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3f279" w14:paraId="8d3f279" w:rsidRDefault="004D555B" w:rsidR="004D555B" w:rsidRPr="007429D0">
      <w:pPr>
        <w15:collapsed w:val="false"/>
        <w:rPr>
          <w:sz w:val="24"/>
          <w:szCs w:val="24"/>
        </w:rPr>
      </w:pPr>
      <w:bookmarkStart w:name="_GoBack" w:id="0"/>
      <w:bookmarkEnd w:id="0"/>
      <w:r w:rsidRPr="007429D0">
        <w:rPr>
          <w:noProof/>
          <w:sz w:val="24"/>
          <w:szCs w:val="24"/>
          <w:lang w:val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780" w:rsidP="00F57780" w:rsidR="00F57780" w:rsidRPr="007429D0">
      <w:pPr>
        <w:rPr>
          <w:sz w:val="24"/>
          <w:szCs w:val="24"/>
        </w:rPr>
      </w:pPr>
      <w:r w:rsidRPr="007429D0">
        <w:rPr>
          <w:sz w:val="24"/>
          <w:szCs w:val="24"/>
        </w:rPr>
        <w:t>REPUBLIKA HRVATSKA</w:t>
      </w:r>
    </w:p>
    <w:p w:rsidRDefault="00F57780" w:rsidP="00F57780" w:rsidR="00F57780" w:rsidRPr="007429D0">
      <w:pPr>
        <w:rPr>
          <w:sz w:val="24"/>
          <w:szCs w:val="24"/>
        </w:rPr>
      </w:pPr>
      <w:r w:rsidRPr="007429D0">
        <w:rPr>
          <w:sz w:val="24"/>
          <w:szCs w:val="24"/>
        </w:rPr>
        <w:t>Trgovački sud u Zagrebu</w:t>
      </w:r>
    </w:p>
    <w:p w:rsidRDefault="00F57780" w:rsidP="00F57780" w:rsidR="00F57780" w:rsidRPr="007429D0">
      <w:pPr>
        <w:rPr>
          <w:sz w:val="24"/>
          <w:szCs w:val="24"/>
        </w:rPr>
      </w:pPr>
      <w:r w:rsidRPr="007429D0">
        <w:rPr>
          <w:sz w:val="24"/>
          <w:szCs w:val="24"/>
        </w:rPr>
        <w:t xml:space="preserve">Zagreb, Amruševa 2/II                                                                     </w:t>
      </w:r>
    </w:p>
    <w:p w:rsidRDefault="00F57780" w:rsidP="00F57780" w:rsidR="00F57780" w:rsidRPr="007429D0">
      <w:pPr>
        <w:jc w:val="right"/>
        <w:rPr>
          <w:sz w:val="24"/>
          <w:szCs w:val="24"/>
        </w:rPr>
      </w:pPr>
    </w:p>
    <w:p w:rsidRDefault="007429D0" w:rsidP="00F57780" w:rsidR="007429D0">
      <w:pPr>
        <w:jc w:val="center"/>
        <w:rPr>
          <w:sz w:val="24"/>
          <w:szCs w:val="24"/>
        </w:rPr>
      </w:pPr>
    </w:p>
    <w:p w:rsidRDefault="00F57780" w:rsidP="00F57780" w:rsidR="00F57780" w:rsidRPr="007429D0">
      <w:pPr>
        <w:jc w:val="center"/>
        <w:rPr>
          <w:sz w:val="24"/>
          <w:szCs w:val="24"/>
        </w:rPr>
      </w:pPr>
      <w:r w:rsidRPr="007429D0">
        <w:rPr>
          <w:sz w:val="24"/>
          <w:szCs w:val="24"/>
        </w:rPr>
        <w:t>U I</w:t>
      </w:r>
      <w:r w:rsidR="007429D0">
        <w:rPr>
          <w:sz w:val="24"/>
          <w:szCs w:val="24"/>
        </w:rPr>
        <w:t xml:space="preserve"> </w:t>
      </w:r>
      <w:r w:rsidRPr="007429D0">
        <w:rPr>
          <w:sz w:val="24"/>
          <w:szCs w:val="24"/>
        </w:rPr>
        <w:t>M</w:t>
      </w:r>
      <w:r w:rsidR="007429D0">
        <w:rPr>
          <w:sz w:val="24"/>
          <w:szCs w:val="24"/>
        </w:rPr>
        <w:t xml:space="preserve"> </w:t>
      </w:r>
      <w:r w:rsidRPr="007429D0">
        <w:rPr>
          <w:sz w:val="24"/>
          <w:szCs w:val="24"/>
        </w:rPr>
        <w:t>E R</w:t>
      </w:r>
      <w:r w:rsidR="007429D0">
        <w:rPr>
          <w:sz w:val="24"/>
          <w:szCs w:val="24"/>
        </w:rPr>
        <w:t xml:space="preserve"> </w:t>
      </w:r>
      <w:r w:rsidRPr="007429D0">
        <w:rPr>
          <w:sz w:val="24"/>
          <w:szCs w:val="24"/>
        </w:rPr>
        <w:t>E</w:t>
      </w:r>
      <w:r w:rsidR="007429D0">
        <w:rPr>
          <w:sz w:val="24"/>
          <w:szCs w:val="24"/>
        </w:rPr>
        <w:t xml:space="preserve"> </w:t>
      </w:r>
      <w:r w:rsidRPr="007429D0">
        <w:rPr>
          <w:sz w:val="24"/>
          <w:szCs w:val="24"/>
        </w:rPr>
        <w:t>P</w:t>
      </w:r>
      <w:r w:rsidR="007429D0">
        <w:rPr>
          <w:sz w:val="24"/>
          <w:szCs w:val="24"/>
        </w:rPr>
        <w:t xml:space="preserve"> </w:t>
      </w:r>
      <w:r w:rsidRPr="007429D0">
        <w:rPr>
          <w:sz w:val="24"/>
          <w:szCs w:val="24"/>
        </w:rPr>
        <w:t>U</w:t>
      </w:r>
      <w:r w:rsidR="007429D0">
        <w:rPr>
          <w:sz w:val="24"/>
          <w:szCs w:val="24"/>
        </w:rPr>
        <w:t xml:space="preserve"> </w:t>
      </w:r>
      <w:r w:rsidRPr="007429D0">
        <w:rPr>
          <w:sz w:val="24"/>
          <w:szCs w:val="24"/>
        </w:rPr>
        <w:t>B</w:t>
      </w:r>
      <w:r w:rsidR="007429D0">
        <w:rPr>
          <w:sz w:val="24"/>
          <w:szCs w:val="24"/>
        </w:rPr>
        <w:t xml:space="preserve"> </w:t>
      </w:r>
      <w:r w:rsidRPr="007429D0">
        <w:rPr>
          <w:sz w:val="24"/>
          <w:szCs w:val="24"/>
        </w:rPr>
        <w:t>L</w:t>
      </w:r>
      <w:r w:rsidR="007429D0">
        <w:rPr>
          <w:sz w:val="24"/>
          <w:szCs w:val="24"/>
        </w:rPr>
        <w:t xml:space="preserve"> </w:t>
      </w:r>
      <w:r w:rsidRPr="007429D0">
        <w:rPr>
          <w:sz w:val="24"/>
          <w:szCs w:val="24"/>
        </w:rPr>
        <w:t>I</w:t>
      </w:r>
      <w:r w:rsidR="007429D0">
        <w:rPr>
          <w:sz w:val="24"/>
          <w:szCs w:val="24"/>
        </w:rPr>
        <w:t xml:space="preserve"> </w:t>
      </w:r>
      <w:r w:rsidRPr="007429D0">
        <w:rPr>
          <w:sz w:val="24"/>
          <w:szCs w:val="24"/>
        </w:rPr>
        <w:t>K</w:t>
      </w:r>
      <w:r w:rsidR="007429D0">
        <w:rPr>
          <w:sz w:val="24"/>
          <w:szCs w:val="24"/>
        </w:rPr>
        <w:t xml:space="preserve"> </w:t>
      </w:r>
      <w:r w:rsidRPr="007429D0">
        <w:rPr>
          <w:sz w:val="24"/>
          <w:szCs w:val="24"/>
        </w:rPr>
        <w:t>E H</w:t>
      </w:r>
      <w:r w:rsidR="007429D0">
        <w:rPr>
          <w:sz w:val="24"/>
          <w:szCs w:val="24"/>
        </w:rPr>
        <w:t xml:space="preserve"> </w:t>
      </w:r>
      <w:r w:rsidRPr="007429D0">
        <w:rPr>
          <w:sz w:val="24"/>
          <w:szCs w:val="24"/>
        </w:rPr>
        <w:t>R</w:t>
      </w:r>
      <w:r w:rsidR="007429D0">
        <w:rPr>
          <w:sz w:val="24"/>
          <w:szCs w:val="24"/>
        </w:rPr>
        <w:t xml:space="preserve"> </w:t>
      </w:r>
      <w:r w:rsidRPr="007429D0">
        <w:rPr>
          <w:sz w:val="24"/>
          <w:szCs w:val="24"/>
        </w:rPr>
        <w:t>V</w:t>
      </w:r>
      <w:r w:rsidR="007429D0">
        <w:rPr>
          <w:sz w:val="24"/>
          <w:szCs w:val="24"/>
        </w:rPr>
        <w:t xml:space="preserve"> </w:t>
      </w:r>
      <w:r w:rsidRPr="007429D0">
        <w:rPr>
          <w:sz w:val="24"/>
          <w:szCs w:val="24"/>
        </w:rPr>
        <w:t>A</w:t>
      </w:r>
      <w:r w:rsidR="007429D0">
        <w:rPr>
          <w:sz w:val="24"/>
          <w:szCs w:val="24"/>
        </w:rPr>
        <w:t xml:space="preserve"> </w:t>
      </w:r>
      <w:r w:rsidRPr="007429D0">
        <w:rPr>
          <w:sz w:val="24"/>
          <w:szCs w:val="24"/>
        </w:rPr>
        <w:t>T</w:t>
      </w:r>
      <w:r w:rsidR="007429D0">
        <w:rPr>
          <w:sz w:val="24"/>
          <w:szCs w:val="24"/>
        </w:rPr>
        <w:t xml:space="preserve"> </w:t>
      </w:r>
      <w:r w:rsidRPr="007429D0">
        <w:rPr>
          <w:sz w:val="24"/>
          <w:szCs w:val="24"/>
        </w:rPr>
        <w:t>S</w:t>
      </w:r>
      <w:r w:rsidR="007429D0">
        <w:rPr>
          <w:sz w:val="24"/>
          <w:szCs w:val="24"/>
        </w:rPr>
        <w:t xml:space="preserve"> </w:t>
      </w:r>
      <w:r w:rsidRPr="007429D0">
        <w:rPr>
          <w:sz w:val="24"/>
          <w:szCs w:val="24"/>
        </w:rPr>
        <w:t>K</w:t>
      </w:r>
      <w:r w:rsidR="007429D0">
        <w:rPr>
          <w:sz w:val="24"/>
          <w:szCs w:val="24"/>
        </w:rPr>
        <w:t xml:space="preserve"> </w:t>
      </w:r>
      <w:r w:rsidRPr="007429D0">
        <w:rPr>
          <w:sz w:val="24"/>
          <w:szCs w:val="24"/>
        </w:rPr>
        <w:t>E</w:t>
      </w:r>
    </w:p>
    <w:p w:rsidRDefault="00F57780" w:rsidP="00F57780" w:rsidR="00F57780" w:rsidRPr="007429D0">
      <w:pPr>
        <w:jc w:val="center"/>
        <w:rPr>
          <w:sz w:val="24"/>
          <w:szCs w:val="24"/>
        </w:rPr>
      </w:pPr>
    </w:p>
    <w:p w:rsidRDefault="00F57780" w:rsidP="00F57780" w:rsidR="00F57780" w:rsidRPr="007429D0">
      <w:pPr>
        <w:jc w:val="center"/>
        <w:rPr>
          <w:sz w:val="24"/>
          <w:szCs w:val="24"/>
        </w:rPr>
      </w:pPr>
      <w:r w:rsidRPr="007429D0">
        <w:rPr>
          <w:sz w:val="24"/>
          <w:szCs w:val="24"/>
        </w:rPr>
        <w:t>R J E Š E NJ E</w:t>
      </w:r>
    </w:p>
    <w:p w:rsidRDefault="0043626D" w:rsidP="0043626D" w:rsidR="0043626D" w:rsidRPr="007429D0">
      <w:pPr>
        <w:ind w:firstLine="720"/>
        <w:jc w:val="both"/>
        <w:rPr>
          <w:sz w:val="24"/>
          <w:szCs w:val="24"/>
          <w:lang w:eastAsia="en-US"/>
        </w:rPr>
      </w:pPr>
    </w:p>
    <w:p w:rsidRDefault="007C4756" w:rsidP="00E633EC" w:rsidR="00E633EC" w:rsidRPr="007429D0">
      <w:pPr>
        <w:ind w:firstLine="720"/>
        <w:jc w:val="both"/>
        <w:rPr>
          <w:sz w:val="24"/>
          <w:szCs w:val="24"/>
        </w:rPr>
      </w:pPr>
      <w:r w:rsidRPr="007429D0">
        <w:rPr>
          <w:sz w:val="24"/>
          <w:szCs w:val="24"/>
          <w:lang w:eastAsia="en-US"/>
        </w:rPr>
        <w:t xml:space="preserve">Trgovački sud u Zagrebu, po stečajnom sucu Nikoli Ribarić, u stečajnom predmetu nad dužnikom POPLAŠEN d.o.o. u stečaju, Novaki (Općina Dubrava), Novaki 35, OIB: 74972816660, dana 28. studenoga 2018. godine, </w:t>
      </w:r>
      <w:r w:rsidR="00574590" w:rsidRPr="007429D0">
        <w:rPr>
          <w:sz w:val="24"/>
          <w:szCs w:val="24"/>
        </w:rPr>
        <w:t xml:space="preserve"> </w:t>
      </w:r>
    </w:p>
    <w:p w:rsidRDefault="007C4756" w:rsidP="00E633EC" w:rsidR="007C4756" w:rsidRPr="007429D0">
      <w:pPr>
        <w:ind w:firstLine="720"/>
        <w:jc w:val="both"/>
        <w:rPr>
          <w:sz w:val="24"/>
          <w:szCs w:val="24"/>
        </w:rPr>
      </w:pPr>
    </w:p>
    <w:p w:rsidRDefault="0043096E" w:rsidR="0043096E" w:rsidRPr="007429D0">
      <w:pPr>
        <w:ind w:firstLine="720" w:left="2880"/>
        <w:jc w:val="both"/>
        <w:rPr>
          <w:sz w:val="24"/>
          <w:szCs w:val="24"/>
          <w:lang w:val="hr-HR"/>
        </w:rPr>
      </w:pPr>
      <w:r w:rsidRPr="007429D0">
        <w:rPr>
          <w:sz w:val="24"/>
          <w:szCs w:val="24"/>
          <w:lang w:val="hr-HR"/>
        </w:rPr>
        <w:t xml:space="preserve">r i j e š i o  j e </w:t>
      </w:r>
    </w:p>
    <w:p w:rsidRDefault="0043096E" w:rsidR="0043096E" w:rsidRPr="007429D0">
      <w:pPr>
        <w:jc w:val="both"/>
        <w:rPr>
          <w:sz w:val="24"/>
          <w:szCs w:val="24"/>
          <w:lang w:val="hr-HR"/>
        </w:rPr>
      </w:pPr>
    </w:p>
    <w:p w:rsidRDefault="009469F8" w:rsidR="00E633EC" w:rsidRPr="007429D0">
      <w:pPr>
        <w:ind w:firstLine="720"/>
        <w:jc w:val="both"/>
        <w:rPr>
          <w:sz w:val="24"/>
          <w:szCs w:val="24"/>
        </w:rPr>
      </w:pPr>
      <w:r w:rsidRPr="007429D0">
        <w:rPr>
          <w:b/>
          <w:sz w:val="24"/>
          <w:szCs w:val="24"/>
          <w:lang w:val="hr-HR"/>
        </w:rPr>
        <w:t xml:space="preserve">I. </w:t>
      </w:r>
      <w:r w:rsidR="0043096E" w:rsidRPr="007429D0">
        <w:rPr>
          <w:b/>
          <w:sz w:val="24"/>
          <w:szCs w:val="24"/>
          <w:lang w:val="hr-HR"/>
        </w:rPr>
        <w:t xml:space="preserve">Obustavlja se i zaključuje </w:t>
      </w:r>
      <w:r w:rsidR="0043096E" w:rsidRPr="007429D0">
        <w:rPr>
          <w:sz w:val="24"/>
          <w:szCs w:val="24"/>
          <w:lang w:val="hr-HR"/>
        </w:rPr>
        <w:t xml:space="preserve">stečajni postupak nad dužnikom </w:t>
      </w:r>
      <w:r w:rsidR="007C4756" w:rsidRPr="007429D0">
        <w:rPr>
          <w:sz w:val="24"/>
          <w:szCs w:val="24"/>
          <w:lang w:eastAsia="en-US"/>
        </w:rPr>
        <w:t>POPLAŠEN d.o.o. u stečaju, Novaki (Općina Dubrava), Novaki 35, OIB: 74972816660</w:t>
      </w:r>
      <w:r w:rsidR="00574590" w:rsidRPr="007429D0">
        <w:rPr>
          <w:sz w:val="24"/>
          <w:szCs w:val="24"/>
        </w:rPr>
        <w:t>.</w:t>
      </w:r>
    </w:p>
    <w:p w:rsidRDefault="00574590" w:rsidR="00574590" w:rsidRPr="007429D0">
      <w:pPr>
        <w:ind w:firstLine="720"/>
        <w:jc w:val="both"/>
        <w:rPr>
          <w:sz w:val="24"/>
          <w:szCs w:val="24"/>
          <w:lang w:val="hr-HR"/>
        </w:rPr>
      </w:pPr>
    </w:p>
    <w:p w:rsidRDefault="009469F8" w:rsidR="0043096E" w:rsidRPr="007429D0">
      <w:pPr>
        <w:ind w:firstLine="720"/>
        <w:jc w:val="both"/>
        <w:rPr>
          <w:sz w:val="24"/>
          <w:szCs w:val="24"/>
          <w:lang w:val="hr-HR"/>
        </w:rPr>
      </w:pPr>
      <w:r w:rsidRPr="007429D0">
        <w:rPr>
          <w:sz w:val="24"/>
          <w:szCs w:val="24"/>
          <w:lang w:val="hr-HR"/>
        </w:rPr>
        <w:t xml:space="preserve">II. </w:t>
      </w:r>
      <w:r w:rsidR="0043096E" w:rsidRPr="007429D0">
        <w:rPr>
          <w:sz w:val="24"/>
          <w:szCs w:val="24"/>
          <w:lang w:val="hr-HR"/>
        </w:rPr>
        <w:t xml:space="preserve">Ovo rješenje objaviti </w:t>
      </w:r>
      <w:r w:rsidR="00F57780" w:rsidRPr="007429D0">
        <w:rPr>
          <w:sz w:val="24"/>
          <w:szCs w:val="24"/>
          <w:lang w:val="hr-HR"/>
        </w:rPr>
        <w:t xml:space="preserve">će se na mrežnim stranicama E oglasna ploča </w:t>
      </w:r>
      <w:r w:rsidRPr="007429D0">
        <w:rPr>
          <w:sz w:val="24"/>
          <w:szCs w:val="24"/>
          <w:lang w:val="hr-HR"/>
        </w:rPr>
        <w:t>i nakon pravomoćnosti dostaviti registru ovog suda radi brisanja dužnika iz istog.</w:t>
      </w:r>
    </w:p>
    <w:p w:rsidRDefault="0043096E" w:rsidR="0043096E" w:rsidRPr="007429D0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7429D0">
      <w:pPr>
        <w:ind w:firstLine="720"/>
        <w:jc w:val="center"/>
        <w:rPr>
          <w:sz w:val="24"/>
          <w:szCs w:val="24"/>
          <w:lang w:val="hr-HR"/>
        </w:rPr>
      </w:pPr>
      <w:r w:rsidRPr="007429D0">
        <w:rPr>
          <w:sz w:val="24"/>
          <w:szCs w:val="24"/>
          <w:lang w:val="hr-HR"/>
        </w:rPr>
        <w:t>O</w:t>
      </w:r>
      <w:r w:rsidR="007429D0">
        <w:rPr>
          <w:sz w:val="24"/>
          <w:szCs w:val="24"/>
          <w:lang w:val="hr-HR"/>
        </w:rPr>
        <w:t xml:space="preserve"> </w:t>
      </w:r>
      <w:r w:rsidRPr="007429D0">
        <w:rPr>
          <w:sz w:val="24"/>
          <w:szCs w:val="24"/>
          <w:lang w:val="hr-HR"/>
        </w:rPr>
        <w:t>b</w:t>
      </w:r>
      <w:r w:rsidR="007429D0">
        <w:rPr>
          <w:sz w:val="24"/>
          <w:szCs w:val="24"/>
          <w:lang w:val="hr-HR"/>
        </w:rPr>
        <w:t xml:space="preserve"> </w:t>
      </w:r>
      <w:r w:rsidRPr="007429D0">
        <w:rPr>
          <w:sz w:val="24"/>
          <w:szCs w:val="24"/>
          <w:lang w:val="hr-HR"/>
        </w:rPr>
        <w:t>r</w:t>
      </w:r>
      <w:r w:rsidR="007429D0">
        <w:rPr>
          <w:sz w:val="24"/>
          <w:szCs w:val="24"/>
          <w:lang w:val="hr-HR"/>
        </w:rPr>
        <w:t xml:space="preserve"> </w:t>
      </w:r>
      <w:r w:rsidRPr="007429D0">
        <w:rPr>
          <w:sz w:val="24"/>
          <w:szCs w:val="24"/>
          <w:lang w:val="hr-HR"/>
        </w:rPr>
        <w:t>a</w:t>
      </w:r>
      <w:r w:rsidR="007429D0">
        <w:rPr>
          <w:sz w:val="24"/>
          <w:szCs w:val="24"/>
          <w:lang w:val="hr-HR"/>
        </w:rPr>
        <w:t xml:space="preserve"> </w:t>
      </w:r>
      <w:r w:rsidRPr="007429D0">
        <w:rPr>
          <w:sz w:val="24"/>
          <w:szCs w:val="24"/>
          <w:lang w:val="hr-HR"/>
        </w:rPr>
        <w:t>z</w:t>
      </w:r>
      <w:r w:rsidR="007429D0">
        <w:rPr>
          <w:sz w:val="24"/>
          <w:szCs w:val="24"/>
          <w:lang w:val="hr-HR"/>
        </w:rPr>
        <w:t xml:space="preserve"> </w:t>
      </w:r>
      <w:r w:rsidRPr="007429D0">
        <w:rPr>
          <w:sz w:val="24"/>
          <w:szCs w:val="24"/>
          <w:lang w:val="hr-HR"/>
        </w:rPr>
        <w:t>l</w:t>
      </w:r>
      <w:r w:rsidR="007429D0">
        <w:rPr>
          <w:sz w:val="24"/>
          <w:szCs w:val="24"/>
          <w:lang w:val="hr-HR"/>
        </w:rPr>
        <w:t xml:space="preserve"> </w:t>
      </w:r>
      <w:r w:rsidRPr="007429D0">
        <w:rPr>
          <w:sz w:val="24"/>
          <w:szCs w:val="24"/>
          <w:lang w:val="hr-HR"/>
        </w:rPr>
        <w:t>o</w:t>
      </w:r>
      <w:r w:rsidR="007429D0">
        <w:rPr>
          <w:sz w:val="24"/>
          <w:szCs w:val="24"/>
          <w:lang w:val="hr-HR"/>
        </w:rPr>
        <w:t xml:space="preserve"> </w:t>
      </w:r>
      <w:r w:rsidRPr="007429D0">
        <w:rPr>
          <w:sz w:val="24"/>
          <w:szCs w:val="24"/>
          <w:lang w:val="hr-HR"/>
        </w:rPr>
        <w:t>ž</w:t>
      </w:r>
      <w:r w:rsidR="007429D0">
        <w:rPr>
          <w:sz w:val="24"/>
          <w:szCs w:val="24"/>
          <w:lang w:val="hr-HR"/>
        </w:rPr>
        <w:t xml:space="preserve"> </w:t>
      </w:r>
      <w:r w:rsidRPr="007429D0">
        <w:rPr>
          <w:sz w:val="24"/>
          <w:szCs w:val="24"/>
          <w:lang w:val="hr-HR"/>
        </w:rPr>
        <w:t>e</w:t>
      </w:r>
      <w:r w:rsidR="007429D0">
        <w:rPr>
          <w:sz w:val="24"/>
          <w:szCs w:val="24"/>
          <w:lang w:val="hr-HR"/>
        </w:rPr>
        <w:t xml:space="preserve"> </w:t>
      </w:r>
      <w:r w:rsidRPr="007429D0">
        <w:rPr>
          <w:sz w:val="24"/>
          <w:szCs w:val="24"/>
          <w:lang w:val="hr-HR"/>
        </w:rPr>
        <w:t>nj</w:t>
      </w:r>
      <w:r w:rsidR="007429D0">
        <w:rPr>
          <w:sz w:val="24"/>
          <w:szCs w:val="24"/>
          <w:lang w:val="hr-HR"/>
        </w:rPr>
        <w:t xml:space="preserve"> </w:t>
      </w:r>
      <w:r w:rsidRPr="007429D0">
        <w:rPr>
          <w:sz w:val="24"/>
          <w:szCs w:val="24"/>
          <w:lang w:val="hr-HR"/>
        </w:rPr>
        <w:t>e</w:t>
      </w:r>
    </w:p>
    <w:p w:rsidRDefault="009469F8" w:rsidR="009469F8" w:rsidRPr="007429D0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7429D0">
      <w:pPr>
        <w:jc w:val="both"/>
        <w:rPr>
          <w:sz w:val="24"/>
          <w:szCs w:val="24"/>
        </w:rPr>
      </w:pPr>
      <w:r w:rsidRPr="007429D0">
        <w:rPr>
          <w:sz w:val="24"/>
          <w:szCs w:val="24"/>
          <w:lang w:val="hr-HR"/>
        </w:rPr>
        <w:tab/>
      </w:r>
      <w:r w:rsidRPr="007429D0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7429D0">
        <w:rPr>
          <w:sz w:val="24"/>
          <w:szCs w:val="24"/>
        </w:rPr>
        <w:t>ečajnog postupka u smislu čl.</w:t>
      </w:r>
      <w:r w:rsidRPr="007429D0">
        <w:rPr>
          <w:sz w:val="24"/>
          <w:szCs w:val="24"/>
        </w:rPr>
        <w:t xml:space="preserve"> 2</w:t>
      </w:r>
      <w:r w:rsidR="00E633EC" w:rsidRPr="007429D0">
        <w:rPr>
          <w:sz w:val="24"/>
          <w:szCs w:val="24"/>
        </w:rPr>
        <w:t>93.</w:t>
      </w:r>
      <w:r w:rsidRPr="007429D0">
        <w:rPr>
          <w:sz w:val="24"/>
          <w:szCs w:val="24"/>
        </w:rPr>
        <w:t xml:space="preserve"> Stečajnog zakona (“Narodne novine” broj </w:t>
      </w:r>
      <w:r w:rsidR="00E633EC" w:rsidRPr="007429D0">
        <w:rPr>
          <w:sz w:val="24"/>
          <w:szCs w:val="24"/>
        </w:rPr>
        <w:t>71/15</w:t>
      </w:r>
      <w:r w:rsidR="00D13C70" w:rsidRPr="007429D0">
        <w:rPr>
          <w:sz w:val="24"/>
          <w:szCs w:val="24"/>
        </w:rPr>
        <w:t>;</w:t>
      </w:r>
      <w:r w:rsidRPr="007429D0">
        <w:rPr>
          <w:sz w:val="24"/>
          <w:szCs w:val="24"/>
        </w:rPr>
        <w:t xml:space="preserve"> dalje: SZ), jer stečajna masa nije dostatna za </w:t>
      </w:r>
      <w:r w:rsidR="00007EDD" w:rsidRPr="007429D0">
        <w:rPr>
          <w:sz w:val="24"/>
          <w:szCs w:val="24"/>
        </w:rPr>
        <w:t>pokriće troškova</w:t>
      </w:r>
      <w:r w:rsidRPr="007429D0">
        <w:rPr>
          <w:sz w:val="24"/>
          <w:szCs w:val="24"/>
        </w:rPr>
        <w:t xml:space="preserve"> u stečajnom postupku.</w:t>
      </w:r>
    </w:p>
    <w:p w:rsidRDefault="00007EDD" w:rsidP="009469F8" w:rsidR="00007EDD" w:rsidRPr="007429D0">
      <w:pPr>
        <w:jc w:val="both"/>
        <w:rPr>
          <w:sz w:val="24"/>
          <w:szCs w:val="24"/>
        </w:rPr>
      </w:pPr>
    </w:p>
    <w:p w:rsidRDefault="00007EDD" w:rsidP="009469F8" w:rsidR="00007EDD" w:rsidRPr="007429D0">
      <w:pPr>
        <w:jc w:val="both"/>
        <w:rPr>
          <w:sz w:val="24"/>
          <w:szCs w:val="24"/>
        </w:rPr>
      </w:pPr>
      <w:r w:rsidRPr="007429D0">
        <w:rPr>
          <w:sz w:val="24"/>
          <w:szCs w:val="24"/>
        </w:rPr>
        <w:tab/>
      </w:r>
      <w:r w:rsidRPr="007429D0">
        <w:rPr>
          <w:sz w:val="24"/>
          <w:szCs w:val="24"/>
          <w:lang w:val="hr-HR"/>
        </w:rPr>
        <w:t>Na</w:t>
      </w:r>
      <w:r w:rsidR="00CF28FB" w:rsidRPr="007429D0">
        <w:rPr>
          <w:sz w:val="24"/>
          <w:szCs w:val="24"/>
          <w:lang w:val="hr-HR"/>
        </w:rPr>
        <w:t xml:space="preserve"> skupštini vjerovnika održanoj </w:t>
      </w:r>
      <w:r w:rsidR="007C4756" w:rsidRPr="007429D0">
        <w:rPr>
          <w:sz w:val="24"/>
          <w:szCs w:val="24"/>
          <w:lang w:val="hr-HR"/>
        </w:rPr>
        <w:t>2. listopada</w:t>
      </w:r>
      <w:r w:rsidRPr="007429D0">
        <w:rPr>
          <w:sz w:val="24"/>
          <w:szCs w:val="24"/>
          <w:lang w:val="hr-HR"/>
        </w:rPr>
        <w:t xml:space="preserve"> 201</w:t>
      </w:r>
      <w:r w:rsidR="007C4756" w:rsidRPr="007429D0">
        <w:rPr>
          <w:sz w:val="24"/>
          <w:szCs w:val="24"/>
          <w:lang w:val="hr-HR"/>
        </w:rPr>
        <w:t>8</w:t>
      </w:r>
      <w:r w:rsidRPr="007429D0">
        <w:rPr>
          <w:sz w:val="24"/>
          <w:szCs w:val="24"/>
          <w:lang w:val="hr-HR"/>
        </w:rPr>
        <w:t>. nazočni vjerovnici prihvatili su izvješće stečajnog upravitelja,</w:t>
      </w:r>
      <w:r w:rsidR="007D3A94" w:rsidRPr="007429D0">
        <w:rPr>
          <w:sz w:val="24"/>
          <w:szCs w:val="24"/>
          <w:lang w:val="hr-HR"/>
        </w:rPr>
        <w:t xml:space="preserve"> koje je bilo objavljeno na E oglasnoj ploči,</w:t>
      </w:r>
      <w:r w:rsidRPr="007429D0">
        <w:rPr>
          <w:sz w:val="24"/>
          <w:szCs w:val="24"/>
          <w:lang w:val="hr-HR"/>
        </w:rPr>
        <w:t xml:space="preserve"> kao i sve poduzete radnje u ovom postupku.</w:t>
      </w:r>
    </w:p>
    <w:p w:rsidRDefault="0043096E" w:rsidR="0043096E" w:rsidRPr="007429D0">
      <w:pPr>
        <w:jc w:val="both"/>
        <w:rPr>
          <w:sz w:val="24"/>
          <w:szCs w:val="24"/>
          <w:lang w:val="hr-HR"/>
        </w:rPr>
      </w:pPr>
    </w:p>
    <w:p w:rsidRDefault="00DE4048" w:rsidP="00C3657F" w:rsidR="00C3657F" w:rsidRPr="007429D0">
      <w:pPr>
        <w:jc w:val="both"/>
        <w:rPr>
          <w:sz w:val="24"/>
          <w:szCs w:val="24"/>
          <w:lang w:val="hr-HR"/>
        </w:rPr>
      </w:pPr>
      <w:r w:rsidRPr="007429D0">
        <w:rPr>
          <w:sz w:val="24"/>
          <w:szCs w:val="24"/>
          <w:lang w:val="hr-HR"/>
        </w:rPr>
        <w:tab/>
        <w:t xml:space="preserve">U sklopu svojeg </w:t>
      </w:r>
      <w:r w:rsidR="0043096E" w:rsidRPr="007429D0">
        <w:rPr>
          <w:sz w:val="24"/>
          <w:szCs w:val="24"/>
          <w:lang w:val="hr-HR"/>
        </w:rPr>
        <w:t>izvješća</w:t>
      </w:r>
      <w:r w:rsidR="00FB5074" w:rsidRPr="007429D0">
        <w:rPr>
          <w:sz w:val="24"/>
          <w:szCs w:val="24"/>
          <w:lang w:val="hr-HR"/>
        </w:rPr>
        <w:t xml:space="preserve"> i na</w:t>
      </w:r>
      <w:r w:rsidR="00574590" w:rsidRPr="007429D0">
        <w:rPr>
          <w:sz w:val="24"/>
          <w:szCs w:val="24"/>
          <w:lang w:val="hr-HR"/>
        </w:rPr>
        <w:t xml:space="preserve"> </w:t>
      </w:r>
      <w:r w:rsidR="0061275E" w:rsidRPr="007429D0">
        <w:rPr>
          <w:sz w:val="24"/>
          <w:szCs w:val="24"/>
          <w:lang w:val="hr-HR"/>
        </w:rPr>
        <w:t xml:space="preserve">skupštini </w:t>
      </w:r>
      <w:r w:rsidR="009617DD" w:rsidRPr="007429D0">
        <w:rPr>
          <w:sz w:val="24"/>
          <w:szCs w:val="24"/>
          <w:lang w:val="hr-HR"/>
        </w:rPr>
        <w:t>vjerovnika odr</w:t>
      </w:r>
      <w:r w:rsidR="007C4756" w:rsidRPr="007429D0">
        <w:rPr>
          <w:sz w:val="24"/>
          <w:szCs w:val="24"/>
          <w:lang w:val="hr-HR"/>
        </w:rPr>
        <w:t>žanoj 2. listopada 2018</w:t>
      </w:r>
      <w:r w:rsidR="00FB5074" w:rsidRPr="007429D0">
        <w:rPr>
          <w:sz w:val="24"/>
          <w:szCs w:val="24"/>
          <w:lang w:val="hr-HR"/>
        </w:rPr>
        <w:t>. godine</w:t>
      </w:r>
      <w:r w:rsidR="0043096E" w:rsidRPr="007429D0">
        <w:rPr>
          <w:sz w:val="24"/>
          <w:szCs w:val="24"/>
          <w:lang w:val="hr-HR"/>
        </w:rPr>
        <w:t xml:space="preserve"> stečajni upravitelj </w:t>
      </w:r>
      <w:r w:rsidR="00C3657F" w:rsidRPr="007429D0">
        <w:rPr>
          <w:sz w:val="24"/>
          <w:szCs w:val="24"/>
          <w:lang w:val="hr-HR"/>
        </w:rPr>
        <w:t>je naveo kako daljnje imovine koja bi se unovčavala nema. U tijeku postupka postavilo se jedino pitanje vezano za odluku o sporu sa Ivankom Zlamal, te u tom smjeru i pitanje uplate za pokriće troškova tih postupaka obzirom da sredstava iz kojih bi se ti postupci financirali u stečajnom postupku nema. Slijedom naprijed navedenog, stečajni upravitelj je utvrdio kako je ODO Velika Gorica, Stalna služba u Ivanić Gradu pokrenula odgovarajuće postupke protiv Ivanke Zlamal kao poreznog jamca u skladu s čl. 28. Općeg poreznog zakona. Stoga je predložio zaključiti stečajni postupak pozivom na odredbu čl. 293. SZ-a.</w:t>
      </w:r>
    </w:p>
    <w:p w:rsidRDefault="00C3657F" w:rsidP="004D22F6" w:rsidR="00C3657F" w:rsidRPr="007429D0">
      <w:pPr>
        <w:jc w:val="both"/>
        <w:rPr>
          <w:sz w:val="24"/>
          <w:szCs w:val="24"/>
          <w:lang w:val="hr-HR"/>
        </w:rPr>
      </w:pPr>
    </w:p>
    <w:p w:rsidRDefault="00C3657F" w:rsidP="004D22F6" w:rsidR="00C3657F" w:rsidRPr="007429D0">
      <w:pPr>
        <w:jc w:val="both"/>
        <w:rPr>
          <w:sz w:val="24"/>
          <w:szCs w:val="24"/>
          <w:lang w:val="hr-HR"/>
        </w:rPr>
      </w:pPr>
    </w:p>
    <w:p w:rsidRDefault="00C3657F" w:rsidP="004D22F6" w:rsidR="00C3657F" w:rsidRPr="007429D0">
      <w:pPr>
        <w:jc w:val="both"/>
        <w:rPr>
          <w:sz w:val="24"/>
          <w:szCs w:val="24"/>
          <w:lang w:val="hr-HR"/>
        </w:rPr>
      </w:pPr>
    </w:p>
    <w:p w:rsidRDefault="00C3657F" w:rsidP="004D22F6" w:rsidR="00C3657F" w:rsidRPr="007429D0">
      <w:pPr>
        <w:jc w:val="both"/>
        <w:rPr>
          <w:sz w:val="24"/>
          <w:szCs w:val="24"/>
          <w:lang w:val="hr-HR"/>
        </w:rPr>
      </w:pPr>
    </w:p>
    <w:p w:rsidRDefault="004D22F6" w:rsidP="004D22F6" w:rsidR="007E11C1" w:rsidRPr="007429D0">
      <w:pPr>
        <w:jc w:val="both"/>
        <w:rPr>
          <w:sz w:val="24"/>
          <w:szCs w:val="24"/>
          <w:lang w:val="hr-HR"/>
        </w:rPr>
      </w:pPr>
      <w:r w:rsidRPr="007429D0">
        <w:rPr>
          <w:sz w:val="24"/>
          <w:szCs w:val="24"/>
          <w:lang w:val="hr-HR"/>
        </w:rPr>
        <w:lastRenderedPageBreak/>
        <w:t>Nakon što je stečajni upravitelj prezentirao svoje izvješće skupštini na isto nije bilo primjedbi.</w:t>
      </w:r>
    </w:p>
    <w:p w:rsidRDefault="00FB5074" w:rsidP="00FB5074" w:rsidR="00FB5074" w:rsidRPr="007429D0">
      <w:pPr>
        <w:jc w:val="both"/>
        <w:rPr>
          <w:sz w:val="24"/>
          <w:szCs w:val="24"/>
          <w:lang w:val="hr-HR"/>
        </w:rPr>
      </w:pPr>
    </w:p>
    <w:p w:rsidRDefault="0043096E" w:rsidP="00007EDD" w:rsidR="00007EDD" w:rsidRPr="007429D0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7429D0">
        <w:rPr>
          <w:sz w:val="24"/>
          <w:szCs w:val="24"/>
          <w:lang w:val="hr-HR"/>
        </w:rPr>
        <w:t>Na</w:t>
      </w:r>
      <w:r w:rsidR="00F96493" w:rsidRPr="007429D0">
        <w:rPr>
          <w:sz w:val="24"/>
          <w:szCs w:val="24"/>
          <w:lang w:val="hr-HR"/>
        </w:rPr>
        <w:t xml:space="preserve"> navedenoj</w:t>
      </w:r>
      <w:r w:rsidRPr="007429D0">
        <w:rPr>
          <w:sz w:val="24"/>
          <w:szCs w:val="24"/>
          <w:lang w:val="hr-HR"/>
        </w:rPr>
        <w:t xml:space="preserve"> </w:t>
      </w:r>
      <w:r w:rsidR="00007EDD" w:rsidRPr="007429D0">
        <w:rPr>
          <w:sz w:val="24"/>
          <w:szCs w:val="24"/>
          <w:lang w:val="hr-HR"/>
        </w:rPr>
        <w:t>skupštin</w:t>
      </w:r>
      <w:r w:rsidR="00F96493" w:rsidRPr="007429D0">
        <w:rPr>
          <w:sz w:val="24"/>
          <w:szCs w:val="24"/>
          <w:lang w:val="hr-HR"/>
        </w:rPr>
        <w:t>i vjerovnika</w:t>
      </w:r>
      <w:r w:rsidRPr="007429D0">
        <w:rPr>
          <w:sz w:val="24"/>
          <w:szCs w:val="24"/>
          <w:lang w:val="hr-HR"/>
        </w:rPr>
        <w:t xml:space="preserve"> pribavljena</w:t>
      </w:r>
      <w:r w:rsidR="00007EDD" w:rsidRPr="007429D0">
        <w:rPr>
          <w:sz w:val="24"/>
          <w:szCs w:val="24"/>
          <w:lang w:val="hr-HR"/>
        </w:rPr>
        <w:t xml:space="preserve"> su</w:t>
      </w:r>
      <w:r w:rsidRPr="007429D0">
        <w:rPr>
          <w:sz w:val="24"/>
          <w:szCs w:val="24"/>
          <w:lang w:val="hr-HR"/>
        </w:rPr>
        <w:t xml:space="preserve"> mišljenja</w:t>
      </w:r>
      <w:r w:rsidR="00FA25A1" w:rsidRPr="007429D0">
        <w:rPr>
          <w:sz w:val="24"/>
          <w:szCs w:val="24"/>
          <w:lang w:val="hr-HR"/>
        </w:rPr>
        <w:t xml:space="preserve"> (očitovanja)</w:t>
      </w:r>
      <w:r w:rsidRPr="007429D0">
        <w:rPr>
          <w:sz w:val="24"/>
          <w:szCs w:val="24"/>
          <w:lang w:val="hr-HR"/>
        </w:rPr>
        <w:t xml:space="preserve"> nazočnih vjerovnika u pogledu p</w:t>
      </w:r>
      <w:r w:rsidR="00007EDD" w:rsidRPr="007429D0">
        <w:rPr>
          <w:sz w:val="24"/>
          <w:szCs w:val="24"/>
          <w:lang w:val="hr-HR"/>
        </w:rPr>
        <w:t>rijedloga stečajnog upravitelja</w:t>
      </w:r>
      <w:r w:rsidRPr="007429D0">
        <w:rPr>
          <w:sz w:val="24"/>
          <w:szCs w:val="24"/>
          <w:lang w:val="hr-HR"/>
        </w:rPr>
        <w:t xml:space="preserve"> te </w:t>
      </w:r>
      <w:r w:rsidR="00C35EBF" w:rsidRPr="007429D0">
        <w:rPr>
          <w:sz w:val="24"/>
          <w:szCs w:val="24"/>
          <w:lang w:val="hr-HR"/>
        </w:rPr>
        <w:t>su</w:t>
      </w:r>
      <w:r w:rsidRPr="007429D0">
        <w:rPr>
          <w:sz w:val="24"/>
          <w:szCs w:val="24"/>
          <w:lang w:val="hr-HR"/>
        </w:rPr>
        <w:t xml:space="preserve"> vjerovni</w:t>
      </w:r>
      <w:r w:rsidR="00C35EBF" w:rsidRPr="007429D0">
        <w:rPr>
          <w:sz w:val="24"/>
          <w:szCs w:val="24"/>
          <w:lang w:val="hr-HR"/>
        </w:rPr>
        <w:t>ci</w:t>
      </w:r>
      <w:r w:rsidRPr="007429D0">
        <w:rPr>
          <w:sz w:val="24"/>
          <w:szCs w:val="24"/>
          <w:lang w:val="hr-HR"/>
        </w:rPr>
        <w:t xml:space="preserve"> bi</w:t>
      </w:r>
      <w:r w:rsidR="00C35EBF" w:rsidRPr="007429D0">
        <w:rPr>
          <w:sz w:val="24"/>
          <w:szCs w:val="24"/>
          <w:lang w:val="hr-HR"/>
        </w:rPr>
        <w:t>li</w:t>
      </w:r>
      <w:r w:rsidRPr="007429D0">
        <w:rPr>
          <w:sz w:val="24"/>
          <w:szCs w:val="24"/>
          <w:lang w:val="hr-HR"/>
        </w:rPr>
        <w:t xml:space="preserve"> suglas</w:t>
      </w:r>
      <w:r w:rsidR="00C35EBF" w:rsidRPr="007429D0">
        <w:rPr>
          <w:sz w:val="24"/>
          <w:szCs w:val="24"/>
          <w:lang w:val="hr-HR"/>
        </w:rPr>
        <w:t>ni</w:t>
      </w:r>
      <w:r w:rsidRPr="007429D0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</w:t>
      </w:r>
      <w:r w:rsidR="00FA25A1" w:rsidRPr="007429D0">
        <w:rPr>
          <w:sz w:val="24"/>
          <w:szCs w:val="24"/>
          <w:lang w:val="hr-HR"/>
        </w:rPr>
        <w:t>93</w:t>
      </w:r>
      <w:r w:rsidRPr="007429D0">
        <w:rPr>
          <w:sz w:val="24"/>
          <w:szCs w:val="24"/>
          <w:lang w:val="hr-HR"/>
        </w:rPr>
        <w:t>. S</w:t>
      </w:r>
      <w:r w:rsidR="00007EDD" w:rsidRPr="007429D0">
        <w:rPr>
          <w:sz w:val="24"/>
          <w:szCs w:val="24"/>
          <w:lang w:val="hr-HR"/>
        </w:rPr>
        <w:t>Z-a</w:t>
      </w:r>
      <w:r w:rsidR="00BD7106" w:rsidRPr="007429D0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7429D0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7429D0">
        <w:rPr>
          <w:sz w:val="24"/>
          <w:szCs w:val="24"/>
          <w:lang w:val="hr-HR"/>
        </w:rPr>
        <w:tab/>
      </w:r>
      <w:r w:rsidRPr="007429D0">
        <w:rPr>
          <w:sz w:val="24"/>
          <w:szCs w:val="24"/>
          <w:lang w:val="hr-HR"/>
        </w:rPr>
        <w:tab/>
      </w:r>
      <w:r w:rsidRPr="007429D0">
        <w:rPr>
          <w:sz w:val="24"/>
          <w:szCs w:val="24"/>
          <w:lang w:val="hr-HR"/>
        </w:rPr>
        <w:tab/>
      </w:r>
      <w:r w:rsidRPr="007429D0">
        <w:rPr>
          <w:sz w:val="24"/>
          <w:szCs w:val="24"/>
          <w:lang w:val="hr-HR"/>
        </w:rPr>
        <w:tab/>
      </w:r>
    </w:p>
    <w:p w:rsidRDefault="0043096E" w:rsidP="00C3657F" w:rsidR="00657F1F" w:rsidRPr="007429D0">
      <w:pPr>
        <w:ind w:right="46"/>
        <w:jc w:val="both"/>
        <w:rPr>
          <w:sz w:val="24"/>
          <w:szCs w:val="24"/>
          <w:lang w:val="hr-HR"/>
        </w:rPr>
      </w:pPr>
      <w:r w:rsidRPr="007429D0">
        <w:rPr>
          <w:sz w:val="24"/>
          <w:szCs w:val="24"/>
          <w:lang w:val="hr-HR"/>
        </w:rPr>
        <w:t>Uz nazočn</w:t>
      </w:r>
      <w:r w:rsidR="00C35EBF" w:rsidRPr="007429D0">
        <w:rPr>
          <w:sz w:val="24"/>
          <w:szCs w:val="24"/>
          <w:lang w:val="hr-HR"/>
        </w:rPr>
        <w:t xml:space="preserve">e </w:t>
      </w:r>
      <w:r w:rsidRPr="007429D0">
        <w:rPr>
          <w:sz w:val="24"/>
          <w:szCs w:val="24"/>
          <w:lang w:val="hr-HR"/>
        </w:rPr>
        <w:t>vjerovnik</w:t>
      </w:r>
      <w:r w:rsidR="00C35EBF" w:rsidRPr="007429D0">
        <w:rPr>
          <w:sz w:val="24"/>
          <w:szCs w:val="24"/>
          <w:lang w:val="hr-HR"/>
        </w:rPr>
        <w:t>e</w:t>
      </w:r>
      <w:r w:rsidRPr="007429D0">
        <w:rPr>
          <w:sz w:val="24"/>
          <w:szCs w:val="24"/>
          <w:lang w:val="hr-HR"/>
        </w:rPr>
        <w:t xml:space="preserve"> i s</w:t>
      </w:r>
      <w:r w:rsidR="00C33F86" w:rsidRPr="007429D0">
        <w:rPr>
          <w:sz w:val="24"/>
          <w:szCs w:val="24"/>
          <w:lang w:val="hr-HR"/>
        </w:rPr>
        <w:t>tečajni upravitelj je dao svoju</w:t>
      </w:r>
      <w:r w:rsidR="00BD7106" w:rsidRPr="007429D0">
        <w:rPr>
          <w:sz w:val="24"/>
          <w:szCs w:val="24"/>
          <w:lang w:val="hr-HR"/>
        </w:rPr>
        <w:t xml:space="preserve"> </w:t>
      </w:r>
      <w:r w:rsidRPr="007429D0">
        <w:rPr>
          <w:sz w:val="24"/>
          <w:szCs w:val="24"/>
          <w:lang w:val="hr-HR"/>
        </w:rPr>
        <w:t>suglasnost</w:t>
      </w:r>
      <w:r w:rsidR="00FA25A1" w:rsidRPr="007429D0">
        <w:rPr>
          <w:sz w:val="24"/>
          <w:szCs w:val="24"/>
          <w:lang w:val="hr-HR"/>
        </w:rPr>
        <w:t xml:space="preserve"> (očitovanje)</w:t>
      </w:r>
      <w:r w:rsidRPr="007429D0">
        <w:rPr>
          <w:sz w:val="24"/>
          <w:szCs w:val="24"/>
          <w:lang w:val="hr-HR"/>
        </w:rPr>
        <w:t xml:space="preserve"> da se nad stečajnim dužni</w:t>
      </w:r>
      <w:r w:rsidR="00F96493" w:rsidRPr="007429D0">
        <w:rPr>
          <w:sz w:val="24"/>
          <w:szCs w:val="24"/>
          <w:lang w:val="hr-HR"/>
        </w:rPr>
        <w:t>kom pozivom na odredbe čl. 2</w:t>
      </w:r>
      <w:r w:rsidR="00FA25A1" w:rsidRPr="007429D0">
        <w:rPr>
          <w:sz w:val="24"/>
          <w:szCs w:val="24"/>
          <w:lang w:val="hr-HR"/>
        </w:rPr>
        <w:t>93</w:t>
      </w:r>
      <w:r w:rsidR="00F96493" w:rsidRPr="007429D0">
        <w:rPr>
          <w:sz w:val="24"/>
          <w:szCs w:val="24"/>
          <w:lang w:val="hr-HR"/>
        </w:rPr>
        <w:t xml:space="preserve">. </w:t>
      </w:r>
      <w:r w:rsidR="00FA25A1" w:rsidRPr="007429D0">
        <w:rPr>
          <w:sz w:val="24"/>
          <w:szCs w:val="24"/>
          <w:lang w:val="hr-HR"/>
        </w:rPr>
        <w:t>S</w:t>
      </w:r>
      <w:r w:rsidRPr="007429D0">
        <w:rPr>
          <w:sz w:val="24"/>
          <w:szCs w:val="24"/>
          <w:lang w:val="hr-HR"/>
        </w:rPr>
        <w:t>Z-a obustavi i zaključi stečajni postupak, jer stečajna masa nije dostatna ni za pokriće troškova stečajnog postupka</w:t>
      </w:r>
      <w:r w:rsidR="00B103B7" w:rsidRPr="007429D0">
        <w:rPr>
          <w:sz w:val="24"/>
          <w:szCs w:val="24"/>
          <w:lang w:val="hr-HR"/>
        </w:rPr>
        <w:t>.</w:t>
      </w:r>
    </w:p>
    <w:p w:rsidRDefault="00F96493" w:rsidP="00F96493" w:rsidR="00F96493" w:rsidRPr="007429D0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C3657F" w:rsidR="0043096E" w:rsidRPr="007429D0">
      <w:pPr>
        <w:ind w:right="46"/>
        <w:jc w:val="both"/>
        <w:rPr>
          <w:sz w:val="24"/>
          <w:szCs w:val="24"/>
          <w:lang w:val="hr-HR"/>
        </w:rPr>
      </w:pPr>
      <w:r w:rsidRPr="007429D0">
        <w:rPr>
          <w:sz w:val="24"/>
          <w:szCs w:val="24"/>
          <w:lang w:val="hr-HR"/>
        </w:rPr>
        <w:t>Nakon pribavljenih mišljenja</w:t>
      </w:r>
      <w:r w:rsidR="008E1D92" w:rsidRPr="007429D0">
        <w:rPr>
          <w:sz w:val="24"/>
          <w:szCs w:val="24"/>
          <w:lang w:val="hr-HR"/>
        </w:rPr>
        <w:t>, očitovanja,</w:t>
      </w:r>
      <w:r w:rsidRPr="007429D0">
        <w:rPr>
          <w:sz w:val="24"/>
          <w:szCs w:val="24"/>
          <w:lang w:val="hr-HR"/>
        </w:rPr>
        <w:t xml:space="preserve"> nazočnih vjerovnika i st</w:t>
      </w:r>
      <w:r w:rsidR="00F96493" w:rsidRPr="007429D0">
        <w:rPr>
          <w:sz w:val="24"/>
          <w:szCs w:val="24"/>
          <w:lang w:val="hr-HR"/>
        </w:rPr>
        <w:t>ečajnog upravitelja te pošto</w:t>
      </w:r>
      <w:r w:rsidRPr="007429D0">
        <w:rPr>
          <w:sz w:val="24"/>
          <w:szCs w:val="24"/>
          <w:lang w:val="hr-HR"/>
        </w:rPr>
        <w:t xml:space="preserve"> se nitko od pozvanih vjerovnika </w:t>
      </w:r>
      <w:r w:rsidR="005B609C" w:rsidRPr="007429D0">
        <w:rPr>
          <w:sz w:val="24"/>
          <w:szCs w:val="24"/>
          <w:lang w:val="hr-HR"/>
        </w:rPr>
        <w:t xml:space="preserve">i vjerovnika stečajne mase </w:t>
      </w:r>
      <w:r w:rsidRPr="007429D0">
        <w:rPr>
          <w:sz w:val="24"/>
          <w:szCs w:val="24"/>
          <w:lang w:val="hr-HR"/>
        </w:rPr>
        <w:t>nije protivio obustavi i</w:t>
      </w:r>
      <w:r w:rsidR="00BD7106" w:rsidRPr="007429D0">
        <w:rPr>
          <w:sz w:val="24"/>
          <w:szCs w:val="24"/>
          <w:lang w:val="hr-HR"/>
        </w:rPr>
        <w:t xml:space="preserve"> zaključenju stečajnog postupka,</w:t>
      </w:r>
      <w:r w:rsidRPr="007429D0">
        <w:rPr>
          <w:sz w:val="24"/>
          <w:szCs w:val="24"/>
          <w:lang w:val="hr-HR"/>
        </w:rPr>
        <w:t xml:space="preserve"> a daljnjom bi se provedbom stečaja stvarali samo novi troškovi, stečajni je sudac po službenoj duž</w:t>
      </w:r>
      <w:r w:rsidR="008E1D92" w:rsidRPr="007429D0">
        <w:rPr>
          <w:sz w:val="24"/>
          <w:szCs w:val="24"/>
          <w:lang w:val="hr-HR"/>
        </w:rPr>
        <w:t>nosti, pozivom na odredbe čl. 293</w:t>
      </w:r>
      <w:r w:rsidRPr="007429D0">
        <w:rPr>
          <w:sz w:val="24"/>
          <w:szCs w:val="24"/>
          <w:lang w:val="hr-HR"/>
        </w:rPr>
        <w:t>. st.</w:t>
      </w:r>
      <w:r w:rsidR="00F96493" w:rsidRPr="007429D0">
        <w:rPr>
          <w:sz w:val="24"/>
          <w:szCs w:val="24"/>
          <w:lang w:val="hr-HR"/>
        </w:rPr>
        <w:t xml:space="preserve"> </w:t>
      </w:r>
      <w:r w:rsidRPr="007429D0">
        <w:rPr>
          <w:sz w:val="24"/>
          <w:szCs w:val="24"/>
          <w:lang w:val="hr-HR"/>
        </w:rPr>
        <w:t xml:space="preserve">1. Stečajnog zakona donio rješenje o obustavi i zaključenju stečajnog postupka, jer stečajna masa nije dostatna ni za </w:t>
      </w:r>
      <w:r w:rsidR="00704294" w:rsidRPr="007429D0">
        <w:rPr>
          <w:sz w:val="24"/>
          <w:szCs w:val="24"/>
          <w:lang w:val="hr-HR"/>
        </w:rPr>
        <w:t>namirenje</w:t>
      </w:r>
      <w:r w:rsidRPr="007429D0">
        <w:rPr>
          <w:sz w:val="24"/>
          <w:szCs w:val="24"/>
          <w:lang w:val="hr-HR"/>
        </w:rPr>
        <w:t xml:space="preserve"> troškova stečajnog postupka.</w:t>
      </w:r>
    </w:p>
    <w:p w:rsidRDefault="00755425" w:rsidP="00F96493" w:rsidR="00755425" w:rsidRPr="007429D0">
      <w:pPr>
        <w:ind w:firstLine="720" w:right="46"/>
        <w:jc w:val="both"/>
        <w:rPr>
          <w:sz w:val="24"/>
          <w:szCs w:val="24"/>
          <w:lang w:val="hr-HR"/>
        </w:rPr>
      </w:pPr>
    </w:p>
    <w:p w:rsidRDefault="00755425" w:rsidP="00C3657F" w:rsidR="00755425" w:rsidRPr="007429D0">
      <w:pPr>
        <w:ind w:right="46"/>
        <w:jc w:val="both"/>
        <w:rPr>
          <w:sz w:val="24"/>
          <w:szCs w:val="24"/>
          <w:lang w:val="hr-HR"/>
        </w:rPr>
      </w:pPr>
      <w:r w:rsidRPr="007429D0">
        <w:rPr>
          <w:sz w:val="24"/>
          <w:szCs w:val="24"/>
          <w:lang w:val="hr-HR"/>
        </w:rPr>
        <w:t>Stečajni upravitelj i nakon  zaključenja stečajnoga postupka dužan je zastupati stečajnu masu u skladu s odredbama Stečajnog zakona, kako je to određeno člankom 89. st. 1. Stečajnog zakona.</w:t>
      </w:r>
    </w:p>
    <w:p w:rsidRDefault="00755425" w:rsidP="00F96493" w:rsidR="00755425" w:rsidRPr="007429D0">
      <w:pPr>
        <w:ind w:firstLine="720" w:right="46"/>
        <w:jc w:val="both"/>
        <w:rPr>
          <w:sz w:val="24"/>
          <w:szCs w:val="24"/>
          <w:lang w:val="hr-HR"/>
        </w:rPr>
      </w:pPr>
    </w:p>
    <w:p w:rsidRDefault="00755425" w:rsidP="00C3657F" w:rsidR="00755425" w:rsidRPr="007429D0">
      <w:pPr>
        <w:ind w:right="46"/>
        <w:jc w:val="both"/>
        <w:rPr>
          <w:sz w:val="24"/>
          <w:szCs w:val="24"/>
          <w:lang w:val="hr-HR"/>
        </w:rPr>
      </w:pPr>
      <w:r w:rsidRPr="007429D0">
        <w:rPr>
          <w:sz w:val="24"/>
          <w:szCs w:val="24"/>
          <w:lang w:val="hr-HR"/>
        </w:rPr>
        <w:t>Slijedom navedenoga odlučeno je kao u izreci.</w:t>
      </w:r>
    </w:p>
    <w:p w:rsidRDefault="0043096E" w:rsidR="0043096E" w:rsidRPr="007429D0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7429D0">
      <w:pPr>
        <w:jc w:val="both"/>
        <w:rPr>
          <w:sz w:val="24"/>
          <w:szCs w:val="24"/>
          <w:lang w:val="hr-HR"/>
        </w:rPr>
      </w:pPr>
      <w:r w:rsidRPr="007429D0">
        <w:rPr>
          <w:b/>
          <w:sz w:val="24"/>
          <w:szCs w:val="24"/>
          <w:lang w:val="hr-HR"/>
        </w:rPr>
        <w:tab/>
      </w:r>
      <w:r w:rsidRPr="007429D0">
        <w:rPr>
          <w:b/>
          <w:sz w:val="24"/>
          <w:szCs w:val="24"/>
          <w:lang w:val="hr-HR"/>
        </w:rPr>
        <w:tab/>
      </w:r>
      <w:r w:rsidRPr="007429D0">
        <w:rPr>
          <w:b/>
          <w:sz w:val="24"/>
          <w:szCs w:val="24"/>
          <w:lang w:val="hr-HR"/>
        </w:rPr>
        <w:tab/>
      </w:r>
      <w:r w:rsidRPr="007429D0">
        <w:rPr>
          <w:b/>
          <w:sz w:val="24"/>
          <w:szCs w:val="24"/>
          <w:lang w:val="hr-HR"/>
        </w:rPr>
        <w:tab/>
      </w:r>
      <w:r w:rsidR="00F96493" w:rsidRPr="007429D0">
        <w:rPr>
          <w:sz w:val="24"/>
          <w:szCs w:val="24"/>
          <w:lang w:val="hr-HR"/>
        </w:rPr>
        <w:t>U</w:t>
      </w:r>
      <w:r w:rsidR="00CF28FB" w:rsidRPr="007429D0">
        <w:rPr>
          <w:sz w:val="24"/>
          <w:szCs w:val="24"/>
          <w:lang w:val="hr-HR"/>
        </w:rPr>
        <w:t xml:space="preserve"> Zagrebu</w:t>
      </w:r>
      <w:r w:rsidR="00DE4048" w:rsidRPr="007429D0">
        <w:rPr>
          <w:sz w:val="24"/>
          <w:szCs w:val="24"/>
          <w:lang w:val="hr-HR"/>
        </w:rPr>
        <w:t>,</w:t>
      </w:r>
      <w:r w:rsidR="00CF28FB" w:rsidRPr="007429D0">
        <w:rPr>
          <w:sz w:val="24"/>
          <w:szCs w:val="24"/>
          <w:lang w:val="hr-HR"/>
        </w:rPr>
        <w:t xml:space="preserve"> </w:t>
      </w:r>
      <w:r w:rsidR="004D22F6" w:rsidRPr="007429D0">
        <w:rPr>
          <w:sz w:val="24"/>
          <w:szCs w:val="24"/>
          <w:lang w:val="hr-HR"/>
        </w:rPr>
        <w:t>2</w:t>
      </w:r>
      <w:r w:rsidR="00C3657F" w:rsidRPr="007429D0">
        <w:rPr>
          <w:sz w:val="24"/>
          <w:szCs w:val="24"/>
          <w:lang w:val="hr-HR"/>
        </w:rPr>
        <w:t>8</w:t>
      </w:r>
      <w:r w:rsidR="004D22F6" w:rsidRPr="007429D0">
        <w:rPr>
          <w:sz w:val="24"/>
          <w:szCs w:val="24"/>
          <w:lang w:val="hr-HR"/>
        </w:rPr>
        <w:t>. studenoga</w:t>
      </w:r>
      <w:r w:rsidR="00F96493" w:rsidRPr="007429D0">
        <w:rPr>
          <w:sz w:val="24"/>
          <w:szCs w:val="24"/>
          <w:lang w:val="hr-HR"/>
        </w:rPr>
        <w:t xml:space="preserve"> 201</w:t>
      </w:r>
      <w:r w:rsidR="00C3657F" w:rsidRPr="007429D0">
        <w:rPr>
          <w:sz w:val="24"/>
          <w:szCs w:val="24"/>
          <w:lang w:val="hr-HR"/>
        </w:rPr>
        <w:t>8</w:t>
      </w:r>
      <w:r w:rsidR="00F96493" w:rsidRPr="007429D0">
        <w:rPr>
          <w:sz w:val="24"/>
          <w:szCs w:val="24"/>
          <w:lang w:val="hr-HR"/>
        </w:rPr>
        <w:t>.</w:t>
      </w:r>
      <w:r w:rsidRPr="007429D0">
        <w:rPr>
          <w:sz w:val="24"/>
          <w:szCs w:val="24"/>
          <w:lang w:val="hr-HR"/>
        </w:rPr>
        <w:t xml:space="preserve"> </w:t>
      </w:r>
    </w:p>
    <w:p w:rsidRDefault="007A73CE" w:rsidP="00E91121" w:rsidR="00A0793C">
      <w:pPr>
        <w:pStyle w:val="Podnaslov"/>
        <w:ind w:firstLine="708" w:left="4956"/>
        <w:rPr>
          <w:rFonts w:hAnsi="Times New Roman" w:ascii="Times New Roman"/>
          <w:szCs w:val="24"/>
        </w:rPr>
      </w:pPr>
      <w:r w:rsidRPr="007429D0">
        <w:rPr>
          <w:rFonts w:hAnsi="Times New Roman" w:ascii="Times New Roman"/>
          <w:szCs w:val="24"/>
        </w:rPr>
        <w:tab/>
      </w:r>
    </w:p>
    <w:p w:rsidRDefault="004D555B" w:rsidP="00E91121" w:rsidR="00AE0A68" w:rsidRPr="007429D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7429D0">
        <w:rPr>
          <w:rFonts w:hAnsi="Times New Roman" w:ascii="Times New Roman"/>
          <w:szCs w:val="24"/>
        </w:rPr>
        <w:tab/>
      </w:r>
      <w:r w:rsidRPr="007429D0">
        <w:rPr>
          <w:rFonts w:hAnsi="Times New Roman" w:ascii="Times New Roman"/>
          <w:szCs w:val="24"/>
        </w:rPr>
        <w:tab/>
      </w:r>
      <w:r w:rsidRPr="007429D0">
        <w:rPr>
          <w:rFonts w:hAnsi="Times New Roman" w:ascii="Times New Roman"/>
          <w:szCs w:val="24"/>
        </w:rPr>
        <w:tab/>
      </w:r>
      <w:r w:rsidR="0045562F" w:rsidRPr="007429D0">
        <w:rPr>
          <w:rFonts w:hAnsi="Times New Roman" w:ascii="Times New Roman"/>
          <w:szCs w:val="24"/>
        </w:rPr>
        <w:t xml:space="preserve"> </w:t>
      </w:r>
      <w:r w:rsidR="0045562F" w:rsidRPr="007429D0">
        <w:rPr>
          <w:rFonts w:hAnsi="Times New Roman" w:ascii="Times New Roman"/>
          <w:szCs w:val="24"/>
        </w:rPr>
        <w:tab/>
      </w:r>
      <w:r w:rsidRPr="007429D0">
        <w:rPr>
          <w:rFonts w:hAnsi="Times New Roman" w:ascii="Times New Roman"/>
          <w:szCs w:val="24"/>
        </w:rPr>
        <w:tab/>
      </w:r>
      <w:r w:rsidR="00A0793C">
        <w:rPr>
          <w:rFonts w:hAnsi="Times New Roman" w:ascii="Times New Roman"/>
          <w:szCs w:val="24"/>
        </w:rPr>
        <w:t xml:space="preserve">                </w:t>
      </w:r>
      <w:r w:rsidR="00AE0A68" w:rsidRPr="007429D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0793C" w:rsidP="00A0793C" w:rsidR="00AE0A68">
      <w:pPr>
        <w:pStyle w:val="Podnaslov"/>
        <w:ind w:left="57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Nikola Ribarić, v.r.</w:t>
      </w:r>
    </w:p>
    <w:p w:rsidRDefault="00A0793C" w:rsidP="007429D0" w:rsidR="00A0793C">
      <w:pPr>
        <w:pStyle w:val="Podnaslov"/>
        <w:ind w:firstLine="708" w:left="5772"/>
        <w:rPr>
          <w:rFonts w:hAnsi="Times New Roman" w:ascii="Times New Roman"/>
          <w:b w:val="false"/>
          <w:color w:val="auto"/>
          <w:szCs w:val="24"/>
        </w:rPr>
      </w:pPr>
    </w:p>
    <w:p w:rsidRDefault="00A0793C" w:rsidP="00A0793C" w:rsidR="00A0793C">
      <w:pPr>
        <w:pStyle w:val="Podnaslov"/>
        <w:ind w:left="360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Za točnost otpravka – ovlašteni službenik</w:t>
      </w:r>
    </w:p>
    <w:p w:rsidRDefault="00A0793C" w:rsidP="00A0793C" w:rsidR="00A0793C" w:rsidRPr="007429D0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  <w:t xml:space="preserve">                 Maja Hajtek</w:t>
      </w:r>
    </w:p>
    <w:p w:rsidRDefault="007429D0" w:rsidR="007429D0">
      <w:pPr>
        <w:jc w:val="both"/>
        <w:rPr>
          <w:sz w:val="24"/>
          <w:szCs w:val="24"/>
          <w:lang w:val="hr-HR"/>
        </w:rPr>
      </w:pPr>
    </w:p>
    <w:p w:rsidRDefault="00A0793C" w:rsidR="00A0793C">
      <w:pPr>
        <w:jc w:val="both"/>
        <w:rPr>
          <w:sz w:val="24"/>
          <w:szCs w:val="24"/>
          <w:lang w:val="hr-HR"/>
        </w:rPr>
      </w:pPr>
    </w:p>
    <w:p w:rsidRDefault="00A0793C" w:rsidR="00A0793C">
      <w:pPr>
        <w:jc w:val="both"/>
        <w:rPr>
          <w:sz w:val="24"/>
          <w:szCs w:val="24"/>
          <w:lang w:val="hr-HR"/>
        </w:rPr>
      </w:pPr>
    </w:p>
    <w:p w:rsidRDefault="00A0793C" w:rsidR="00A0793C">
      <w:pPr>
        <w:jc w:val="both"/>
        <w:rPr>
          <w:sz w:val="24"/>
          <w:szCs w:val="24"/>
          <w:lang w:val="hr-HR"/>
        </w:rPr>
      </w:pPr>
    </w:p>
    <w:p w:rsidRDefault="0043096E" w:rsidR="0043096E" w:rsidRPr="007429D0">
      <w:pPr>
        <w:jc w:val="both"/>
        <w:rPr>
          <w:sz w:val="24"/>
          <w:szCs w:val="24"/>
          <w:lang w:val="hr-HR"/>
        </w:rPr>
      </w:pPr>
      <w:r w:rsidRPr="007429D0">
        <w:rPr>
          <w:sz w:val="24"/>
          <w:szCs w:val="24"/>
          <w:lang w:val="hr-HR"/>
        </w:rPr>
        <w:t>POUKA O PRAVNOM LIJEKU:</w:t>
      </w:r>
    </w:p>
    <w:p w:rsidRDefault="0043096E" w:rsidP="007A73CE" w:rsidR="00C32E71" w:rsidRPr="007429D0">
      <w:pPr>
        <w:jc w:val="both"/>
        <w:rPr>
          <w:sz w:val="24"/>
          <w:szCs w:val="24"/>
          <w:lang w:val="hr-HR"/>
        </w:rPr>
      </w:pPr>
      <w:r w:rsidRPr="007429D0">
        <w:rPr>
          <w:sz w:val="24"/>
          <w:szCs w:val="24"/>
          <w:lang w:val="hr-HR"/>
        </w:rPr>
        <w:t>Protiv ovog rješenja nezadovoljna stranka može uložiti žalbu Visokom trgovačkom sudu Republike Hrvatske u roku 8 dana po</w:t>
      </w:r>
      <w:r w:rsidR="007A73CE" w:rsidRPr="007429D0">
        <w:rPr>
          <w:sz w:val="24"/>
          <w:szCs w:val="24"/>
          <w:lang w:val="hr-HR"/>
        </w:rPr>
        <w:t xml:space="preserve"> dostavi</w:t>
      </w:r>
      <w:r w:rsidRPr="007429D0">
        <w:rPr>
          <w:sz w:val="24"/>
          <w:szCs w:val="24"/>
          <w:lang w:val="hr-HR"/>
        </w:rPr>
        <w:t xml:space="preserve"> rješenja, a ulaže se putem ovog Suda u 2 primjerka za Sud i po 1 za svaku protivnu stranku.</w:t>
      </w:r>
      <w:r w:rsidR="007A73CE" w:rsidRPr="007429D0">
        <w:rPr>
          <w:sz w:val="24"/>
          <w:szCs w:val="24"/>
        </w:rPr>
        <w:t xml:space="preserve"> </w:t>
      </w:r>
      <w:r w:rsidR="007A73CE" w:rsidRPr="007429D0">
        <w:rPr>
          <w:sz w:val="24"/>
          <w:szCs w:val="24"/>
          <w:lang w:val="hr-HR"/>
        </w:rPr>
        <w:t>Dostava se smatra obavljenom istekom osmoga dana od dana objave pismena na mrežnoj stranici e-Oglasna ploča sudova.</w:t>
      </w:r>
    </w:p>
    <w:p w:rsidRDefault="00CF64AD" w:rsidP="00E40493" w:rsidR="00AE0A68" w:rsidRPr="007429D0">
      <w:pPr>
        <w:jc w:val="both"/>
        <w:rPr>
          <w:sz w:val="24"/>
          <w:szCs w:val="24"/>
          <w:lang w:val="hr-HR"/>
        </w:rPr>
      </w:pPr>
      <w:r w:rsidRPr="007429D0">
        <w:rPr>
          <w:sz w:val="24"/>
          <w:szCs w:val="24"/>
          <w:lang w:val="hr-HR"/>
        </w:rPr>
        <w:tab/>
      </w:r>
    </w:p>
    <w:p w:rsidRDefault="007429D0" w:rsidP="00E40493" w:rsidR="007429D0">
      <w:pPr>
        <w:jc w:val="both"/>
        <w:rPr>
          <w:sz w:val="24"/>
          <w:szCs w:val="24"/>
          <w:lang w:val="hr-HR"/>
        </w:rPr>
      </w:pPr>
    </w:p>
    <w:p w:rsidRDefault="008D3567" w:rsidP="00A0793C" w:rsidR="008D3567" w:rsidRPr="007429D0">
      <w:pPr>
        <w:ind w:left="720"/>
        <w:jc w:val="both"/>
        <w:rPr>
          <w:sz w:val="24"/>
          <w:szCs w:val="24"/>
          <w:lang w:val="hr-HR"/>
        </w:rPr>
      </w:pPr>
    </w:p>
    <w:sectPr w:rsidSect="007429D0" w:rsidR="008D3567" w:rsidRPr="007429D0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276" w:right="2126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CD6" w:rsidR="00323CD6">
      <w:r>
        <w:separator/>
      </w:r>
    </w:p>
  </w:endnote>
  <w:endnote w:id="0" w:type="continuationSeparator">
    <w:p w:rsidRDefault="00323CD6" w:rsidR="00323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747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52A25" w:rsidR="00452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CD6" w:rsidR="00323CD6">
      <w:r>
        <w:separator/>
      </w:r>
    </w:p>
  </w:footnote>
  <w:footnote w:id="0" w:type="continuationSeparator">
    <w:p w:rsidRDefault="00323CD6" w:rsidR="00323C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</w:r>
    <w:r w:rsidRPr="00C5021C">
      <w:rPr>
        <w:sz w:val="24"/>
        <w:szCs w:val="24"/>
      </w:rPr>
      <w:t xml:space="preserve">                                                                                                 </w:t>
    </w:r>
    <w:r w:rsidR="00574590" w:rsidRPr="00C5021C">
      <w:rPr>
        <w:sz w:val="24"/>
        <w:szCs w:val="24"/>
      </w:rPr>
      <w:t>72. St-</w:t>
    </w:r>
    <w:r w:rsidR="007C4756">
      <w:rPr>
        <w:sz w:val="24"/>
        <w:szCs w:val="24"/>
      </w:rPr>
      <w:t>8630/2015</w:t>
    </w:r>
    <w:r w:rsidR="007429D0">
      <w:rPr>
        <w:sz w:val="24"/>
        <w:szCs w:val="24"/>
      </w:rPr>
      <w:t>-47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  <w:t xml:space="preserve">                                                                                                       </w:t>
    </w:r>
    <w:r w:rsidRPr="00C5021C">
      <w:rPr>
        <w:sz w:val="24"/>
        <w:szCs w:val="24"/>
      </w:rPr>
      <w:t>72. St-</w:t>
    </w:r>
    <w:r w:rsidR="00E633EC">
      <w:rPr>
        <w:sz w:val="24"/>
        <w:szCs w:val="24"/>
      </w:rPr>
      <w:t>5</w:t>
    </w:r>
    <w:r w:rsidR="00574590">
      <w:rPr>
        <w:sz w:val="24"/>
        <w:szCs w:val="24"/>
      </w:rPr>
      <w:t>103/2015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84ED6"/>
    <w:rsid w:val="000B1E0E"/>
    <w:rsid w:val="00122E95"/>
    <w:rsid w:val="001465FA"/>
    <w:rsid w:val="00200BD2"/>
    <w:rsid w:val="00215F2A"/>
    <w:rsid w:val="002621C2"/>
    <w:rsid w:val="00265CFF"/>
    <w:rsid w:val="00296105"/>
    <w:rsid w:val="00301554"/>
    <w:rsid w:val="00323CD6"/>
    <w:rsid w:val="003C55B8"/>
    <w:rsid w:val="003D267C"/>
    <w:rsid w:val="003E342B"/>
    <w:rsid w:val="0040055F"/>
    <w:rsid w:val="0043096E"/>
    <w:rsid w:val="0043626D"/>
    <w:rsid w:val="00437F47"/>
    <w:rsid w:val="00452A25"/>
    <w:rsid w:val="0045562F"/>
    <w:rsid w:val="004559AA"/>
    <w:rsid w:val="004572F3"/>
    <w:rsid w:val="0046133D"/>
    <w:rsid w:val="00471AC3"/>
    <w:rsid w:val="0048186C"/>
    <w:rsid w:val="0049493C"/>
    <w:rsid w:val="004D22F6"/>
    <w:rsid w:val="004D555B"/>
    <w:rsid w:val="004E1C63"/>
    <w:rsid w:val="00540422"/>
    <w:rsid w:val="005420E7"/>
    <w:rsid w:val="00574590"/>
    <w:rsid w:val="005B609C"/>
    <w:rsid w:val="0061275E"/>
    <w:rsid w:val="00622D27"/>
    <w:rsid w:val="00646D7E"/>
    <w:rsid w:val="00653B24"/>
    <w:rsid w:val="006543DE"/>
    <w:rsid w:val="00657F1F"/>
    <w:rsid w:val="00660E76"/>
    <w:rsid w:val="00687478"/>
    <w:rsid w:val="006A7781"/>
    <w:rsid w:val="006C153E"/>
    <w:rsid w:val="00704294"/>
    <w:rsid w:val="00706E31"/>
    <w:rsid w:val="007429D0"/>
    <w:rsid w:val="00755425"/>
    <w:rsid w:val="007A2EB7"/>
    <w:rsid w:val="007A73CE"/>
    <w:rsid w:val="007C4756"/>
    <w:rsid w:val="007D3A94"/>
    <w:rsid w:val="007E11C1"/>
    <w:rsid w:val="007F6C14"/>
    <w:rsid w:val="00834554"/>
    <w:rsid w:val="00851B0D"/>
    <w:rsid w:val="00871AC5"/>
    <w:rsid w:val="0088455E"/>
    <w:rsid w:val="0089523A"/>
    <w:rsid w:val="00896AD8"/>
    <w:rsid w:val="008A34D5"/>
    <w:rsid w:val="008B0F9C"/>
    <w:rsid w:val="008D3567"/>
    <w:rsid w:val="008E1D92"/>
    <w:rsid w:val="008E1FF0"/>
    <w:rsid w:val="008F6E36"/>
    <w:rsid w:val="00927107"/>
    <w:rsid w:val="00941681"/>
    <w:rsid w:val="009469F8"/>
    <w:rsid w:val="009617DD"/>
    <w:rsid w:val="009826EB"/>
    <w:rsid w:val="00A00080"/>
    <w:rsid w:val="00A036D6"/>
    <w:rsid w:val="00A06315"/>
    <w:rsid w:val="00A0793C"/>
    <w:rsid w:val="00AE0A68"/>
    <w:rsid w:val="00B103B7"/>
    <w:rsid w:val="00B24E35"/>
    <w:rsid w:val="00B417B5"/>
    <w:rsid w:val="00B74E93"/>
    <w:rsid w:val="00BD13C5"/>
    <w:rsid w:val="00BD7106"/>
    <w:rsid w:val="00C02AB9"/>
    <w:rsid w:val="00C32E71"/>
    <w:rsid w:val="00C33F86"/>
    <w:rsid w:val="00C35EBF"/>
    <w:rsid w:val="00C3657F"/>
    <w:rsid w:val="00C42F1C"/>
    <w:rsid w:val="00C5021C"/>
    <w:rsid w:val="00CF28FB"/>
    <w:rsid w:val="00CF64AD"/>
    <w:rsid w:val="00D07437"/>
    <w:rsid w:val="00D13C70"/>
    <w:rsid w:val="00D24589"/>
    <w:rsid w:val="00D953A1"/>
    <w:rsid w:val="00DA2750"/>
    <w:rsid w:val="00DC2AFB"/>
    <w:rsid w:val="00DE4048"/>
    <w:rsid w:val="00DF74B4"/>
    <w:rsid w:val="00E06185"/>
    <w:rsid w:val="00E12DD8"/>
    <w:rsid w:val="00E40493"/>
    <w:rsid w:val="00E52BA5"/>
    <w:rsid w:val="00E633EC"/>
    <w:rsid w:val="00E72333"/>
    <w:rsid w:val="00EC23C9"/>
    <w:rsid w:val="00EF1626"/>
    <w:rsid w:val="00F00FA0"/>
    <w:rsid w:val="00F06F62"/>
    <w:rsid w:val="00F20752"/>
    <w:rsid w:val="00F24B33"/>
    <w:rsid w:val="00F31FD6"/>
    <w:rsid w:val="00F4181B"/>
    <w:rsid w:val="00F444F3"/>
    <w:rsid w:val="00F44A36"/>
    <w:rsid w:val="00F57780"/>
    <w:rsid w:val="00F60D99"/>
    <w:rsid w:val="00F63F24"/>
    <w:rsid w:val="00F640AC"/>
    <w:rsid w:val="00F96493"/>
    <w:rsid w:val="00FA25A1"/>
    <w:rsid w:val="00FA564D"/>
    <w:rsid w:val="00FB5074"/>
    <w:rsid w:val="00FF3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4D555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633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79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9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93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9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9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4D555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633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79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9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93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9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9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9909519">
      <w:bodyDiv w:val="true"/>
      <w:marLeft w:val="109"/>
      <w:marRight w:val="109"/>
      <w:marTop w:val="109"/>
      <w:marBottom w:val="10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9811295">
          <w:marLeft w:val="0"/>
          <w:marRight w:val="0"/>
          <w:marTop w:val="54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5734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5727402">
                  <w:marLeft w:val="3396"/>
                  <w:marRight w:val="0"/>
                  <w:marTop w:val="0"/>
                  <w:marBottom w:val="2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0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5497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944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86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38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28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8819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8630</izvorni_sadrzaj>
    <derivirana_varijabla naziv="DomainObject.Predmet.Broj_1">8630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St-8630/2015</izvorni_sadrzaj>
    <derivirana_varijabla naziv="DomainObject.Predmet.OznakaBroj_1">St-8630/2015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POPLAŠEN d.o.o.</izvorni_sadrzaj>
    <derivirana_varijabla naziv="DomainObject.Predmet.ProtustrankaFormated_1">  POPLAŠEN d.o.o.</derivirana_varijabla>
  </DomainObject.Predmet.ProtustrankaFormated>
  <DomainObject.Predmet.ProtustrankaFormatedOIB>
    <izvorni_sadrzaj>  POPLAŠEN d.o.o., OIB 74972816660</izvorni_sadrzaj>
    <derivirana_varijabla naziv="DomainObject.Predmet.ProtustrankaFormatedOIB_1">  POPLAŠEN d.o.o., OIB 74972816660</derivirana_varijabla>
  </DomainObject.Predmet.ProtustrankaFormatedOIB>
  <DomainObject.Predmet.ProtustrankaFormatedWithAdress>
    <izvorni_sadrzaj> POPLAŠEN d.o.o., Novaki 35, 10342 Novaki</izvorni_sadrzaj>
    <derivirana_varijabla naziv="DomainObject.Predmet.ProtustrankaFormatedWithAdress_1"> POPLAŠEN d.o.o., Novaki 35, 10342 Novaki</derivirana_varijabla>
  </DomainObject.Predmet.ProtustrankaFormatedWithAdress>
  <DomainObject.Predmet.ProtustrankaFormatedWithAdressOIB>
    <izvorni_sadrzaj> POPLAŠEN d.o.o., OIB 74972816660, Novaki 35, 10342 Novaki</izvorni_sadrzaj>
    <derivirana_varijabla naziv="DomainObject.Predmet.ProtustrankaFormatedWithAdressOIB_1"> POPLAŠEN d.o.o., OIB 74972816660, Novaki 35, 10342 Novaki</derivirana_varijabla>
  </DomainObject.Predmet.ProtustrankaFormatedWithAdressOIB>
  <DomainObject.Predmet.ProtustrankaWithAdress>
    <izvorni_sadrzaj>POPLAŠEN d.o.o. Novaki 35, 10342 Novaki</izvorni_sadrzaj>
    <derivirana_varijabla naziv="DomainObject.Predmet.ProtustrankaWithAdress_1">POPLAŠEN d.o.o. Novaki 35, 10342 Novaki</derivirana_varijabla>
  </DomainObject.Predmet.ProtustrankaWithAdress>
  <DomainObject.Predmet.ProtustrankaWithAdressOIB>
    <izvorni_sadrzaj>POPLAŠEN d.o.o., OIB 74972816660, Novaki 35, 10342 Novaki</izvorni_sadrzaj>
    <derivirana_varijabla naziv="DomainObject.Predmet.ProtustrankaWithAdressOIB_1">POPLAŠEN d.o.o., OIB 74972816660, Novaki 35, 10342 Novaki</derivirana_varijabla>
  </DomainObject.Predmet.ProtustrankaWithAdressOIB>
  <DomainObject.Predmet.ProtustrankaNazivFormated>
    <izvorni_sadrzaj>POPLAŠEN d.o.o.</izvorni_sadrzaj>
    <derivirana_varijabla naziv="DomainObject.Predmet.ProtustrankaNazivFormated_1">POPLAŠEN d.o.o.</derivirana_varijabla>
  </DomainObject.Predmet.ProtustrankaNazivFormated>
  <DomainObject.Predmet.ProtustrankaNazivFormatedOIB>
    <izvorni_sadrzaj>POPLAŠEN d.o.o., OIB 74972816660</izvorni_sadrzaj>
    <derivirana_varijabla naziv="DomainObject.Predmet.ProtustrankaNazivFormatedOIB_1">POPLAŠEN d.o.o., OIB 74972816660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Ivanka Zlamal; Dominik Brlečić</izvorni_sadrzaj>
    <derivirana_varijabla naziv="DomainObject.Predmet.StrankaFormated_1">  FINA Regionalni centar Zagreb; Ivanka Zlamal; Dominik Brlečić</derivirana_varijabla>
  </DomainObject.Predmet.StrankaFormated>
  <DomainObject.Predmet.StrankaFormatedOIB>
    <izvorni_sadrzaj>  FINA Regionalni centar Zagreb, OIB 85821130368; Ivanka Zlamal, OIB 84640097845; Dominik Brlečić, OIB 33170514286</izvorni_sadrzaj>
    <derivirana_varijabla naziv="DomainObject.Predmet.StrankaFormatedOIB_1">  FINA Regionalni centar Zagreb, OIB 85821130368; Ivanka Zlamal, OIB 84640097845; Dominik Brlečić, OIB 33170514286</derivirana_varijabla>
  </DomainObject.Predmet.StrankaFormatedOIB>
  <DomainObject.Predmet.StrankaFormatedWithAdress>
    <izvorni_sadrzaj> FINA Regionalni centar Zagreb, Trg svibanjskih žrtava 1995. br. 1, 10000 Zagreb; Ivanka Zlamal, Novaki 35, 10342 Novaki; Dominik Brlečić, Ulica Andrije Hebranga 151, 10000 Zagreb</izvorni_sadrzaj>
    <derivirana_varijabla naziv="DomainObject.Predmet.StrankaFormatedWithAdress_1"> FINA Regionalni centar Zagreb, Trg svibanjskih žrtava 1995. br. 1, 10000 Zagreb; Ivanka Zlamal, Novaki 35, 10342 Novaki; Dominik Brlečić, Ulica Andrije Hebranga 151, 10000 Zagreb</derivirana_varijabla>
  </DomainObject.Predmet.StrankaFormatedWithAdress>
  <DomainObject.Predmet.StrankaFormatedWithAdressOIB>
    <izvorni_sadrzaj> FINA Regionalni centar Zagreb, OIB 85821130368, Trg svibanjskih žrtava 1995. br. 1, 10000 Zagreb; Ivanka Zlamal, OIB 84640097845, Novaki 35, 10342 Novaki; Dominik Brlečić, OIB 33170514286, Ulica Andrije Hebranga 151, 10000 Zagreb</izvorni_sadrzaj>
    <derivirana_varijabla naziv="DomainObject.Predmet.StrankaFormatedWithAdressOIB_1"> FINA Regionalni centar Zagreb, OIB 85821130368, Trg svibanjskih žrtava 1995. br. 1, 10000 Zagreb; Ivanka Zlamal, OIB 84640097845, Novaki 35, 10342 Novaki; Dominik Brlečić, OIB 33170514286, Ulica Andrije Hebranga 151, 10000 Zagreb</derivirana_varijabla>
  </DomainObject.Predmet.StrankaFormatedWithAdressOIB>
  <DomainObject.Predmet.StrankaWithAdress>
    <izvorni_sadrzaj>FINA Regionalni centar Zagreb Trg svibanjskih žrtava 1995. br. 1,10000 Zagreb,Ivanka Zlamal Novaki 35,10342 Novaki,Dominik Brlečić Ulica Andrije Hebranga 151,10000 Zagreb</izvorni_sadrzaj>
    <derivirana_varijabla naziv="DomainObject.Predmet.StrankaWithAdress_1">FINA Regionalni centar Zagreb Trg svibanjskih žrtava 1995. br. 1,10000 Zagreb,Ivanka Zlamal Novaki 35,10342 Novaki,Dominik Brlečić Ulica Andrije Hebranga 151,10000 Zagreb</derivirana_varijabla>
  </DomainObject.Predmet.StrankaWithAdress>
  <DomainObject.Predmet.StrankaWithAdressOIB>
    <izvorni_sadrzaj>FINA Regionalni centar Zagreb, OIB 85821130368, Trg svibanjskih žrtava 1995. br. 1,10000 Zagreb,Ivanka Zlamal, OIB 84640097845, Novaki 35,10342 Novaki,Dominik Brlečić, OIB 33170514286, Ulica Andrije Hebranga 151,10000 Zagreb</izvorni_sadrzaj>
    <derivirana_varijabla naziv="DomainObject.Predmet.StrankaWithAdressOIB_1">FINA Regionalni centar Zagreb, OIB 85821130368, Trg svibanjskih žrtava 1995. br. 1,10000 Zagreb,Ivanka Zlamal, OIB 84640097845, Novaki 35,10342 Novaki,Dominik Brlečić, OIB 33170514286, Ulica Andrije Hebranga 151,10000 Zagreb</derivirana_varijabla>
  </DomainObject.Predmet.StrankaWithAdressOIB>
  <DomainObject.Predmet.StrankaNazivFormated>
    <izvorni_sadrzaj>FINA Regionalni centar Zagreb,Ivanka Zlamal,Dominik Brlečić</izvorni_sadrzaj>
    <derivirana_varijabla naziv="DomainObject.Predmet.StrankaNazivFormated_1">FINA Regionalni centar Zagreb,Ivanka Zlamal,Dominik Brlečić</derivirana_varijabla>
  </DomainObject.Predmet.StrankaNazivFormated>
  <DomainObject.Predmet.StrankaNazivFormatedOIB>
    <izvorni_sadrzaj>FINA Regionalni centar Zagreb, OIB 85821130368,Ivanka Zlamal, OIB 84640097845,Dominik Brlečić, OIB 33170514286</izvorni_sadrzaj>
    <derivirana_varijabla naziv="DomainObject.Predmet.StrankaNazivFormatedOIB_1">FINA Regionalni centar Zagreb, OIB 85821130368,Ivanka Zlamal, OIB 84640097845,Dominik Brlečić, OIB 33170514286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Ivanka Zlamal</item>
      <item>Dominik Brlečić</item>
    </izvorni_sadrzaj>
    <derivirana_varijabla naziv="DomainObject.Predmet.StrankaListFormated_1">
      <item>FINA Regionalni centar Zagreb</item>
      <item>Ivanka Zlamal</item>
      <item>Dominik Brlečić</item>
    </derivirana_varijabla>
  </DomainObject.Predmet.StrankaListFormated>
  <DomainObject.Predmet.StrankaListFormatedOIB>
    <izvorni_sadrzaj>
      <item>FINA Regionalni centar Zagreb, OIB 85821130368</item>
      <item>Ivanka Zlamal, OIB 84640097845</item>
      <item>Dominik Brlečić, OIB 33170514286</item>
    </izvorni_sadrzaj>
    <derivirana_varijabla naziv="DomainObject.Predmet.StrankaListFormatedOIB_1">
      <item>FINA Regionalni centar Zagreb, OIB 85821130368</item>
      <item>Ivanka Zlamal, OIB 84640097845</item>
      <item>Dominik Brlečić, OIB 33170514286</item>
    </derivirana_varijabla>
  </DomainObject.Predmet.StrankaListFormatedOIB>
  <DomainObject.Predmet.StrankaListFormatedWithAdress>
    <izvorni_sadrzaj>
      <item>FINA Regionalni centar Zagreb, Trg svibanjskih žrtava 1995. br. 1, 10000 Zagreb</item>
      <item>Ivanka Zlamal, Novaki 35, 10342 Novaki</item>
      <item>Dominik Brlečić, Ulica Andrije Hebranga 151, 10000 Zagreb</item>
    </izvorni_sadrzaj>
    <derivirana_varijabla naziv="DomainObject.Predmet.StrankaListFormatedWithAdress_1">
      <item>FINA Regionalni centar Zagreb, Trg svibanjskih žrtava 1995. br. 1, 10000 Zagreb</item>
      <item>Ivanka Zlamal, Novaki 35, 10342 Novaki</item>
      <item>Dominik Brlečić, Ulica Andrije Hebranga 151,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Ivanka Zlamal, OIB 84640097845, Novaki 35, 10342 Novaki</item>
      <item>Dominik Brlečić, OIB 33170514286, Ulica Andrije Hebranga 151, 10000 Zagreb</item>
    </izvorni_sadrzaj>
    <derivirana_varijabla naziv="DomainObject.Predmet.StrankaListFormatedWithAdressOIB_1">
      <item>FINA Regionalni centar Zagreb, OIB 85821130368, Trg svibanjskih žrtava 1995. br. 1, 10000 Zagreb</item>
      <item>Ivanka Zlamal, OIB 84640097845, Novaki 35, 10342 Novaki</item>
      <item>Dominik Brlečić, OIB 33170514286, Ulica Andrije Hebranga 151, 10000 Zagreb</item>
    </derivirana_varijabla>
  </DomainObject.Predmet.StrankaListFormatedWithAdressOIB>
  <DomainObject.Predmet.StrankaListNazivFormated>
    <izvorni_sadrzaj>
      <item>FINA Regionalni centar Zagreb</item>
      <item>Ivanka Zlamal</item>
      <item>Dominik Brlečić</item>
    </izvorni_sadrzaj>
    <derivirana_varijabla naziv="DomainObject.Predmet.StrankaListNazivFormated_1">
      <item>FINA Regionalni centar Zagreb</item>
      <item>Ivanka Zlamal</item>
      <item>Dominik Brlečić</item>
    </derivirana_varijabla>
  </DomainObject.Predmet.StrankaListNazivFormated>
  <DomainObject.Predmet.StrankaListNazivFormatedOIB>
    <izvorni_sadrzaj>
      <item>FINA Regionalni centar Zagreb, OIB 85821130368</item>
      <item>Ivanka Zlamal, OIB 84640097845</item>
      <item>Dominik Brlečić, OIB 33170514286</item>
    </izvorni_sadrzaj>
    <derivirana_varijabla naziv="DomainObject.Predmet.StrankaListNazivFormatedOIB_1">
      <item>FINA Regionalni centar Zagreb, OIB 85821130368</item>
      <item>Ivanka Zlamal, OIB 84640097845</item>
      <item>Dominik Brlečić, OIB 33170514286</item>
    </derivirana_varijabla>
  </DomainObject.Predmet.StrankaListNazivFormatedOIB>
  <DomainObject.Predmet.ProtuStrankaListFormated>
    <izvorni_sadrzaj>
      <item>POPLAŠEN d.o.o.</item>
    </izvorni_sadrzaj>
    <derivirana_varijabla naziv="DomainObject.Predmet.ProtuStrankaListFormated_1">
      <item>POPLAŠEN d.o.o.</item>
    </derivirana_varijabla>
  </DomainObject.Predmet.ProtuStrankaListFormated>
  <DomainObject.Predmet.ProtuStrankaListFormatedOIB>
    <izvorni_sadrzaj>
      <item>POPLAŠEN d.o.o., OIB 74972816660</item>
    </izvorni_sadrzaj>
    <derivirana_varijabla naziv="DomainObject.Predmet.ProtuStrankaListFormatedOIB_1">
      <item>POPLAŠEN d.o.o., OIB 74972816660</item>
    </derivirana_varijabla>
  </DomainObject.Predmet.ProtuStrankaListFormatedOIB>
  <DomainObject.Predmet.ProtuStrankaListFormatedWithAdress>
    <izvorni_sadrzaj>
      <item>POPLAŠEN d.o.o., Novaki 35, 10342 Novaki</item>
    </izvorni_sadrzaj>
    <derivirana_varijabla naziv="DomainObject.Predmet.ProtuStrankaListFormatedWithAdress_1">
      <item>POPLAŠEN d.o.o., Novaki 35, 10342 Novaki</item>
    </derivirana_varijabla>
  </DomainObject.Predmet.ProtuStrankaListFormatedWithAdress>
  <DomainObject.Predmet.ProtuStrankaListFormatedWithAdressOIB>
    <izvorni_sadrzaj>
      <item>POPLAŠEN d.o.o., OIB 74972816660, Novaki 35, 10342 Novaki</item>
    </izvorni_sadrzaj>
    <derivirana_varijabla naziv="DomainObject.Predmet.ProtuStrankaListFormatedWithAdressOIB_1">
      <item>POPLAŠEN d.o.o., OIB 74972816660, Novaki 35, 10342 Novaki</item>
    </derivirana_varijabla>
  </DomainObject.Predmet.ProtuStrankaListFormatedWithAdressOIB>
  <DomainObject.Predmet.ProtuStrankaListNazivFormated>
    <izvorni_sadrzaj>
      <item>POPLAŠEN d.o.o.</item>
    </izvorni_sadrzaj>
    <derivirana_varijabla naziv="DomainObject.Predmet.ProtuStrankaListNazivFormated_1">
      <item>POPLAŠEN d.o.o.</item>
    </derivirana_varijabla>
  </DomainObject.Predmet.ProtuStrankaListNazivFormated>
  <DomainObject.Predmet.ProtuStrankaListNazivFormatedOIB>
    <izvorni_sadrzaj>
      <item>POPLAŠEN d.o.o., OIB 74972816660</item>
    </izvorni_sadrzaj>
    <derivirana_varijabla naziv="DomainObject.Predmet.ProtuStrankaListNazivFormatedOIB_1">
      <item>POPLAŠEN d.o.o., OIB 74972816660</item>
    </derivirana_varijabla>
  </DomainObject.Predmet.ProtuStrankaListNazivFormatedOIB>
  <DomainObject.Predmet.OstaliListFormated>
    <izvorni_sadrzaj>
      <item>Ivanka Zlamal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</izvorni_sadrzaj>
    <derivirana_varijabla naziv="DomainObject.Predmet.OstaliListFormated_1">
      <item>Ivanka Zlamal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</derivirana_varijabla>
  </DomainObject.Predmet.OstaliListFormated>
  <DomainObject.Predmet.OstaliListFormatedOIB>
    <izvorni_sadrzaj>
      <item>Ivanka Zlamal, OIB 84640097845</item>
      <item>Financijska agencija, OIB 85821130368</item>
      <item>REPUBLIKA HRVATSKA MINISTARSTVO FINANCIJA, OIB 18683136487</item>
      <item>ŽUPANIJSKO DRŽAVNO ODVJETNIŠTVO U VELIKOJ GORICI, OIB 96292040276</item>
      <item>Dominik Brlečić, OIB 33170514286</item>
      <item>ZAGREBAČKA BANKA DIONIČKO DRUŠTVO, OIB 92963223473</item>
      <item>RH Ministarstvo pravosuđa, OIB 26635293339</item>
    </izvorni_sadrzaj>
    <derivirana_varijabla naziv="DomainObject.Predmet.OstaliListFormatedOIB_1">
      <item>Ivanka Zlamal, OIB 84640097845</item>
      <item>Financijska agencija, OIB 85821130368</item>
      <item>REPUBLIKA HRVATSKA MINISTARSTVO FINANCIJA, OIB 18683136487</item>
      <item>ŽUPANIJSKO DRŽAVNO ODVJETNIŠTVO U VELIKOJ GORICI, OIB 96292040276</item>
      <item>Dominik Brlečić, OIB 33170514286</item>
      <item>ZAGREBAČKA BANKA DIONIČKO DRUŠTVO, OIB 92963223473</item>
      <item>RH Ministarstvo pravosuđa, OIB 26635293339</item>
    </derivirana_varijabla>
  </DomainObject.Predmet.OstaliListFormatedOIB>
  <DomainObject.Predmet.OstaliListFormatedWithAdress>
    <izvorni_sadrzaj>
      <item>Ivanka Zlamal, Novaki 35, 10342 Novaki</item>
      <item>Financijska agencija, Ulica grada Vukovara 70, 10000 Zagreb</item>
      <item>REPUBLIKA HRVATSKA MINISTARSTVO FINANCIJA, Av. Dubrovnik 32, 10000 Zagreb</item>
      <item>ŽUPANIJSKO DRŽAVNO ODVJETNIŠTVO U VELIKOJ GORICI, Zagrebačka 44, 10410 Velika Gorica</item>
      <item>Dominik Brlečić, Počiteljska Ulica 18, 10000 Zagreb</item>
      <item>ZAGREBAČKA BANKA DIONIČKO DRUŠTVO, Trg bana Josipa Jelačića 10, 10000 Zagreb</item>
      <item>RH Ministarstvo pravosuđa, Ul. grada Vukovara 49, 10000 Zagreb</item>
    </izvorni_sadrzaj>
    <derivirana_varijabla naziv="DomainObject.Predmet.OstaliListFormatedWithAdress_1">
      <item>Ivanka Zlamal, Novaki 35, 10342 Novaki</item>
      <item>Financijska agencija, Ulica grada Vukovara 70, 10000 Zagreb</item>
      <item>REPUBLIKA HRVATSKA MINISTARSTVO FINANCIJA, Av. Dubrovnik 32, 10000 Zagreb</item>
      <item>ŽUPANIJSKO DRŽAVNO ODVJETNIŠTVO U VELIKOJ GORICI, Zagrebačka 44, 10410 Velika Gorica</item>
      <item>Dominik Brlečić, Počiteljska Ulica 18, 10000 Zagreb</item>
      <item>ZAGREBAČKA BANKA DIONIČKO DRUŠTVO, Trg bana Josipa Jelačića 10, 10000 Zagreb</item>
      <item>RH Ministarstvo pravosuđa, Ul. grada Vukovara 49, 10000 Zagreb</item>
    </derivirana_varijabla>
  </DomainObject.Predmet.OstaliListFormatedWithAdress>
  <DomainObject.Predmet.OstaliListFormatedWithAdressOIB>
    <izvorni_sadrzaj>
      <item>Ivanka Zlamal, OIB 84640097845, Novaki 35, 10342 Novaki</item>
      <item>Financijska agencija, OIB 85821130368, Ulica grada Vukovara 70, 10000 Zagreb</item>
      <item>REPUBLIKA HRVATSKA MINISTARSTVO FINANCIJA, OIB 18683136487, Av. Dubrovnik 32, 10000 Zagreb</item>
      <item>ŽUPANIJSKO DRŽAVNO ODVJETNIŠTVO U VELIKOJ GORICI, OIB 96292040276, Zagrebačka 44, 10410 Velika Gorica</item>
      <item>Dominik Brlečić, OIB 33170514286, Počiteljska Ulica 18, 10000 Zagreb</item>
      <item>ZAGREBAČKA BANKA DIONIČKO DRUŠTVO, OIB 92963223473, Trg bana Josipa Jelačića 10, 10000 Zagreb</item>
      <item>RH Ministarstvo pravosuđa, OIB 26635293339, Ul. grada Vukovara 49, 10000 Zagreb</item>
    </izvorni_sadrzaj>
    <derivirana_varijabla naziv="DomainObject.Predmet.OstaliListFormatedWithAdressOIB_1">
      <item>Ivanka Zlamal, OIB 84640097845, Novaki 35, 10342 Novaki</item>
      <item>Financijska agencija, OIB 85821130368, Ulica grada Vukovara 70, 10000 Zagreb</item>
      <item>REPUBLIKA HRVATSKA MINISTARSTVO FINANCIJA, OIB 18683136487, Av. Dubrovnik 32, 10000 Zagreb</item>
      <item>ŽUPANIJSKO DRŽAVNO ODVJETNIŠTVO U VELIKOJ GORICI, OIB 96292040276, Zagrebačka 44, 10410 Velika Gorica</item>
      <item>Dominik Brlečić, OIB 33170514286, Počiteljska Ulica 18, 10000 Zagreb</item>
      <item>ZAGREBAČKA BANKA DIONIČKO DRUŠTVO, OIB 92963223473, Trg bana Josipa Jelačića 10, 10000 Zagreb</item>
      <item>RH Ministarstvo pravosuđa, OIB 26635293339, Ul. grada Vukovara 49, 10000 Zagreb</item>
    </derivirana_varijabla>
  </DomainObject.Predmet.OstaliListFormatedWithAdressOIB>
  <DomainObject.Predmet.OstaliListNazivFormated>
    <izvorni_sadrzaj>
      <item>Ivanka Zlamal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</izvorni_sadrzaj>
    <derivirana_varijabla naziv="DomainObject.Predmet.OstaliListNazivFormated_1">
      <item>Ivanka Zlamal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</derivirana_varijabla>
  </DomainObject.Predmet.OstaliListNazivFormated>
  <DomainObject.Predmet.OstaliListNazivFormatedOIB>
    <izvorni_sadrzaj>
      <item>Ivanka Zlamal, OIB 84640097845</item>
      <item>Financijska agencija, OIB 85821130368</item>
      <item>REPUBLIKA HRVATSKA MINISTARSTVO FINANCIJA, OIB 18683136487</item>
      <item>ŽUPANIJSKO DRŽAVNO ODVJETNIŠTVO U VELIKOJ GORICI, OIB 96292040276</item>
      <item>Dominik Brlečić, OIB 33170514286</item>
      <item>ZAGREBAČKA BANKA DIONIČKO DRUŠTVO, OIB 92963223473</item>
      <item>RH Ministarstvo pravosuđa, OIB 26635293339</item>
    </izvorni_sadrzaj>
    <derivirana_varijabla naziv="DomainObject.Predmet.OstaliListNazivFormatedOIB_1">
      <item>Ivanka Zlamal, OIB 84640097845</item>
      <item>Financijska agencija, OIB 85821130368</item>
      <item>REPUBLIKA HRVATSKA MINISTARSTVO FINANCIJA, OIB 18683136487</item>
      <item>ŽUPANIJSKO DRŽAVNO ODVJETNIŠTVO U VELIKOJ GORICI, OIB 96292040276</item>
      <item>Dominik Brlečić, OIB 33170514286</item>
      <item>ZAGREBAČKA BANKA DIONIČKO DRUŠTVO, OIB 92963223473</item>
      <item>RH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POPLAŠEN d.o.o.</izvorni_sadrzaj>
    <derivirana_varijabla naziv="DomainObject.Predmet.ProtustrankaIDrugi_1">POPLAŠEN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POPLAŠEN d.o.o., OIB 74972816660, Novaki 35, 10342 Novaki</izvorni_sadrzaj>
    <derivirana_varijabla naziv="DomainObject.Predmet.ProtustrankaIDrugiAdressOIB_1">POPLAŠEN d.o.o., OIB 74972816660, Novaki 35, 10342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POPLAŠEN d.o.o.</item>
      <item>Ivanka Zlamal</item>
      <item>Ivanka Zlamal</item>
      <item>Dominik Brlečić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</izvorni_sadrzaj>
    <derivirana_varijabla naziv="DomainObject.Predmet.SudioniciListNaziv_1">
      <item>FINA Regionalni centar Zagreb</item>
      <item>POPLAŠEN d.o.o.</item>
      <item>Ivanka Zlamal</item>
      <item>Ivanka Zlamal</item>
      <item>Dominik Brlečić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POPLAŠEN d.o.o., OIB 74972816660, Novaki 35,10342 Novaki</item>
      <item>Ivanka Zlamal, OIB 84640097845, Novaki 35,10342 Novaki</item>
      <item>Ivanka Zlamal, OIB 84640097845, Novaki 35,10342 Novaki</item>
      <item>Dominik Brlečić, OIB 33170514286, Ulica Andrije Hebranga 151,10000 Zagreb</item>
      <item>Financijska agencija, OIB 85821130368, Ulica grada Vukovara 70,10000 Zagreb</item>
      <item>REPUBLIKA HRVATSKA MINISTARSTVO FINANCIJA, OIB 18683136487, Av. Dubrovnik 32,10000 Zagreb</item>
      <item>ŽUPANIJSKO DRŽAVNO ODVJETNIŠTVO U VELIKOJ GORICI, OIB 96292040276, Zagrebačka 44,10410 Velika Gorica</item>
      <item>Dominik Brlečić, OIB 33170514286, Počiteljska Ulica 18,10000 Zagreb</item>
      <item>ZAGREBAČKA BANKA DIONIČKO DRUŠTVO, OIB 92963223473, Trg bana Josipa Jelačića 10,10000 Zagreb</item>
      <item>RH Ministarstvo pravosuđa, OIB 26635293339, Ul. grada Vukovara 49,10000 Zagreb</item>
    </izvorni_sadrzaj>
    <derivirana_varijabla naziv="DomainObject.Predmet.SudioniciListAdressOIB_1">
      <item>FINA Regionalni centar Zagreb, OIB 85821130368, Trg svibanjskih žrtava 1995. br. 1,10000 Zagreb</item>
      <item>POPLAŠEN d.o.o., OIB 74972816660, Novaki 35,10342 Novaki</item>
      <item>Ivanka Zlamal, OIB 84640097845, Novaki 35,10342 Novaki</item>
      <item>Ivanka Zlamal, OIB 84640097845, Novaki 35,10342 Novaki</item>
      <item>Dominik Brlečić, OIB 33170514286, Ulica Andrije Hebranga 151,10000 Zagreb</item>
      <item>Financijska agencija, OIB 85821130368, Ulica grada Vukovara 70,10000 Zagreb</item>
      <item>REPUBLIKA HRVATSKA MINISTARSTVO FINANCIJA, OIB 18683136487, Av. Dubrovnik 32,10000 Zagreb</item>
      <item>ŽUPANIJSKO DRŽAVNO ODVJETNIŠTVO U VELIKOJ GORICI, OIB 96292040276, Zagrebačka 44,10410 Velika Gorica</item>
      <item>Dominik Brlečić, OIB 33170514286, Počiteljska Ulica 18,10000 Zagreb</item>
      <item>ZAGREBAČKA BANKA DIONIČKO DRUŠTVO, OIB 92963223473, Trg bana Josipa Jelačića 10,10000 Zagreb</item>
      <item>RH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74972816660</item>
      <item>, OIB 84640097845</item>
      <item>, OIB 84640097845</item>
      <item>, OIB 33170514286</item>
      <item>, OIB 85821130368</item>
      <item>, OIB 18683136487</item>
      <item>, OIB 96292040276</item>
      <item>, OIB 33170514286</item>
      <item>, OIB 92963223473</item>
      <item>, OIB 26635293339</item>
    </izvorni_sadrzaj>
    <derivirana_varijabla naziv="DomainObject.Predmet.SudioniciListNazivOIB_1">
      <item>, OIB 85821130368</item>
      <item>, OIB 74972816660</item>
      <item>, OIB 84640097845</item>
      <item>, OIB 84640097845</item>
      <item>, OIB 33170514286</item>
      <item>, OIB 85821130368</item>
      <item>, OIB 18683136487</item>
      <item>, OIB 96292040276</item>
      <item>, OIB 33170514286</item>
      <item>, OIB 92963223473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11. lipnja 2018.</izvorni_sadrzaj>
    <derivirana_varijabla naziv="DomainObject.PredzadnjaOdlukaIzPredmeta.DatumDonosenjaOdluke_1">11. lipnja 2018.</derivirana_varijabla>
  </DomainObject.PredzadnjaOdlukaIzPredmeta.DatumDonosenjaOdluke>
  <DomainObject.PredzadnjaOdlukaIzPredmeta.Oznaka>
    <izvorni_sadrzaj>St-8630/2015-41</izvorni_sadrzaj>
    <derivirana_varijabla naziv="DomainObject.PredzadnjaOdlukaIzPredmeta.Oznaka_1">St-8630/2015-41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588</properties:Words>
  <properties:Characters>3169</properties:Characters>
  <properties:Lines>95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2018-11-28T08:42:00Z</dcterms:created>
  <dc:creator>test</dc:creator>
  <cp:lastModifiedBy>Maja Hajtek</cp:lastModifiedBy>
  <cp:lastPrinted>2018-11-28T08:57:00Z</cp:lastPrinted>
  <dcterms:modified xmlns:xsi="http://www.w3.org/2001/XMLSchema-instance" xsi:type="dcterms:W3CDTF">2018-11-28T08:57:00Z</dcterms:modified>
  <cp:revision>5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(6. RJEŠENJE o obustavi i zaključenju po čl. 293. poplašen 28.11.2018..docx)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