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4076" w14:paraId="7cc4076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521848">
        <w:rPr>
          <w:rFonts w:hAnsi="Times New Roman" w:ascii="Times New Roman"/>
          <w:sz w:val="24"/>
          <w:szCs w:val="24"/>
        </w:rPr>
        <w:t>153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855A6D">
        <w:rPr>
          <w:rFonts w:hAnsi="Times New Roman" w:ascii="Times New Roman"/>
          <w:sz w:val="24"/>
          <w:szCs w:val="24"/>
        </w:rPr>
        <w:t>201</w:t>
      </w:r>
      <w:r w:rsidR="00521848">
        <w:rPr>
          <w:rFonts w:hAnsi="Times New Roman" w:ascii="Times New Roman"/>
          <w:sz w:val="24"/>
          <w:szCs w:val="24"/>
        </w:rPr>
        <w:t>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521848">
        <w:rPr>
          <w:rFonts w:hAnsi="Times New Roman" w:ascii="Times New Roman"/>
          <w:sz w:val="24"/>
          <w:szCs w:val="24"/>
        </w:rPr>
        <w:t>20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93643" w:rsidP="00993643" w:rsidR="00620CD4" w:rsidRPr="003F0F36">
      <w:pPr>
        <w:spacing w:lineRule="atLeast" w:line="240" w:after="0"/>
        <w:ind w:left="113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521848" w:rsidRPr="00521848">
        <w:rPr>
          <w:rFonts w:hAnsi="Times New Roman" w:ascii="Times New Roman"/>
          <w:sz w:val="24"/>
          <w:szCs w:val="24"/>
        </w:rPr>
        <w:t>BELLA TOURS j.d.o.o. putnička agencija u stečaju, Zadar, Andrije Hebranga 5, OIB: 02065470670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2D3ED2">
        <w:rPr>
          <w:rFonts w:hAnsi="Times New Roman" w:ascii="Times New Roman"/>
          <w:sz w:val="24"/>
          <w:szCs w:val="24"/>
        </w:rPr>
        <w:t>m</w:t>
      </w:r>
      <w:r w:rsidR="00A05E6A">
        <w:rPr>
          <w:rFonts w:hAnsi="Times New Roman" w:ascii="Times New Roman"/>
          <w:sz w:val="24"/>
          <w:szCs w:val="24"/>
        </w:rPr>
        <w:t xml:space="preserve"> upravitelj</w:t>
      </w:r>
      <w:r w:rsidR="002D3ED2">
        <w:rPr>
          <w:rFonts w:hAnsi="Times New Roman" w:ascii="Times New Roman"/>
          <w:sz w:val="24"/>
          <w:szCs w:val="24"/>
        </w:rPr>
        <w:t>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521848">
        <w:rPr>
          <w:rFonts w:hAnsi="Times New Roman" w:ascii="Times New Roman"/>
          <w:sz w:val="24"/>
          <w:szCs w:val="24"/>
        </w:rPr>
        <w:t>Milanu Macuri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521848">
        <w:rPr>
          <w:rFonts w:hAnsi="Times New Roman" w:ascii="Times New Roman"/>
          <w:sz w:val="24"/>
          <w:szCs w:val="24"/>
        </w:rPr>
        <w:t>28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521848">
        <w:rPr>
          <w:rFonts w:hAnsi="Times New Roman" w:ascii="Times New Roman"/>
          <w:sz w:val="24"/>
          <w:szCs w:val="24"/>
        </w:rPr>
        <w:t>veljače</w:t>
      </w:r>
      <w:r w:rsidR="00A535EB">
        <w:rPr>
          <w:rFonts w:hAnsi="Times New Roman" w:ascii="Times New Roman"/>
          <w:sz w:val="24"/>
          <w:szCs w:val="24"/>
        </w:rPr>
        <w:t xml:space="preserve">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2D3ED2">
        <w:rPr>
          <w:rFonts w:hAnsi="Times New Roman" w:ascii="Times New Roman"/>
          <w:sz w:val="24"/>
          <w:szCs w:val="24"/>
        </w:rPr>
        <w:t>drugog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521848" w:rsidP="00DC33C6" w:rsidR="00521848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pPr w:tblpY="-14" w:horzAnchor="margin" w:vertAnchor="text" w:rightFromText="180" w:leftFromText="180"/>
        <w:tblOverlap w:val="never"/>
        <w:tblW w:type="pct" w:w="42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3"/>
        <w:gridCol w:w="1954"/>
        <w:gridCol w:w="1497"/>
        <w:gridCol w:w="1778"/>
        <w:gridCol w:w="1952"/>
      </w:tblGrid>
      <w:tr w:rsidTr="00D93000" w:rsidR="00521848" w:rsidRPr="00521848">
        <w:tc>
          <w:tcPr>
            <w:tcW w:type="pct" w:w="457"/>
            <w:vAlign w:val="center"/>
          </w:tcPr>
          <w:p w:rsidRDefault="00521848" w:rsidP="00521848" w:rsidR="00521848" w:rsidRPr="00521848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36"/>
            <w:vAlign w:val="center"/>
          </w:tcPr>
          <w:p w:rsidRDefault="00521848" w:rsidP="00521848" w:rsidR="00521848" w:rsidRPr="00521848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47"/>
            <w:vAlign w:val="center"/>
          </w:tcPr>
          <w:p w:rsidRDefault="00521848" w:rsidP="00521848" w:rsidR="00521848" w:rsidRPr="00521848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25"/>
            <w:vAlign w:val="center"/>
          </w:tcPr>
          <w:p w:rsidRDefault="00521848" w:rsidP="00521848" w:rsidR="00521848" w:rsidRPr="00521848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235"/>
            <w:vAlign w:val="center"/>
          </w:tcPr>
          <w:p w:rsidRDefault="00521848" w:rsidP="00521848" w:rsidR="00521848" w:rsidRPr="00521848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521848" w:rsidP="00521848" w:rsidR="00521848" w:rsidRPr="00521848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D93000" w:rsidR="00521848" w:rsidRPr="00521848">
        <w:tc>
          <w:tcPr>
            <w:tcW w:type="pct" w:w="45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36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ČISTOĆA d.d.</w:t>
            </w: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Zadar</w:t>
            </w: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OIB:84923155727</w:t>
            </w:r>
          </w:p>
        </w:tc>
        <w:tc>
          <w:tcPr>
            <w:tcW w:type="pct" w:w="112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Zadar, Stjepana Radić 33</w:t>
            </w:r>
          </w:p>
        </w:tc>
        <w:tc>
          <w:tcPr>
            <w:tcW w:type="pct" w:w="123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4.217,50</w:t>
            </w:r>
          </w:p>
        </w:tc>
      </w:tr>
      <w:tr w:rsidTr="00D93000" w:rsidR="00521848" w:rsidRPr="00521848">
        <w:tc>
          <w:tcPr>
            <w:tcW w:type="pct" w:w="45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2.</w:t>
            </w: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36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HRVATKA BANKA ZA OBNOVU I RAZVITAK</w:t>
            </w:r>
          </w:p>
        </w:tc>
        <w:tc>
          <w:tcPr>
            <w:tcW w:type="pct" w:w="94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OIB:26702280390</w:t>
            </w:r>
          </w:p>
        </w:tc>
        <w:tc>
          <w:tcPr>
            <w:tcW w:type="pct" w:w="112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Zagreb, Strossmayerov trg 9</w:t>
            </w:r>
          </w:p>
        </w:tc>
        <w:tc>
          <w:tcPr>
            <w:tcW w:type="pct" w:w="123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182.667.16</w:t>
            </w:r>
          </w:p>
        </w:tc>
      </w:tr>
      <w:tr w:rsidTr="00D93000" w:rsidR="00521848" w:rsidRPr="00521848">
        <w:trPr>
          <w:trHeight w:val="979"/>
        </w:trPr>
        <w:tc>
          <w:tcPr>
            <w:tcW w:type="pct" w:w="45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36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HRVATSKA AGENCIJA ZA MALO GOSPODARSTVO, INOVACIJE I INVESTICIJE</w:t>
            </w:r>
          </w:p>
        </w:tc>
        <w:tc>
          <w:tcPr>
            <w:tcW w:type="pct" w:w="94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OIB:25609559342</w:t>
            </w:r>
          </w:p>
        </w:tc>
        <w:tc>
          <w:tcPr>
            <w:tcW w:type="pct" w:w="112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Zagreb, Ksaver 208</w:t>
            </w:r>
          </w:p>
        </w:tc>
        <w:tc>
          <w:tcPr>
            <w:tcW w:type="pct" w:w="123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552.000,00</w:t>
            </w:r>
          </w:p>
        </w:tc>
      </w:tr>
      <w:tr w:rsidTr="00D93000" w:rsidR="00521848" w:rsidRPr="00521848">
        <w:trPr>
          <w:trHeight w:val="979"/>
        </w:trPr>
        <w:tc>
          <w:tcPr>
            <w:tcW w:type="pct" w:w="45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236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A1 Hrvatska d.o.o.</w:t>
            </w:r>
          </w:p>
        </w:tc>
        <w:tc>
          <w:tcPr>
            <w:tcW w:type="pct" w:w="94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OIB:29524210204</w:t>
            </w:r>
          </w:p>
        </w:tc>
        <w:tc>
          <w:tcPr>
            <w:tcW w:type="pct" w:w="112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Zagreb, Vrtni put 1</w:t>
            </w: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3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10.605,23</w:t>
            </w:r>
          </w:p>
        </w:tc>
      </w:tr>
      <w:tr w:rsidTr="00D93000" w:rsidR="00521848" w:rsidRPr="00521848">
        <w:trPr>
          <w:trHeight w:val="979"/>
        </w:trPr>
        <w:tc>
          <w:tcPr>
            <w:tcW w:type="pct" w:w="45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36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MF POREZNA UPRAVA PODRUČNI URED ZADAR</w:t>
            </w: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7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OIB:18683136487</w:t>
            </w:r>
          </w:p>
        </w:tc>
        <w:tc>
          <w:tcPr>
            <w:tcW w:type="pct" w:w="112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Zadar, Ante Starčevića 9</w:t>
            </w:r>
          </w:p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1235"/>
          </w:tcPr>
          <w:p w:rsidRDefault="00521848" w:rsidP="00521848" w:rsidR="00521848" w:rsidRPr="00521848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21848">
              <w:rPr>
                <w:rFonts w:eastAsia="Times New Roman" w:hAnsi="Times New Roman" w:ascii="Times New Roman"/>
                <w:sz w:val="24"/>
                <w:szCs w:val="24"/>
              </w:rPr>
              <w:t>220.254,82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A73902" w:rsidR="006874D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21848" w:rsidP="00A73902" w:rsidR="0052184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521848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521848" w:rsidRPr="00521848">
        <w:rPr>
          <w:rFonts w:hAnsi="Times New Roman" w:ascii="Times New Roman"/>
          <w:sz w:val="24"/>
          <w:szCs w:val="24"/>
        </w:rPr>
        <w:t>BELLA TOURS j.d.o.o. putnička agencija u stečaju, Zadar, Andrije Hebranga 5, OIB: 02065470670</w:t>
      </w:r>
      <w:r w:rsidR="00521848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2D3ED2">
        <w:rPr>
          <w:rFonts w:hAnsi="Times New Roman" w:ascii="Times New Roman"/>
          <w:sz w:val="24"/>
          <w:szCs w:val="24"/>
        </w:rPr>
        <w:t>28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521848">
        <w:rPr>
          <w:rFonts w:hAnsi="Times New Roman" w:ascii="Times New Roman"/>
          <w:sz w:val="24"/>
          <w:szCs w:val="24"/>
        </w:rPr>
        <w:t>veljače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A535EB">
        <w:rPr>
          <w:rFonts w:hAnsi="Times New Roman" w:ascii="Times New Roman"/>
          <w:sz w:val="24"/>
          <w:szCs w:val="24"/>
        </w:rPr>
        <w:t>9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2D3ED2">
        <w:rPr>
          <w:rFonts w:hAnsi="Times New Roman" w:ascii="Times New Roman"/>
          <w:sz w:val="24"/>
          <w:szCs w:val="24"/>
        </w:rPr>
        <w:t>.</w:t>
      </w:r>
      <w:r w:rsidR="00A535EB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</w:t>
      </w:r>
      <w:r w:rsidR="004A264A">
        <w:rPr>
          <w:rFonts w:hAnsi="Times New Roman" w:ascii="Times New Roman"/>
          <w:sz w:val="24"/>
          <w:szCs w:val="24"/>
        </w:rPr>
        <w:t>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E95F34">
        <w:rPr>
          <w:rFonts w:hAnsi="Times New Roman" w:ascii="Times New Roman"/>
          <w:sz w:val="24"/>
          <w:szCs w:val="24"/>
        </w:rPr>
        <w:t xml:space="preserve"> je prizna</w:t>
      </w:r>
      <w:r w:rsidR="002D3ED2">
        <w:rPr>
          <w:rFonts w:hAnsi="Times New Roman" w:ascii="Times New Roman"/>
          <w:sz w:val="24"/>
          <w:szCs w:val="24"/>
        </w:rPr>
        <w:t>o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2D3ED2">
        <w:rPr>
          <w:rFonts w:hAnsi="Times New Roman" w:ascii="Times New Roman"/>
          <w:sz w:val="24"/>
          <w:szCs w:val="24"/>
        </w:rPr>
        <w:t>ih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709AC" w:rsidP="001A3D14" w:rsidR="001709A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4A264A">
        <w:rPr>
          <w:rFonts w:hAnsi="Times New Roman" w:ascii="Times New Roman"/>
          <w:sz w:val="24"/>
          <w:szCs w:val="24"/>
        </w:rPr>
        <w:t>2</w:t>
      </w:r>
      <w:r w:rsidR="00521848">
        <w:rPr>
          <w:rFonts w:hAnsi="Times New Roman" w:ascii="Times New Roman"/>
          <w:sz w:val="24"/>
          <w:szCs w:val="24"/>
        </w:rPr>
        <w:t>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521848">
        <w:rPr>
          <w:rFonts w:hAnsi="Times New Roman" w:ascii="Times New Roman"/>
          <w:sz w:val="24"/>
          <w:szCs w:val="24"/>
        </w:rPr>
        <w:t>veljače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95C13" w:rsidP="00E95C13" w:rsidR="00E95C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5C13" w:rsidP="00E95C13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E95C13" w:rsidP="00E95C13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6874D8" w:rsidR="003F0F36" w:rsidRPr="003F0F36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C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055CE9">
      <w:t>153</w:t>
    </w:r>
    <w:r w:rsidR="00DF44C7">
      <w:t>/</w:t>
    </w:r>
    <w:r w:rsidR="006123C0">
      <w:t>201</w:t>
    </w:r>
    <w:r w:rsidR="00055CE9">
      <w:t>8</w:t>
    </w:r>
    <w:r w:rsidR="003F0F36">
      <w:t>-</w:t>
    </w:r>
    <w:r w:rsidR="00055CE9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CB417A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5CE9"/>
    <w:rsid w:val="000E6711"/>
    <w:rsid w:val="001057ED"/>
    <w:rsid w:val="00141C4A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E22EE"/>
    <w:rsid w:val="00207D73"/>
    <w:rsid w:val="00247422"/>
    <w:rsid w:val="0029791F"/>
    <w:rsid w:val="002C2297"/>
    <w:rsid w:val="002D3ED2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A264A"/>
    <w:rsid w:val="004D3C1B"/>
    <w:rsid w:val="00515A20"/>
    <w:rsid w:val="00521848"/>
    <w:rsid w:val="0052773F"/>
    <w:rsid w:val="00560B2E"/>
    <w:rsid w:val="00562227"/>
    <w:rsid w:val="00572EB9"/>
    <w:rsid w:val="00593250"/>
    <w:rsid w:val="005B330B"/>
    <w:rsid w:val="005D01DE"/>
    <w:rsid w:val="005F76A1"/>
    <w:rsid w:val="006123C0"/>
    <w:rsid w:val="00616057"/>
    <w:rsid w:val="00620CD4"/>
    <w:rsid w:val="0062237C"/>
    <w:rsid w:val="0066178F"/>
    <w:rsid w:val="00674C9C"/>
    <w:rsid w:val="006874D8"/>
    <w:rsid w:val="006923DB"/>
    <w:rsid w:val="006A50D3"/>
    <w:rsid w:val="006B1B0C"/>
    <w:rsid w:val="006B6181"/>
    <w:rsid w:val="006D4942"/>
    <w:rsid w:val="007162A0"/>
    <w:rsid w:val="00720005"/>
    <w:rsid w:val="007260B9"/>
    <w:rsid w:val="00735706"/>
    <w:rsid w:val="00782983"/>
    <w:rsid w:val="007A3D96"/>
    <w:rsid w:val="007D011D"/>
    <w:rsid w:val="007E3967"/>
    <w:rsid w:val="007F00EA"/>
    <w:rsid w:val="0084652D"/>
    <w:rsid w:val="00855A6D"/>
    <w:rsid w:val="00861528"/>
    <w:rsid w:val="008633AD"/>
    <w:rsid w:val="00875C2A"/>
    <w:rsid w:val="00903677"/>
    <w:rsid w:val="00935079"/>
    <w:rsid w:val="00937E72"/>
    <w:rsid w:val="009703E0"/>
    <w:rsid w:val="00972A9B"/>
    <w:rsid w:val="00993643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5610F"/>
    <w:rsid w:val="00C865F3"/>
    <w:rsid w:val="00CB7A36"/>
    <w:rsid w:val="00CE2510"/>
    <w:rsid w:val="00CF1C71"/>
    <w:rsid w:val="00D057EA"/>
    <w:rsid w:val="00D37659"/>
    <w:rsid w:val="00D779A1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C1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5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C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C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C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C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5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C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C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C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C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St-153/2018-10</izvorni_sadrzaj>
    <derivirana_varijabla naziv="DomainObject.PredzadnjaOdlukaIzPredmeta.Oznaka_1">St-153/2018-10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1806</properties:Characters>
  <properties:Lines>148</properties:Lines>
  <properties:Paragraphs>55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2019-02-28T09:03:00Z</dcterms:created>
  <dc:creator>wsadmin</dc:creator>
  <cp:lastModifiedBy>Ante Rubelj</cp:lastModifiedBy>
  <cp:lastPrinted>2017-11-28T09:07:00Z</cp:lastPrinted>
  <dcterms:modified xmlns:xsi="http://www.w3.org/2001/XMLSchema-instance" xsi:type="dcterms:W3CDTF">2019-02-28T13:56:00Z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(1St-153-18-  BELLA TOURS d.o.o.- priznate i osporene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