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947c" w14:paraId="bfc947c" w:rsidRDefault="001D690E" w:rsidP="00910611" w:rsidR="001D690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D690E" w:rsidP="00910611" w:rsidR="001D690E">
      <w:r>
        <w:rPr>
          <w:rFonts w:eastAsia="MS Mincho"/>
        </w:rPr>
        <w:t xml:space="preserve">   REPUBLIKA HRVATSKA</w:t>
      </w:r>
    </w:p>
    <w:p w:rsidRDefault="001D690E" w:rsidP="00910611" w:rsidR="001D690E">
      <w:r>
        <w:rPr>
          <w:rFonts w:eastAsia="MS Mincho"/>
        </w:rPr>
        <w:t>TRGOVAČKI SUD U RIJECI</w:t>
      </w:r>
    </w:p>
    <w:p w:rsidRDefault="001D690E" w:rsidR="001D690E" w:rsidRPr="00910611">
      <w:pPr>
        <w:rPr>
          <w:rFonts w:eastAsia="MS Mincho"/>
        </w:rPr>
      </w:pPr>
      <w:r>
        <w:rPr>
          <w:rFonts w:eastAsia="MS Mincho"/>
        </w:rPr>
        <w:t xml:space="preserve">       Rijeka, Zadarska 1 i 3</w:t>
      </w:r>
    </w:p>
    <w:p w:rsidRDefault="001D690E" w:rsidP="002C1367" w:rsidR="001D690E">
      <w:pPr>
        <w:jc w:val="center"/>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0F22B3" w:rsidRPr="000F22B3">
        <w:rPr>
          <w:b/>
        </w:rPr>
        <w:t>EPITET jednostavno društvo s ograničenom odgovornošću za proizvodnju, trgovinu i poslovne usluge, Novalja, Trpimirova ulica 1, OIB 67451894364</w:t>
      </w:r>
      <w:r w:rsidR="00405479" w:rsidRPr="00405479">
        <w:t xml:space="preserve">, dana </w:t>
      </w:r>
      <w:r w:rsidR="008541C1">
        <w:t>19</w:t>
      </w:r>
      <w:r w:rsidR="006B6EF4">
        <w:t>. lipnja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0F22B3" w:rsidRPr="000F22B3">
        <w:rPr>
          <w:b/>
          <w:bCs/>
        </w:rPr>
        <w:t>EPITET jednostavno društvo s ograničenom odgovornošću za proizvodnju, trgovinu i poslovne usluge, Novalja, Trpimirova ulica 1, OIB 67451894364</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1D690E">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1D690E">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0F22B3" w:rsidRPr="000F22B3">
        <w:rPr>
          <w:b/>
        </w:rPr>
        <w:t>Zdravk</w:t>
      </w:r>
      <w:r w:rsidR="000F22B3">
        <w:rPr>
          <w:b/>
        </w:rPr>
        <w:t>o</w:t>
      </w:r>
      <w:r w:rsidR="000F22B3" w:rsidRPr="000F22B3">
        <w:rPr>
          <w:b/>
        </w:rPr>
        <w:t xml:space="preserve"> Ružić iz Čavli, Vrh Čavje 9, OIB 78501117495 </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0F22B3" w:rsidRPr="000F22B3">
        <w:rPr>
          <w:b/>
          <w:bCs/>
        </w:rPr>
        <w:t>EPITET jednostavno društvo s ograničenom odgovornošću za proizvodnju, trgovinu i poslovne usluge, Novalja, Trpimirova ulica 1, OIB 67451894364</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0F22B3" w:rsidP="000F22B3" w:rsidR="000F22B3" w:rsidRPr="000F22B3">
      <w:pPr>
        <w:jc w:val="both"/>
      </w:pPr>
      <w:r w:rsidRPr="000F22B3">
        <w:tab/>
        <w:t xml:space="preserve">Financijska agencija, Regionalni centar Rijeka podnijela je ovome 14. lipnja 2017. </w:t>
      </w:r>
      <w:r>
        <w:t xml:space="preserve">godine </w:t>
      </w:r>
      <w:r w:rsidRPr="000F22B3">
        <w:t xml:space="preserve">prijedlog za otvaranje stečajnog postupka nad dužnikom EPITET jednostavno društvo s ograničenom odgovornošću za proizvodnju, trgovinu i poslovne usluge, Novalja, Trpimirova ulica 1, OIB 67451894364 (dalje: dužnik) temeljem čl.110. st.1. Stečajnog zakona (Narodne novine, broj 71/15, dalje: SZ-a). </w:t>
      </w:r>
    </w:p>
    <w:p w:rsidRDefault="000F22B3" w:rsidP="000F22B3" w:rsidR="000F22B3" w:rsidRPr="000F22B3">
      <w:pPr>
        <w:jc w:val="both"/>
      </w:pPr>
      <w:r w:rsidRPr="000F22B3">
        <w:tab/>
        <w:t>Predlagatelj je u prijedlogu naveo da dužnik na dan 12. lipnja 2017. godine u Očevidniku redoslijeda osnova za plaćanje ima evidentirane neizvršene osnove za plaćanje u neprekinutom razdoblju od 120 dana u ukupnom iznosu 13.025,11 kn u koji iznos je uračunata i kamata i naknada Financijske agencije za provedbe ovrhe i da dužnik ima jednog zaposlenika.</w:t>
      </w:r>
    </w:p>
    <w:p w:rsidRDefault="000F22B3" w:rsidP="000F22B3" w:rsidR="000F22B3" w:rsidRPr="000F22B3">
      <w:pPr>
        <w:jc w:val="both"/>
      </w:pPr>
      <w:r w:rsidRPr="000F22B3">
        <w:lastRenderedPageBreak/>
        <w:tab/>
        <w:t xml:space="preserve">Rješenjem poslovni broj St-389-2017-6 od 20. studenoga 2017. godine pokrenut je prethodni postupak radi utvrđivanje pretpostavki za otvaranje stečajnog postupka i naloženo osobi ovlaštenoj za zastupanje dužnika Taniti Lovrenčić Crnković, Novalja, ulica kneza Trpimira 1,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F22B3" w:rsidP="000F22B3" w:rsidR="000F22B3" w:rsidRPr="000F22B3">
      <w:pPr>
        <w:jc w:val="both"/>
      </w:pPr>
      <w:r w:rsidRPr="000F22B3">
        <w:tab/>
        <w:t xml:space="preserve">Budući osoba ovlaštena za zastupanje dužnika po zakonu nije postupila po nalogu suda od 20. studenoga 2017. godine, a niti je pristupila na ročište radi očitovanja o prijedlogu i rasprave o pretpostavkama za otvaranje stečajnog postupka, sud je rješenjem od 16. siječnja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0F22B3" w:rsidP="000F22B3" w:rsidR="000F22B3" w:rsidRPr="000F22B3">
      <w:pPr>
        <w:jc w:val="both"/>
      </w:pPr>
      <w:r w:rsidRPr="000F22B3">
        <w:tab/>
        <w:t>Privremeni stečajni upravitelj uputio je poštom 24. siječnja 2018. godine poziv osobi ovlaštenoj za zastupanje dužnika radi davanja podataka o financijsko-gospodarskom stanju dužnika. Međutim, osoba ovlaštena za zastupanje dužnika nije se odazvala pozivu privremenog stečajnog upravitelja.</w:t>
      </w:r>
    </w:p>
    <w:p w:rsidRDefault="000F22B3" w:rsidP="000F22B3" w:rsidR="000F22B3" w:rsidRPr="000F22B3">
      <w:pPr>
        <w:jc w:val="both"/>
      </w:pPr>
      <w:r w:rsidRPr="000F22B3">
        <w:tab/>
        <w:t>Dužnik od osnivanja 2014. godine nije dostavio niti jedno financijsko izviješće nadležnim tijelima.</w:t>
      </w:r>
    </w:p>
    <w:p w:rsidRDefault="000F22B3" w:rsidP="000F22B3" w:rsidR="000F22B3" w:rsidRPr="000F22B3">
      <w:pPr>
        <w:jc w:val="both"/>
      </w:pPr>
      <w:r w:rsidRPr="000F22B3">
        <w:tab/>
        <w:t>Privremeni stečajni upravitelj je u prethodnom postupku zatražio podatke o tome je li dužnik vlasnik motornih vozila. Međutim od Centra za vozila Hrvatska, Stanice za tehnički pregled Pag do završetka prethodnog postupka privremeni stečajni upravitelj nije zaprimio.</w:t>
      </w:r>
    </w:p>
    <w:p w:rsidRDefault="000F22B3" w:rsidP="000F22B3" w:rsidR="000F22B3" w:rsidRPr="000F22B3">
      <w:pPr>
        <w:jc w:val="both"/>
      </w:pPr>
      <w:r w:rsidRPr="000F22B3">
        <w:tab/>
        <w:t>Do završetka prethodnog postupka kod dužnika je utvrđeno postojanje stečajnog razloga, nesposobnost za plaćanje iz čl. 6. Stečajnog zakona. Naime, prema potvrdi FINE od 06. veljače 2018. godine dužnik na računima dužnika evidentirano je 358 dana neprekidne blokade zbog nepodmirenih osnova za plaćanje evidentiranih u Očevidniku redoslijeda osnova za plaćanje. Nepodmirene obveze na dan 06. veljače 2018. godine iznose 11.100,34 kn.</w:t>
      </w:r>
    </w:p>
    <w:p w:rsidRDefault="000F22B3" w:rsidP="000F22B3" w:rsidR="000F22B3" w:rsidRPr="000F22B3">
      <w:pPr>
        <w:jc w:val="both"/>
      </w:pPr>
      <w:r w:rsidRPr="000F22B3">
        <w:tab/>
        <w:t xml:space="preserve">Raspravnim rješenje od 07. ožujka 2018. godine sud je naložio zastupnici dužnika po zakonu Taniti Lovrenčić Crnković iz Novalje, Kneza Trpimira 1 da najkasnije u roku tri dana dostavi poslovnu dokumentaciju dužnika, financijske izvještaje i popis imovine dužnika kako bi privremeni stečajni upravitelj mogao sačiniti dopunu svog izviješća i time postupiti po nalogu suda od 16. siječnja 2018. godine na način da iznese svoje mišljenje mogu li se imovinom dužnika namiriti troškovi postupka. </w:t>
      </w:r>
    </w:p>
    <w:p w:rsidRDefault="000F22B3" w:rsidP="000F22B3" w:rsidR="000F22B3" w:rsidRPr="000F22B3">
      <w:pPr>
        <w:jc w:val="both"/>
      </w:pPr>
      <w:r w:rsidRPr="000F22B3">
        <w:tab/>
        <w:t xml:space="preserve">Do završetka prethodnog postupka, zastupnica dužnika po zakonu nije postupila po nalogu suda, iako je zapisnik od 07. ožujka 2018. godine objavljen na mrežnoj stranici e-Oglasne ploče sudova istog dana, a dostavljen joj je i posebnom dostavom dana 12. ožujka 2018. godine, što je utvrđeno uvidom u poleđinu dostavnice koja prileži spisu.  </w:t>
      </w:r>
    </w:p>
    <w:p w:rsidRDefault="000F22B3" w:rsidP="000F22B3" w:rsidR="000F22B3" w:rsidRPr="000F22B3">
      <w:pPr>
        <w:jc w:val="both"/>
      </w:pPr>
      <w:r w:rsidRPr="000F22B3">
        <w:lastRenderedPageBreak/>
        <w:tab/>
        <w:t xml:space="preserve">Privremeni stečajni upravitelj sačinio je predračun troškova stečajnog postupka koji iznosi 20.000,00 kn. Strukturu predvidivih troškova čine: naknada stečajnom upravitelju u iznosu 1.000,00 kn, nagrada privremenom stečajnom upravitelju u iznosu 4.000,00 kn, nagrada stečajnom upravitelju u iznosu 10.000,00 kn, trošak poštarine, izrada pečata i bankovne usluge u iznosu 1.000,00 kn, knjigovodstvene usluge u iznosu 2.500,00 kn i izlučivanje i zbrinjavanje arhivske građe u iznosu 1.500,00 kn. </w:t>
      </w:r>
    </w:p>
    <w:p w:rsidRDefault="000F22B3" w:rsidP="000F22B3" w:rsidR="000F22B3" w:rsidRPr="000F22B3">
      <w:pPr>
        <w:jc w:val="both"/>
      </w:pPr>
      <w:r w:rsidRPr="000F22B3">
        <w:tab/>
        <w:t xml:space="preserve">Privremeni stečajni upravitelj predložio je sudu da pozove osobe koje imaju pravni interes za provedbu stečajnog postupka na uplatu predujma za namirenje troškova prethodnog i otvorenog stečajnog postupka u iznosu 20.000,00 kn.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0F22B3">
        <w:t>11</w:t>
      </w:r>
      <w:r w:rsidR="008541C1">
        <w:t>.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0F22B3">
        <w:t>20</w:t>
      </w:r>
      <w:r w:rsidR="00A94EAA">
        <w:t>.</w:t>
      </w:r>
      <w:r w:rsidR="008541C1">
        <w:t>0</w:t>
      </w:r>
      <w:r w:rsidR="00A94EAA">
        <w:t>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0F22B3">
        <w:t>11</w:t>
      </w:r>
      <w:r w:rsidR="008541C1">
        <w:t>.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0F22B3">
        <w:t>11</w:t>
      </w:r>
      <w:r w:rsidR="008541C1">
        <w:t>.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8541C1">
        <w:rPr>
          <w:bCs/>
        </w:rPr>
        <w:t>19</w:t>
      </w:r>
      <w:r w:rsidR="006B6EF4">
        <w:rPr>
          <w:bCs/>
        </w:rPr>
        <w:t>. lipnja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144CBC" w:rsidR="000F22B3" w:rsidRPr="00D9558D">
      <w:pPr>
        <w:ind w:firstLine="708" w:left="1416"/>
        <w:jc w:val="right"/>
        <w:rPr>
          <w:sz w:val="36"/>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r w:rsidR="000D08C4">
        <w:t xml:space="preserve"> </w:t>
      </w:r>
    </w:p>
    <w:p w:rsidRDefault="00B96C6F" w:rsidP="00B96C6F" w:rsidR="00B96C6F" w:rsidRPr="00F05C01">
      <w:pPr>
        <w:jc w:val="both"/>
        <w:rPr>
          <w:bCs/>
        </w:rPr>
      </w:pPr>
      <w:r w:rsidRPr="00F05C01">
        <w:rPr>
          <w:bCs/>
        </w:rPr>
        <w:t>UPUTA O PRAVNOM LIJEKU:</w:t>
      </w:r>
    </w:p>
    <w:p w:rsidRDefault="00F05C01" w:rsidP="00B96C6F" w:rsidR="00B96C6F" w:rsidRPr="001D690E">
      <w:pPr>
        <w:jc w:val="both"/>
        <w:rPr>
          <w:bCs/>
          <w:sz w:val="22"/>
        </w:rPr>
      </w:pPr>
      <w:r w:rsidRPr="001D690E">
        <w:rPr>
          <w:bCs/>
          <w:sz w:val="22"/>
        </w:rPr>
        <w:tab/>
      </w:r>
      <w:r w:rsidR="00B96C6F" w:rsidRPr="001D690E">
        <w:rPr>
          <w:bCs/>
          <w:sz w:val="22"/>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1D690E">
      <w:pPr>
        <w:jc w:val="both"/>
        <w:rPr>
          <w:bCs/>
          <w:sz w:val="22"/>
        </w:rPr>
      </w:pPr>
      <w:r w:rsidRPr="001D690E">
        <w:rPr>
          <w:bCs/>
          <w:sz w:val="22"/>
        </w:rPr>
        <w:tab/>
      </w:r>
      <w:r w:rsidR="00DA68B7" w:rsidRPr="001D690E">
        <w:rPr>
          <w:bCs/>
          <w:sz w:val="22"/>
        </w:rPr>
        <w:t>Protiv rješenja o zaključenju stečajnog postupka dopuštena je žalba u roku od osam dana.</w:t>
      </w:r>
      <w:r w:rsidRPr="001D690E">
        <w:rPr>
          <w:bCs/>
          <w:sz w:val="22"/>
        </w:rPr>
        <w:t xml:space="preserve"> </w:t>
      </w:r>
      <w:r w:rsidR="00DA68B7" w:rsidRPr="001D690E">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1D690E">
        <w:rPr>
          <w:bCs/>
          <w:sz w:val="22"/>
        </w:rPr>
        <w:t xml:space="preserve"> </w:t>
      </w:r>
    </w:p>
    <w:sectPr w:rsidSect="00A9241A" w:rsidR="001474D4" w:rsidRPr="001D690E">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690E">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0F22B3">
      <w:t>389/17-21</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C16DE"/>
    <w:rsid w:val="001C20C7"/>
    <w:rsid w:val="001C2269"/>
    <w:rsid w:val="001C73BB"/>
    <w:rsid w:val="001C7A55"/>
    <w:rsid w:val="001D690E"/>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94EA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E7E46"/>
    <w:rsid w:val="00DF013D"/>
    <w:rsid w:val="00DF3434"/>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27CEE"/>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1D690E"/>
    <w:rPr>
      <w:color w:val="808080"/>
      <w:bdr w:space="0" w:sz="0" w:color="auto" w:val="none"/>
      <w:shd w:fill="auto" w:color="auto" w:val="clear"/>
    </w:rPr>
  </w:style>
  <w:style w:customStyle="true" w:styleId="eSPISCCParagraphDefaultFont" w:type="character">
    <w:name w:val="eSPIS_CC_Paragraph Default Font"/>
    <w:basedOn w:val="Zadanifontodlomka"/>
    <w:rsid w:val="001D69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D690E"/>
    <w:rPr>
      <w:b/>
      <w:bdr w:space="0" w:sz="0" w:color="auto" w:val="none"/>
      <w:shd w:fill="FFFFCC" w:color="auto" w:val="clear"/>
      <w:lang w:val="hr-HR"/>
    </w:rPr>
  </w:style>
  <w:style w:customStyle="true" w:styleId="PozadinaSvijetloCrvena" w:type="character">
    <w:name w:val="Pozadina_SvijetloCrvena"/>
    <w:basedOn w:val="eSPISCCParagraphDefaultFont"/>
    <w:rsid w:val="001D69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D69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1D690E"/>
    <w:rPr>
      <w:color w:val="808080"/>
      <w:bdr w:color="auto" w:space="0" w:sz="0" w:val="none"/>
      <w:shd w:color="auto" w:fill="auto" w:val="clear"/>
    </w:rPr>
  </w:style>
  <w:style w:customStyle="1" w:styleId="eSPISCCParagraphDefaultFont" w:type="character">
    <w:name w:val="eSPIS_CC_Paragraph Default Font"/>
    <w:basedOn w:val="Zadanifontodlomka"/>
    <w:rsid w:val="001D69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D690E"/>
    <w:rPr>
      <w:b/>
      <w:bdr w:color="auto" w:space="0" w:sz="0" w:val="none"/>
      <w:shd w:color="auto" w:fill="FFFFCC" w:val="clear"/>
      <w:lang w:val="hr-HR"/>
    </w:rPr>
  </w:style>
  <w:style w:customStyle="1" w:styleId="PozadinaSvijetloCrvena" w:type="character">
    <w:name w:val="Pozadina_SvijetloCrvena"/>
    <w:basedOn w:val="eSPISCCParagraphDefaultFont"/>
    <w:rsid w:val="001D69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D69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EPITET j.d.o.o.</izvorni_sadrzaj>
    <derivirana_varijabla naziv="DomainObject.Predmet.ProtustrankaFormated_1">  EPITET j.d.o.o.</derivirana_varijabla>
  </DomainObject.Predmet.ProtustrankaFormated>
  <DomainObject.Predmet.ProtustrankaFormatedOIB>
    <izvorni_sadrzaj>  EPITET j.d.o.o., OIB 67451894364</izvorni_sadrzaj>
    <derivirana_varijabla naziv="DomainObject.Predmet.ProtustrankaFormatedOIB_1">  EPITET j.d.o.o., OIB 67451894364</derivirana_varijabla>
  </DomainObject.Predmet.ProtustrankaFormatedOIB>
  <DomainObject.Predmet.ProtustrankaFormatedWithAdress>
    <izvorni_sadrzaj> EPITET j.d.o.o., Trpimirova 1, 53291 Novalja</izvorni_sadrzaj>
    <derivirana_varijabla naziv="DomainObject.Predmet.ProtustrankaFormatedWithAdress_1"> EPITET j.d.o.o., Trpimirova 1, 53291 Novalja</derivirana_varijabla>
  </DomainObject.Predmet.ProtustrankaFormatedWithAdress>
  <DomainObject.Predmet.ProtustrankaFormatedWithAdressOIB>
    <izvorni_sadrzaj> EPITET j.d.o.o., OIB 67451894364, Trpimirova 1, 53291 Novalja</izvorni_sadrzaj>
    <derivirana_varijabla naziv="DomainObject.Predmet.ProtustrankaFormatedWithAdressOIB_1"> EPITET j.d.o.o., OIB 67451894364, Trpimirova 1, 53291 Novalja</derivirana_varijabla>
  </DomainObject.Predmet.ProtustrankaFormatedWithAdressOIB>
  <DomainObject.Predmet.ProtustrankaWithAdress>
    <izvorni_sadrzaj>EPITET j.d.o.o. Trpimirova 1, 53291 Novalja</izvorni_sadrzaj>
    <derivirana_varijabla naziv="DomainObject.Predmet.ProtustrankaWithAdress_1">EPITET j.d.o.o. Trpimirova 1, 53291 Novalja</derivirana_varijabla>
  </DomainObject.Predmet.ProtustrankaWithAdress>
  <DomainObject.Predmet.ProtustrankaWithAdressOIB>
    <izvorni_sadrzaj>EPITET j.d.o.o., OIB 67451894364, Trpimirova 1, 53291 Novalja</izvorni_sadrzaj>
    <derivirana_varijabla naziv="DomainObject.Predmet.ProtustrankaWithAdressOIB_1">EPITET j.d.o.o., OIB 67451894364, Trpimirova 1, 53291 Novalja</derivirana_varijabla>
  </DomainObject.Predmet.ProtustrankaWithAdressOIB>
  <DomainObject.Predmet.ProtustrankaNazivFormated>
    <izvorni_sadrzaj>EPITET j.d.o.o.</izvorni_sadrzaj>
    <derivirana_varijabla naziv="DomainObject.Predmet.ProtustrankaNazivFormated_1">EPITET j.d.o.o.</derivirana_varijabla>
  </DomainObject.Predmet.ProtustrankaNazivFormated>
  <DomainObject.Predmet.ProtustrankaNazivFormatedOIB>
    <izvorni_sadrzaj>EPITET j.d.o.o., OIB 67451894364</izvorni_sadrzaj>
    <derivirana_varijabla naziv="DomainObject.Predmet.ProtustrankaNazivFormatedOIB_1">EPITET j.d.o.o., OIB 67451894364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EPITET j.d.o.o.</item>
    </izvorni_sadrzaj>
    <derivirana_varijabla naziv="DomainObject.Predmet.ProtuStrankaListFormated_1">
      <item>EPITET j.d.o.o.</item>
    </derivirana_varijabla>
  </DomainObject.Predmet.ProtuStrankaListFormated>
  <DomainObject.Predmet.ProtuStrankaListFormatedOIB>
    <izvorni_sadrzaj>
      <item>EPITET j.d.o.o., OIB 67451894364</item>
    </izvorni_sadrzaj>
    <derivirana_varijabla naziv="DomainObject.Predmet.ProtuStrankaListFormatedOIB_1">
      <item>EPITET j.d.o.o., OIB 67451894364</item>
    </derivirana_varijabla>
  </DomainObject.Predmet.ProtuStrankaListFormatedOIB>
  <DomainObject.Predmet.ProtuStrankaListFormatedWithAdress>
    <izvorni_sadrzaj>
      <item>EPITET j.d.o.o., Trpimirova 1, 53291 Novalja</item>
    </izvorni_sadrzaj>
    <derivirana_varijabla naziv="DomainObject.Predmet.ProtuStrankaListFormatedWithAdress_1">
      <item>EPITET j.d.o.o., Trpimirova 1, 53291 Novalja</item>
    </derivirana_varijabla>
  </DomainObject.Predmet.ProtuStrankaListFormatedWithAdress>
  <DomainObject.Predmet.ProtuStrankaListFormatedWithAdressOIB>
    <izvorni_sadrzaj>
      <item>EPITET j.d.o.o., OIB 67451894364, Trpimirova 1, 53291 Novalja</item>
    </izvorni_sadrzaj>
    <derivirana_varijabla naziv="DomainObject.Predmet.ProtuStrankaListFormatedWithAdressOIB_1">
      <item>EPITET j.d.o.o., OIB 67451894364, Trpimirova 1, 53291 Novalja</item>
    </derivirana_varijabla>
  </DomainObject.Predmet.ProtuStrankaListFormatedWithAdressOIB>
  <DomainObject.Predmet.ProtuStrankaListNazivFormated>
    <izvorni_sadrzaj>
      <item>EPITET j.d.o.o.</item>
    </izvorni_sadrzaj>
    <derivirana_varijabla naziv="DomainObject.Predmet.ProtuStrankaListNazivFormated_1">
      <item>EPITET j.d.o.o.</item>
    </derivirana_varijabla>
  </DomainObject.Predmet.ProtuStrankaListNazivFormated>
  <DomainObject.Predmet.ProtuStrankaListNazivFormatedOIB>
    <izvorni_sadrzaj>
      <item>EPITET j.d.o.o., OIB 67451894364</item>
    </izvorni_sadrzaj>
    <derivirana_varijabla naziv="DomainObject.Predmet.ProtuStrankaListNazivFormatedOIB_1">
      <item>EPITET j.d.o.o., OIB 67451894364</item>
    </derivirana_varijabla>
  </DomainObject.Predmet.ProtuStrankaListNazivFormatedOIB>
  <DomainObject.Predmet.OstaliListFormated>
    <izvorni_sadrzaj>
      <item>Tanita Lovrenčič Crnković</item>
      <item>ZDRAVKO RUŽIĆ</item>
    </izvorni_sadrzaj>
    <derivirana_varijabla naziv="DomainObject.Predmet.OstaliListFormated_1">
      <item>Tanita Lovrenčič Crnković</item>
      <item>ZDRAVKO RUŽIĆ</item>
    </derivirana_varijabla>
  </DomainObject.Predmet.OstaliListFormated>
  <DomainObject.Predmet.OstaliListFormatedOIB>
    <izvorni_sadrzaj>
      <item>Tanita Lovrenčič Crnković, OIB 25245358466</item>
      <item>ZDRAVKO RUŽIĆ</item>
    </izvorni_sadrzaj>
    <derivirana_varijabla naziv="DomainObject.Predmet.OstaliListFormatedOIB_1">
      <item>Tanita Lovrenčič Crnković, OIB 25245358466</item>
      <item>ZDRAVKO RUŽIĆ</item>
    </derivirana_varijabla>
  </DomainObject.Predmet.OstaliListFormatedOIB>
  <DomainObject.Predmet.OstaliListFormatedWithAdress>
    <izvorni_sadrzaj>
      <item>Tanita Lovrenčič Crnković, Ulica Kneza Trpimira 1, 53291 Novalja</item>
      <item>ZDRAVKO RUŽIĆ</item>
    </izvorni_sadrzaj>
    <derivirana_varijabla naziv="DomainObject.Predmet.OstaliListFormatedWithAdress_1">
      <item>Tanita Lovrenčič Crnković, Ulica Kneza Trpimira 1, 53291 Novalja</item>
      <item>ZDRAVKO RUŽIĆ</item>
    </derivirana_varijabla>
  </DomainObject.Predmet.OstaliListFormatedWithAdress>
  <DomainObject.Predmet.OstaliListFormatedWithAdressOIB>
    <izvorni_sadrzaj>
      <item>Tanita Lovrenčič Crnković, OIB 25245358466, Ulica Kneza Trpimira 1, 53291 Novalja</item>
      <item>ZDRAVKO RUŽIĆ</item>
    </izvorni_sadrzaj>
    <derivirana_varijabla naziv="DomainObject.Predmet.OstaliListFormatedWithAdressOIB_1">
      <item>Tanita Lovrenčič Crnković, OIB 25245358466, Ulica Kneza Trpimira 1, 53291 Novalja</item>
      <item>ZDRAVKO RUŽIĆ</item>
    </derivirana_varijabla>
  </DomainObject.Predmet.OstaliListFormatedWithAdressOIB>
  <DomainObject.Predmet.OstaliListNazivFormated>
    <izvorni_sadrzaj>
      <item>Tanita Lovrenčič Crnković</item>
      <item>ZDRAVKO RUŽIĆ</item>
    </izvorni_sadrzaj>
    <derivirana_varijabla naziv="DomainObject.Predmet.OstaliListNazivFormated_1">
      <item>Tanita Lovrenčič Crnković</item>
      <item>ZDRAVKO RUŽIĆ</item>
    </derivirana_varijabla>
  </DomainObject.Predmet.OstaliListNazivFormated>
  <DomainObject.Predmet.OstaliListNazivFormatedOIB>
    <izvorni_sadrzaj>
      <item>Tanita Lovrenčič Crnković, OIB 25245358466</item>
      <item>ZDRAVKO RUŽIĆ</item>
    </izvorni_sadrzaj>
    <derivirana_varijabla naziv="DomainObject.Predmet.OstaliListNazivFormatedOIB_1">
      <item>Tanita Lovrenčič Crnković, OIB 25245358466</item>
      <item>ZDRAVKO RUŽIĆ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EPITET j.d.o.o.</izvorni_sadrzaj>
    <derivirana_varijabla naziv="DomainObject.Predmet.ProtustrankaIDrugi_1">EPITET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EPITET j.d.o.o., OIB 67451894364, Trpimirova 1, 53291 Novalja</izvorni_sadrzaj>
    <derivirana_varijabla naziv="DomainObject.Predmet.ProtustrankaIDrugiAdressOIB_1">EPITET j.d.o.o., OIB 67451894364, Trpimirova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EPITET j.d.o.o.</item>
      <item>Tanita Lovrenčič Crnković</item>
      <item>ZDRAVKO RUŽIĆ</item>
    </izvorni_sadrzaj>
    <derivirana_varijabla naziv="DomainObject.Predmet.SudioniciListNaziv_1">
      <item>FINA  Rijeka</item>
      <item>EPITET j.d.o.o.</item>
      <item>Tanita Lovrenčič Crnković</item>
      <item>ZDRAVKO RUŽIĆ</item>
    </derivirana_varijabla>
  </DomainObject.Predmet.SudioniciListNaziv>
  <DomainObject.Predmet.SudioniciListAdressOIB>
    <izvorni_sadrzaj>
      <item>FINA  Rijeka, OIB 85821130368, Frana Kurelca 3,51000 Rijeka</item>
      <item>EPITET j.d.o.o., OIB 67451894364, Trpimirova 1,53291 Novalja</item>
      <item>Tanita Lovrenčič Crnković, OIB 25245358466, Ulica Kneza Trpimira 1,53291 Novalja</item>
      <item>ZDRAVKO RUŽIĆ</item>
    </izvorni_sadrzaj>
    <derivirana_varijabla naziv="DomainObject.Predmet.SudioniciListAdressOIB_1">
      <item>FINA  Rijeka, OIB 85821130368, Frana Kurelca 3,51000 Rijeka</item>
      <item>EPITET j.d.o.o., OIB 67451894364, Trpimirova 1,53291 Novalja</item>
      <item>Tanita Lovrenčič Crnković, OIB 25245358466, Ulica Kneza Trpimira 1,53291 Novalja</item>
      <item>ZDRAVKO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67451894364</item>
      <item>, OIB 25245358466</item>
      <item>, OIB null</item>
    </izvorni_sadrzaj>
    <derivirana_varijabla naziv="DomainObject.Predmet.SudioniciListNazivOIB_1">
      <item>, OIB 85821130368</item>
      <item>, OIB 67451894364</item>
      <item>, OIB 25245358466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D86B7D-DF56-4B5C-9169-B99CE6F6A7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1262</properties:Words>
  <properties:Characters>7296</properties:Characters>
  <properties:Lines>134</properties:Lines>
  <properties:Paragraphs>36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2018-06-19T07:07:00Z</dcterms:created>
  <dc:creator>dcmelik</dc:creator>
  <cp:lastModifiedBy>Jasna Radulović</cp:lastModifiedBy>
  <cp:lastPrinted>2018-06-19T06:40:00Z</cp:lastPrinted>
  <dcterms:modified xmlns:xsi="http://www.w3.org/2001/XMLSchema-instance" xsi:type="dcterms:W3CDTF">2018-06-19T07:09:00Z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(389-17 NOVO SZ-15. ČL.132.docx)</vt:lpwstr>
  </prop:property>
  <prop:property name="CC_coloring" pid="4" fmtid="{D5CDD505-2E9C-101B-9397-08002B2CF9AE}">
    <vt:bool>false</vt:bool>
  </prop:property>
  <prop:property name="BrojStranica" pid="5" fmtid="{D5CDD505-2E9C-101B-9397-08002B2CF9AE}">
    <vt:i4>3</vt:i4>
  </prop:property>
</prop:Properties>
</file>