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d999" w14:paraId="b22d999" w:rsidRDefault="000C32CB" w:rsidP="000C32CB" w:rsidR="000C32CB">
      <w:pPr>
        <w:spacing w:lineRule="auto" w:line="240" w:after="0"/>
        <w:contextualSpacing/>
        <w:jc w:val="both"/>
        <w15:collapsed w:val="false"/>
        <w:rPr>
          <w:rFonts w:cs="Times New Roman"/>
          <w:szCs w:val="24"/>
        </w:rPr>
      </w:pPr>
      <w:bookmarkStart w:name="_GoBack" w:id="0"/>
      <w:bookmarkEnd w:id="0"/>
    </w:p>
    <w:p w:rsidRDefault="000C32CB" w:rsidP="0086691F" w:rsidR="000C32CB" w:rsidRPr="0086691F">
      <w:pPr>
        <w:spacing w:lineRule="auto" w:line="240" w:after="0"/>
        <w:jc w:val="center"/>
      </w:pPr>
      <w:r>
        <w:t>R E P U B L I K A    H R V A T S K A</w:t>
      </w:r>
    </w:p>
    <w:p w:rsidRDefault="000C32CB" w:rsidP="000C32CB" w:rsid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>
      <w:pPr>
        <w:spacing w:lineRule="auto" w:line="240" w:after="0"/>
        <w:contextualSpacing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0C32CB" w:rsidP="000C32CB" w:rsid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ind w:firstLine="708"/>
        <w:contextualSpacing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>Trgovački sud u Zagrebu po stečajnom sucu Nevenki  Siladi Rst</w:t>
      </w:r>
      <w:r w:rsidR="00C13BD2">
        <w:rPr>
          <w:rFonts w:cs="Times New Roman"/>
          <w:szCs w:val="24"/>
        </w:rPr>
        <w:t xml:space="preserve">ić povodom prijedloga stečajnog </w:t>
      </w:r>
      <w:r w:rsidRPr="000C32CB">
        <w:rPr>
          <w:rFonts w:cs="Times New Roman"/>
          <w:szCs w:val="24"/>
        </w:rPr>
        <w:t xml:space="preserve">za nastavkom stečajnog </w:t>
      </w:r>
      <w:r w:rsidR="00475973">
        <w:rPr>
          <w:rFonts w:cs="Times New Roman"/>
          <w:szCs w:val="24"/>
        </w:rPr>
        <w:t>postupka nad Stečajna masa iza GORNJA STRANA d.o.o. Zagreb, Đorđićeva 24 , OIB: 36458326444 , dana 29.ožujka 2019.godine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center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>r i j e š i o      j e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>
      <w:pPr>
        <w:pStyle w:val="Odlomakpopisa"/>
        <w:numPr>
          <w:ilvl w:val="0"/>
          <w:numId w:val="1"/>
        </w:numPr>
        <w:spacing w:lineRule="auto" w:line="240" w:after="0"/>
        <w:ind w:hanging="709" w:left="709"/>
        <w:jc w:val="both"/>
        <w:rPr>
          <w:rFonts w:cs="Times New Roman"/>
          <w:szCs w:val="24"/>
        </w:rPr>
      </w:pPr>
      <w:r w:rsidRPr="00475973">
        <w:rPr>
          <w:rFonts w:cs="Times New Roman"/>
          <w:szCs w:val="24"/>
        </w:rPr>
        <w:t xml:space="preserve">Nastavlja se stečajni postupak nad </w:t>
      </w:r>
      <w:r w:rsidR="00475973">
        <w:rPr>
          <w:rFonts w:cs="Times New Roman"/>
          <w:szCs w:val="24"/>
        </w:rPr>
        <w:t>Stečajna masa iza GORNJA STRANA d.o.o. Zagreb, Đorđićeva 24 , OIB: 36458326444</w:t>
      </w:r>
    </w:p>
    <w:p w:rsidRDefault="00284DAF" w:rsidP="00284DAF" w:rsidR="00284DAF" w:rsidRPr="00475973">
      <w:pPr>
        <w:pStyle w:val="Odlomakpopisa"/>
        <w:spacing w:lineRule="auto" w:line="240" w:after="0"/>
        <w:ind w:left="709"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pStyle w:val="Odlomakpopisa"/>
        <w:numPr>
          <w:ilvl w:val="0"/>
          <w:numId w:val="1"/>
        </w:numPr>
        <w:spacing w:lineRule="auto" w:line="240" w:after="0"/>
        <w:ind w:left="709"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>Utvrđuje se da ste</w:t>
      </w:r>
      <w:r w:rsidR="00284DAF">
        <w:rPr>
          <w:rFonts w:cs="Times New Roman"/>
          <w:szCs w:val="24"/>
        </w:rPr>
        <w:t>čajni upravitelj Domagoj Repač iz Zagreba, Đorđićeva 24, OIB:24977406612</w:t>
      </w:r>
      <w:r w:rsidRPr="000C32CB">
        <w:rPr>
          <w:rFonts w:cs="Times New Roman"/>
          <w:szCs w:val="24"/>
        </w:rPr>
        <w:t xml:space="preserve"> i nakon zaključenja i brisanja stečajnog dužnika iz sudskog registra ovog suda, zastupa steča</w:t>
      </w:r>
      <w:r w:rsidR="009544CD">
        <w:rPr>
          <w:rFonts w:cs="Times New Roman"/>
          <w:szCs w:val="24"/>
        </w:rPr>
        <w:t>jnu masu temeljem odredbe čl. 89 , stav 13</w:t>
      </w:r>
      <w:r w:rsidRPr="000C32CB">
        <w:rPr>
          <w:rFonts w:cs="Times New Roman"/>
          <w:szCs w:val="24"/>
        </w:rPr>
        <w:t xml:space="preserve"> Stečajnog zakona.</w:t>
      </w:r>
    </w:p>
    <w:p w:rsidRDefault="000C32CB" w:rsidP="000C32CB" w:rsidR="000C32CB">
      <w:pPr>
        <w:spacing w:lineRule="auto" w:line="240" w:after="0"/>
        <w:ind w:left="709"/>
        <w:contextualSpacing/>
        <w:jc w:val="both"/>
        <w:rPr>
          <w:rFonts w:cs="Times New Roman"/>
          <w:szCs w:val="24"/>
        </w:rPr>
      </w:pPr>
    </w:p>
    <w:p w:rsidRDefault="000C32CB" w:rsidP="000C32CB" w:rsidR="000C32CB">
      <w:pPr>
        <w:pStyle w:val="Odlomakpopisa"/>
        <w:numPr>
          <w:ilvl w:val="0"/>
          <w:numId w:val="1"/>
        </w:numPr>
        <w:spacing w:lineRule="auto" w:line="240" w:after="0"/>
        <w:ind w:left="709"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>Pozivaju se stečajni vjerovnici viših</w:t>
      </w:r>
      <w:r w:rsidR="009544CD">
        <w:rPr>
          <w:rFonts w:cs="Times New Roman"/>
          <w:szCs w:val="24"/>
        </w:rPr>
        <w:t xml:space="preserve"> isplatnih redova da u roku od 3</w:t>
      </w:r>
      <w:r w:rsidRPr="000C32CB">
        <w:rPr>
          <w:rFonts w:cs="Times New Roman"/>
          <w:szCs w:val="24"/>
        </w:rPr>
        <w:t>0 dana od isteka osmog dana od dana objave ovog oglasa</w:t>
      </w:r>
      <w:r w:rsidR="00F450B0">
        <w:rPr>
          <w:rFonts w:cs="Times New Roman"/>
          <w:szCs w:val="24"/>
        </w:rPr>
        <w:t xml:space="preserve"> o nastavku stečajnog postupka</w:t>
      </w:r>
      <w:r w:rsidR="00F450B0" w:rsidRPr="00F450B0">
        <w:rPr>
          <w:rFonts w:cs="Times New Roman"/>
          <w:szCs w:val="24"/>
        </w:rPr>
        <w:t xml:space="preserve"> </w:t>
      </w:r>
      <w:r w:rsidR="00F450B0">
        <w:rPr>
          <w:rFonts w:cs="Times New Roman"/>
          <w:szCs w:val="24"/>
        </w:rPr>
        <w:t>na mrežnoj stranici e –oglasne ploče Trgovačkog suda u Zagrebu</w:t>
      </w:r>
      <w:r w:rsidRPr="000C32CB">
        <w:rPr>
          <w:rFonts w:cs="Times New Roman"/>
          <w:szCs w:val="24"/>
        </w:rPr>
        <w:t>, prijave svoje novčane tražbine stečajnom upravitelju</w:t>
      </w:r>
      <w:r w:rsidR="009544CD">
        <w:rPr>
          <w:rFonts w:cs="Times New Roman"/>
          <w:szCs w:val="24"/>
        </w:rPr>
        <w:t xml:space="preserve"> Domagoj Repač iz Zagreba, Đorđićeva 24, OIB:24977406612</w:t>
      </w:r>
      <w:r w:rsidR="009544CD" w:rsidRPr="000C32CB">
        <w:rPr>
          <w:rFonts w:cs="Times New Roman"/>
          <w:szCs w:val="24"/>
        </w:rPr>
        <w:t xml:space="preserve"> </w:t>
      </w:r>
      <w:r w:rsidRPr="000C32CB">
        <w:rPr>
          <w:rFonts w:cs="Times New Roman"/>
          <w:szCs w:val="24"/>
        </w:rPr>
        <w:t xml:space="preserve"> na adresu stečajnog upravitelja sukladno pravilima Stečajnog zakona o prijavi tražbina i to u dva primjerka, zajedno sa ispravama iz kojih tražbina proizlazi i dokazom o uplati sudske pristojbe u iznosu od 2% od vrijednosti prijavljene tražbine (ali ne više od 500,00 kn).U prijavi je potrebno navesti osnov iznosa tražbine u kunama, te broj računa vjerovnika. Ako se prijavljuje tražbina u kojoj je započela parnica, potrebno je navesti broj spisa i sud pred kojim se spor vodi.</w:t>
      </w:r>
    </w:p>
    <w:p w:rsidRDefault="000C32CB" w:rsidP="000C32CB" w:rsidR="000C32CB" w:rsidRPr="000C32CB">
      <w:pPr>
        <w:pStyle w:val="Odlomakpopisa"/>
        <w:ind w:left="709"/>
        <w:rPr>
          <w:rFonts w:cs="Times New Roman"/>
          <w:szCs w:val="24"/>
        </w:rPr>
      </w:pPr>
    </w:p>
    <w:p w:rsidRDefault="000C32CB" w:rsidP="000C32CB" w:rsidR="000C32CB">
      <w:pPr>
        <w:pStyle w:val="Odlomakpopisa"/>
        <w:numPr>
          <w:ilvl w:val="0"/>
          <w:numId w:val="1"/>
        </w:numPr>
        <w:spacing w:lineRule="auto" w:line="240" w:after="0"/>
        <w:ind w:left="709"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>Pozivaju se razlučni i i</w:t>
      </w:r>
      <w:r w:rsidR="00A85F7B">
        <w:rPr>
          <w:rFonts w:cs="Times New Roman"/>
          <w:szCs w:val="24"/>
        </w:rPr>
        <w:t>zlučni vjerovnici da u roku od 3</w:t>
      </w:r>
      <w:r w:rsidRPr="000C32CB">
        <w:rPr>
          <w:rFonts w:cs="Times New Roman"/>
          <w:szCs w:val="24"/>
        </w:rPr>
        <w:t xml:space="preserve">0 dana  od isteka osmog dana od dana objave oglasa o nastavku stečajnog postupka </w:t>
      </w:r>
      <w:r w:rsidR="00A85F7B">
        <w:rPr>
          <w:rFonts w:cs="Times New Roman"/>
          <w:szCs w:val="24"/>
        </w:rPr>
        <w:t xml:space="preserve">na mrežnoj stranici e –oglasne ploče Trgovačkog suda u Zagrebu </w:t>
      </w:r>
      <w:r w:rsidRPr="000C32CB">
        <w:rPr>
          <w:rFonts w:cs="Times New Roman"/>
          <w:szCs w:val="24"/>
        </w:rPr>
        <w:t>obavijeste stečajnog upravitelja o svojim r</w:t>
      </w:r>
      <w:r>
        <w:rPr>
          <w:rFonts w:cs="Times New Roman"/>
          <w:szCs w:val="24"/>
        </w:rPr>
        <w:t xml:space="preserve">azlučnim i izlučnim pravima.   </w:t>
      </w:r>
    </w:p>
    <w:p w:rsidRDefault="000C32CB" w:rsidP="000C32CB" w:rsidR="000C32CB" w:rsidRPr="000C32CB">
      <w:pPr>
        <w:pStyle w:val="Odlomakpopisa"/>
        <w:ind w:left="709"/>
        <w:rPr>
          <w:rFonts w:cs="Times New Roman"/>
          <w:szCs w:val="24"/>
        </w:rPr>
      </w:pPr>
    </w:p>
    <w:p w:rsidRDefault="000C32CB" w:rsidP="000C32CB" w:rsidR="000C32CB">
      <w:pPr>
        <w:pStyle w:val="Odlomakpopisa"/>
        <w:numPr>
          <w:ilvl w:val="0"/>
          <w:numId w:val="1"/>
        </w:numPr>
        <w:spacing w:lineRule="auto" w:line="240" w:after="0"/>
        <w:ind w:left="709"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 xml:space="preserve">Pozivaju se dužnici stečajnog dužnika da svoje obveze bez odgode ispunjavaju stečajnom upravitelju za stečajnog dužnika.  </w:t>
      </w:r>
    </w:p>
    <w:p w:rsidRDefault="000C32CB" w:rsidP="000C32CB" w:rsidR="000C32CB" w:rsidRPr="000C32CB">
      <w:pPr>
        <w:pStyle w:val="Odlomakpopisa"/>
        <w:ind w:left="709"/>
        <w:rPr>
          <w:rFonts w:cs="Times New Roman"/>
          <w:szCs w:val="24"/>
        </w:rPr>
      </w:pPr>
    </w:p>
    <w:p w:rsidRDefault="000C32CB" w:rsidP="000C32CB" w:rsidR="000C32CB">
      <w:pPr>
        <w:pStyle w:val="Odlomakpopisa"/>
        <w:numPr>
          <w:ilvl w:val="0"/>
          <w:numId w:val="1"/>
        </w:numPr>
        <w:spacing w:lineRule="auto" w:line="240" w:after="0"/>
        <w:ind w:left="709"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lastRenderedPageBreak/>
        <w:t>Ročište vjerovnika na kojem će se ispitati prijavljene</w:t>
      </w:r>
      <w:r w:rsidR="006F086E">
        <w:rPr>
          <w:rFonts w:cs="Times New Roman"/>
          <w:szCs w:val="24"/>
        </w:rPr>
        <w:t xml:space="preserve"> tražbine određuje se za dan 05</w:t>
      </w:r>
      <w:r w:rsidR="00F450B0">
        <w:rPr>
          <w:rFonts w:cs="Times New Roman"/>
          <w:szCs w:val="24"/>
        </w:rPr>
        <w:t>. lipnja 2019.</w:t>
      </w:r>
      <w:r w:rsidR="000B2E00">
        <w:rPr>
          <w:rFonts w:cs="Times New Roman"/>
          <w:szCs w:val="24"/>
        </w:rPr>
        <w:t>godine u 10</w:t>
      </w:r>
      <w:r w:rsidRPr="000C32CB">
        <w:rPr>
          <w:rFonts w:cs="Times New Roman"/>
          <w:szCs w:val="24"/>
        </w:rPr>
        <w:t>,30 sati, u prostorijama Trgovačkog suda u Zagrebu, soba  94 (II kat dvorišna zgrada).</w:t>
      </w:r>
    </w:p>
    <w:p w:rsidRDefault="000C32CB" w:rsidP="000C32CB" w:rsidR="000C32CB" w:rsidRPr="000C32CB">
      <w:pPr>
        <w:pStyle w:val="Odlomakpopisa"/>
        <w:ind w:left="709"/>
        <w:rPr>
          <w:rFonts w:cs="Times New Roman"/>
          <w:szCs w:val="24"/>
        </w:rPr>
      </w:pPr>
    </w:p>
    <w:p w:rsidRDefault="000C32CB" w:rsidP="000C32CB" w:rsidR="000C32CB" w:rsidRPr="000C32CB">
      <w:pPr>
        <w:pStyle w:val="Odlomakpopisa"/>
        <w:numPr>
          <w:ilvl w:val="0"/>
          <w:numId w:val="1"/>
        </w:numPr>
        <w:spacing w:lineRule="auto" w:line="240" w:after="0"/>
        <w:ind w:left="709"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 xml:space="preserve">Ročište vjerovnika na kojem će se na temelju Izvješća stečajnog upravitelja, odlučivati o daljnjem tijeku stečajnog postupka (Izvještajno ročište), određuje se </w:t>
      </w:r>
      <w:r w:rsidR="000B2E00">
        <w:rPr>
          <w:rFonts w:cs="Times New Roman"/>
          <w:szCs w:val="24"/>
        </w:rPr>
        <w:t>isti dan i na istom mjestu u  10</w:t>
      </w:r>
      <w:r w:rsidRPr="000C32CB">
        <w:rPr>
          <w:rFonts w:cs="Times New Roman"/>
          <w:szCs w:val="24"/>
        </w:rPr>
        <w:t xml:space="preserve">,45 sati. 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center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>Obrazloženje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972423" w:rsidR="00F27073">
      <w:pPr>
        <w:spacing w:lineRule="auto" w:line="240" w:after="0"/>
        <w:ind w:firstLine="708"/>
        <w:contextualSpacing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>Nakon što je nad stečajnim dužnikom</w:t>
      </w:r>
      <w:r w:rsidR="0092717D">
        <w:rPr>
          <w:rFonts w:cs="Times New Roman"/>
          <w:szCs w:val="24"/>
        </w:rPr>
        <w:t xml:space="preserve"> GORNJA STRANA d.o.o. Zagreb</w:t>
      </w:r>
      <w:r w:rsidRPr="000C32CB">
        <w:rPr>
          <w:rFonts w:cs="Times New Roman"/>
          <w:szCs w:val="24"/>
        </w:rPr>
        <w:t xml:space="preserve"> </w:t>
      </w:r>
      <w:r w:rsidR="0092717D">
        <w:rPr>
          <w:rFonts w:cs="Times New Roman"/>
          <w:szCs w:val="24"/>
        </w:rPr>
        <w:t>otvoren i istovremeno zaključen skraćeni stečajni postupak rješenjem ov</w:t>
      </w:r>
      <w:r w:rsidR="00972423">
        <w:rPr>
          <w:rFonts w:cs="Times New Roman"/>
          <w:szCs w:val="24"/>
        </w:rPr>
        <w:t>og suda gornjeg broja dana  21.veljače</w:t>
      </w:r>
      <w:r w:rsidR="0092717D">
        <w:rPr>
          <w:rFonts w:cs="Times New Roman"/>
          <w:szCs w:val="24"/>
        </w:rPr>
        <w:t xml:space="preserve">.2017. godine temeljem odredbe članka </w:t>
      </w:r>
      <w:r w:rsidR="00972423">
        <w:rPr>
          <w:rFonts w:cs="Times New Roman"/>
          <w:szCs w:val="24"/>
        </w:rPr>
        <w:t xml:space="preserve">431 Stečajnog zakona NN broj 71/15 i 104/17 dalje SZ, </w:t>
      </w:r>
      <w:r w:rsidRPr="000C32CB">
        <w:rPr>
          <w:rFonts w:cs="Times New Roman"/>
          <w:szCs w:val="24"/>
        </w:rPr>
        <w:t>i nakon što je dužnik brisan iz sudskog registra ovog suda,</w:t>
      </w:r>
      <w:r w:rsidR="00F27073">
        <w:rPr>
          <w:rFonts w:cs="Times New Roman"/>
          <w:szCs w:val="24"/>
        </w:rPr>
        <w:t xml:space="preserve"> ovaj je sud po prijedlogu stečajnog upravitelja odredio upis stečajne mase u sudski registar temeljem odredbe članka 133 stav 4 SZ-a, a kao u izreci ovog rješenja odlučeno je temeljem odredbe članka </w:t>
      </w:r>
      <w:r w:rsidR="00746224">
        <w:rPr>
          <w:rFonts w:cs="Times New Roman"/>
          <w:szCs w:val="24"/>
        </w:rPr>
        <w:t>289 i 438 SZ-a budući da su ostvarena novčana sredstva iz parničnog postupka dostatna za namirenje stečajnih vjerovnika.</w:t>
      </w:r>
    </w:p>
    <w:p w:rsidRDefault="00F27073" w:rsidP="00972423" w:rsidR="00F27073">
      <w:pPr>
        <w:spacing w:lineRule="auto" w:line="240" w:after="0"/>
        <w:ind w:firstLine="708"/>
        <w:contextualSpacing/>
        <w:jc w:val="both"/>
        <w:rPr>
          <w:rFonts w:cs="Times New Roman"/>
          <w:szCs w:val="24"/>
        </w:rPr>
      </w:pPr>
    </w:p>
    <w:p w:rsidRDefault="000C32CB" w:rsidP="00972423" w:rsidR="000C32CB" w:rsidRPr="000C32CB">
      <w:pPr>
        <w:spacing w:lineRule="auto" w:line="240" w:after="0"/>
        <w:ind w:firstLine="708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746224" w:rsidP="000C32CB" w:rsidR="000C32CB" w:rsidRPr="000C32CB">
      <w:pPr>
        <w:spacing w:lineRule="auto" w:line="240" w:after="0"/>
        <w:contextualSpacing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Zagrebu,  29. ožujka 2019</w:t>
      </w:r>
      <w:r w:rsidR="000C32CB" w:rsidRPr="000C32CB">
        <w:rPr>
          <w:rFonts w:cs="Times New Roman"/>
          <w:szCs w:val="24"/>
        </w:rPr>
        <w:t>.</w:t>
      </w:r>
    </w:p>
    <w:p w:rsidRDefault="000C32CB" w:rsidP="000C32CB" w:rsidR="000C32CB" w:rsidRPr="000C32CB">
      <w:pPr>
        <w:spacing w:lineRule="auto" w:line="240" w:after="0"/>
        <w:ind w:left="6372"/>
        <w:contextualSpacing/>
        <w:jc w:val="center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>Stečajni sudac:</w:t>
      </w:r>
    </w:p>
    <w:p w:rsidRDefault="000C32CB" w:rsidP="000C32CB" w:rsidR="000C32CB" w:rsidRPr="000C32CB">
      <w:pPr>
        <w:spacing w:lineRule="auto" w:line="240" w:after="0"/>
        <w:contextualSpacing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Nevenka Siladi Rstić, v. r.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i/>
          <w:szCs w:val="24"/>
        </w:rPr>
      </w:pPr>
      <w:r w:rsidRPr="000C32CB">
        <w:rPr>
          <w:rFonts w:cs="Times New Roman"/>
          <w:i/>
          <w:szCs w:val="24"/>
        </w:rPr>
        <w:t>Uputa o pravnom lijeku: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i/>
          <w:szCs w:val="24"/>
        </w:rPr>
      </w:pPr>
      <w:r w:rsidRPr="000C32CB">
        <w:rPr>
          <w:rFonts w:cs="Times New Roman"/>
          <w:i/>
          <w:szCs w:val="24"/>
        </w:rPr>
        <w:t>Protiv ovog rješenja dopuštena je žalba u roku od 8 dana od primitka rješenja, žalba Visokom trgovačkom sudu RH, a koja se podnosi putem ovog suda u 3 primjerka.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>
      <w:pPr>
        <w:spacing w:lineRule="auto" w:line="240" w:after="0"/>
        <w:jc w:val="both"/>
      </w:pPr>
      <w:r w:rsidRPr="00333CDA">
        <w:t>Za točnost otpravka – ovlašten</w:t>
      </w:r>
      <w:r w:rsidR="00231E82">
        <w:t>i</w:t>
      </w:r>
      <w:r w:rsidRPr="00333CDA">
        <w:t xml:space="preserve"> službenik</w:t>
      </w:r>
    </w:p>
    <w:p w:rsidRDefault="000C32CB" w:rsidP="000C32CB" w:rsidR="000C32CB" w:rsidRPr="00333CDA">
      <w:pPr>
        <w:spacing w:lineRule="auto" w:line="240" w:after="0"/>
        <w:jc w:val="both"/>
      </w:pPr>
      <w:r>
        <w:tab/>
        <w:t xml:space="preserve"> </w:t>
      </w:r>
      <w:r>
        <w:tab/>
      </w:r>
      <w:r w:rsidR="00231E82">
        <w:t>Slavica Grbić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2B5A2A" w:rsidP="000C32CB" w:rsidR="002B5A2A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 xml:space="preserve">           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 xml:space="preserve"> 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 xml:space="preserve">  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F25FD" w:rsidP="000C32CB" w:rsidR="000F25FD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sectPr w:rsidSect="000C32CB" w:rsidR="000F25FD" w:rsidRPr="000C32C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2CB" w:rsidP="000C32CB" w:rsidR="000C32CB">
      <w:pPr>
        <w:spacing w:lineRule="auto" w:line="240" w:after="0"/>
      </w:pPr>
      <w:r>
        <w:separator/>
      </w:r>
    </w:p>
  </w:endnote>
  <w:endnote w:id="0" w:type="continuationSeparator">
    <w:p w:rsidRDefault="000C32CB" w:rsidP="000C32CB" w:rsidR="000C32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2CB" w:rsidP="000C32CB" w:rsidR="000C32CB">
      <w:pPr>
        <w:spacing w:lineRule="auto" w:line="240" w:after="0"/>
      </w:pPr>
      <w:r>
        <w:separator/>
      </w:r>
    </w:p>
  </w:footnote>
  <w:footnote w:id="0" w:type="continuationSeparator">
    <w:p w:rsidRDefault="000C32CB" w:rsidP="000C32CB" w:rsidR="000C32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478021"/>
      <w:docPartObj>
        <w:docPartGallery w:val="Page Numbers (Top of Page)"/>
        <w:docPartUnique/>
      </w:docPartObj>
    </w:sdtPr>
    <w:sdtEndPr/>
    <w:sdtContent>
      <w:p w:rsidRDefault="000C32CB" w:rsidR="000C32CB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D644F4">
          <w:rPr>
            <w:noProof/>
          </w:rPr>
          <w:t>- 2 -</w:t>
        </w:r>
        <w:r>
          <w:fldChar w:fldCharType="end"/>
        </w:r>
      </w:p>
    </w:sdtContent>
  </w:sdt>
  <w:p w:rsidRDefault="00C13BD2" w:rsidP="000C32CB" w:rsidR="000C32CB">
    <w:pPr>
      <w:pStyle w:val="Zaglavlje"/>
    </w:pPr>
    <w:r>
      <w:tab/>
    </w:r>
    <w:r>
      <w:tab/>
      <w:t>Poslovni broj: St-8821/15</w:t>
    </w:r>
    <w:r w:rsidR="00227032">
      <w:t>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2CB" w:rsidP="000C32CB" w:rsidR="000C32CB">
    <w:pPr>
      <w:pStyle w:val="Zaglavlje"/>
    </w:pPr>
  </w:p>
  <w:p w:rsidRDefault="000C32CB" w:rsidP="000C32CB" w:rsidR="000C32CB">
    <w:pPr>
      <w:pStyle w:val="Zaglavlje"/>
    </w:pPr>
  </w:p>
  <w:p w:rsidRDefault="00C13BD2" w:rsidP="000C32CB" w:rsidR="000C32CB">
    <w:pPr>
      <w:pStyle w:val="Zaglavlje"/>
      <w:rPr>
        <w:sz w:val="20"/>
      </w:rPr>
    </w:pPr>
    <w:r>
      <w:tab/>
    </w:r>
    <w:r>
      <w:tab/>
      <w:t>Poslovni broj: St-8821/15</w:t>
    </w:r>
    <w:r w:rsidR="00227032">
      <w:t>-17</w:t>
    </w:r>
  </w:p>
  <w:p w:rsidRDefault="000C32CB" w:rsidP="000C32CB" w:rsidR="000C32CB">
    <w:pPr>
      <w:pStyle w:val="Zaglavlje"/>
      <w:rPr>
        <w:sz w:val="20"/>
      </w:rPr>
    </w:pPr>
  </w:p>
  <w:p w:rsidRDefault="000C32CB" w:rsidP="000C32CB" w:rsidR="000C32CB">
    <w:pPr>
      <w:pStyle w:val="Zaglavlje"/>
      <w:rPr>
        <w:sz w:val="20"/>
      </w:rPr>
    </w:pPr>
  </w:p>
  <w:p w:rsidRDefault="000C32CB" w:rsidP="000C32CB" w:rsidR="000C32CB">
    <w:pPr>
      <w:pStyle w:val="Zaglavlje"/>
      <w:rPr>
        <w:sz w:val="20"/>
      </w:rPr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C32CB" w:rsidP="000C32CB" w:rsidR="000C32CB">
    <w:pPr>
      <w:pStyle w:val="Zaglavlje"/>
      <w:rPr>
        <w:sz w:val="20"/>
      </w:rPr>
    </w:pPr>
  </w:p>
  <w:p w:rsidRDefault="000C32CB" w:rsidP="000C32CB" w:rsidR="000C32CB">
    <w:pPr>
      <w:pStyle w:val="Zaglavlje"/>
    </w:pPr>
  </w:p>
  <w:p w:rsidRDefault="000C32CB" w:rsidP="000C32CB" w:rsidR="000C32CB">
    <w:pPr>
      <w:pStyle w:val="Zaglavlje"/>
    </w:pPr>
  </w:p>
  <w:p w:rsidRDefault="000C32CB" w:rsidP="000C32CB" w:rsidR="000C32CB">
    <w:pPr>
      <w:pStyle w:val="Zaglavlje"/>
    </w:pPr>
  </w:p>
  <w:p w:rsidRDefault="000C32CB" w:rsidP="000C32CB" w:rsidR="000C32CB">
    <w:pPr>
      <w:pStyle w:val="Zaglavlje"/>
    </w:pPr>
  </w:p>
  <w:p w:rsidRDefault="000C32CB" w:rsidP="000C32CB" w:rsidR="000C32C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0C32CB" w:rsidP="000C32CB" w:rsidR="000C32CB" w:rsidRPr="00953077">
    <w:pPr>
      <w:pStyle w:val="Zaglavlje"/>
      <w:ind w:left="426"/>
    </w:pPr>
    <w:r w:rsidRPr="00953077">
      <w:t>Trgovački sud u Zagrebu</w:t>
    </w:r>
  </w:p>
  <w:p w:rsidRDefault="000C32CB" w:rsidP="000C32CB" w:rsidR="000C32CB">
    <w:pPr>
      <w:pStyle w:val="Zaglavlje"/>
      <w:ind w:left="426"/>
    </w:pPr>
    <w:r w:rsidRPr="00953077">
      <w:t xml:space="preserve">Zagreb, </w:t>
    </w:r>
    <w:r>
      <w:t>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4DA3"/>
    <w:multiLevelType w:val="hybridMultilevel"/>
    <w:tmpl w:val="A2006F58"/>
    <w:lvl w:tplc="F60EFD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92B11"/>
    <w:multiLevelType w:val="hybridMultilevel"/>
    <w:tmpl w:val="D32A9F5E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2CB"/>
    <w:rsid w:val="0006709C"/>
    <w:rsid w:val="00090BDB"/>
    <w:rsid w:val="000B2E00"/>
    <w:rsid w:val="000C32CB"/>
    <w:rsid w:val="000F25FD"/>
    <w:rsid w:val="00121442"/>
    <w:rsid w:val="00226E01"/>
    <w:rsid w:val="00227032"/>
    <w:rsid w:val="00231E82"/>
    <w:rsid w:val="002322FA"/>
    <w:rsid w:val="00284DAF"/>
    <w:rsid w:val="002B5A2A"/>
    <w:rsid w:val="003674E3"/>
    <w:rsid w:val="00380401"/>
    <w:rsid w:val="00393667"/>
    <w:rsid w:val="00475973"/>
    <w:rsid w:val="004B6C06"/>
    <w:rsid w:val="00552C70"/>
    <w:rsid w:val="00573722"/>
    <w:rsid w:val="005E6374"/>
    <w:rsid w:val="006F086E"/>
    <w:rsid w:val="00746224"/>
    <w:rsid w:val="00840224"/>
    <w:rsid w:val="00865B8F"/>
    <w:rsid w:val="0092717D"/>
    <w:rsid w:val="009544CD"/>
    <w:rsid w:val="00972423"/>
    <w:rsid w:val="009B151A"/>
    <w:rsid w:val="009E3E25"/>
    <w:rsid w:val="00A57694"/>
    <w:rsid w:val="00A710DB"/>
    <w:rsid w:val="00A85F7B"/>
    <w:rsid w:val="00A922A5"/>
    <w:rsid w:val="00BC7117"/>
    <w:rsid w:val="00BE06F9"/>
    <w:rsid w:val="00C13BD2"/>
    <w:rsid w:val="00D644F4"/>
    <w:rsid w:val="00DD382F"/>
    <w:rsid w:val="00F27073"/>
    <w:rsid w:val="00F450B0"/>
    <w:rsid w:val="00F63837"/>
    <w:rsid w:val="00F8657D"/>
    <w:rsid w:val="00FB5411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32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32CB"/>
  </w:style>
  <w:style w:styleId="Podnoje" w:type="paragraph">
    <w:name w:val="footer"/>
    <w:basedOn w:val="Normal"/>
    <w:link w:val="PodnojeChar"/>
    <w:uiPriority w:val="99"/>
    <w:unhideWhenUsed/>
    <w:rsid w:val="000C32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32CB"/>
  </w:style>
  <w:style w:styleId="Odlomakpopisa" w:type="paragraph">
    <w:name w:val="List Paragraph"/>
    <w:basedOn w:val="Normal"/>
    <w:uiPriority w:val="34"/>
    <w:qFormat/>
    <w:rsid w:val="000C32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4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4F4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4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4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32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32CB"/>
  </w:style>
  <w:style w:styleId="Podnoje" w:type="paragraph">
    <w:name w:val="footer"/>
    <w:basedOn w:val="Normal"/>
    <w:link w:val="PodnojeChar"/>
    <w:uiPriority w:val="99"/>
    <w:unhideWhenUsed/>
    <w:rsid w:val="000C32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32CB"/>
  </w:style>
  <w:style w:styleId="Odlomakpopisa" w:type="paragraph">
    <w:name w:val="List Paragraph"/>
    <w:basedOn w:val="Normal"/>
    <w:uiPriority w:val="34"/>
    <w:qFormat/>
    <w:rsid w:val="000C32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4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4F4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4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4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8821</izvorni_sadrzaj>
    <derivirana_varijabla naziv="DomainObject.Predmet.Broj_1">8821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travnja 2017.</izvorni_sadrzaj>
    <derivirana_varijabla naziv="DomainObject.Predmet.DatumRjesavanja_1">10.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St-8821/2015</izvorni_sadrzaj>
    <derivirana_varijabla naziv="DomainObject.Predmet.OznakaBroj_1">St-8821/2015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kal. 27.4.18.</izvorni_sadrzaj>
    <derivirana_varijabla naziv="DomainObject.Predmet.PrimjedbaSuca_1">kal. 27.4.18.</derivirana_varijabla>
  </DomainObject.Predmet.PrimjedbaSuca>
  <DomainObject.Predmet.ProtustrankaFormated>
    <izvorni_sadrzaj>  GORNJA STRANA d.o.o. zastupanog po punomoćniku Nedžad Sejfuli</izvorni_sadrzaj>
    <derivirana_varijabla naziv="DomainObject.Predmet.ProtustrankaFormated_1">  GORNJA STRANA d.o.o. zastupanog po punomoćniku Nedžad Sejfuli</derivirana_varijabla>
  </DomainObject.Predmet.ProtustrankaFormated>
  <DomainObject.Predmet.ProtustrankaFormatedOIB>
    <izvorni_sadrzaj>  GORNJA STRANA d.o.o., OIB 82282572283 zastupanog po punomoćniku Nedžad Sejfuli</izvorni_sadrzaj>
    <derivirana_varijabla naziv="DomainObject.Predmet.ProtustrankaFormatedOIB_1">  GORNJA STRANA d.o.o., OIB 82282572283 zastupanog po punomoćniku Nedžad Sejfuli</derivirana_varijabla>
  </DomainObject.Predmet.ProtustrankaFormatedOIB>
  <DomainObject.Predmet.ProtustrankaFormatedWithAdress>
    <izvorni_sadrzaj> GORNJA STRANA d.o.o., Donje Svetice 31, 10000 Zagreb zastupanog po punomoćniku Nedžad Sejfuli</izvorni_sadrzaj>
    <derivirana_varijabla naziv="DomainObject.Predmet.ProtustrankaFormatedWithAdress_1"> GORNJA STRANA d.o.o., Donje Svetice 31, 10000 Zagreb zastupanog po punomoćniku Nedžad Sejfuli</derivirana_varijabla>
  </DomainObject.Predmet.ProtustrankaFormatedWithAdress>
  <DomainObject.Predmet.ProtustrankaFormatedWithAdressOIB>
    <izvorni_sadrzaj> GORNJA STRANA d.o.o., OIB 82282572283, Donje Svetice 31, 10000 Zagreb zastupanog po punomoćniku Nedžad Sejfuli</izvorni_sadrzaj>
    <derivirana_varijabla naziv="DomainObject.Predmet.ProtustrankaFormatedWithAdressOIB_1"> GORNJA STRANA d.o.o., OIB 82282572283, Donje Svetice 31, 10000 Zagreb zastupanog po punomoćniku Nedžad Sejfuli</derivirana_varijabla>
  </DomainObject.Predmet.ProtustrankaFormatedWithAdressOIB>
  <DomainObject.Predmet.ProtustrankaWithAdress>
    <izvorni_sadrzaj>GORNJA STRANA d.o.o. Donje Svetice 31, 10000 Zagreb</izvorni_sadrzaj>
    <derivirana_varijabla naziv="DomainObject.Predmet.ProtustrankaWithAdress_1">GORNJA STRANA d.o.o. Donje Svetice 31, 10000 Zagreb</derivirana_varijabla>
  </DomainObject.Predmet.ProtustrankaWithAdress>
  <DomainObject.Predmet.ProtustrankaWithAdressOIB>
    <izvorni_sadrzaj>GORNJA STRANA d.o.o., OIB 82282572283, Donje Svetice 31, 10000 Zagreb</izvorni_sadrzaj>
    <derivirana_varijabla naziv="DomainObject.Predmet.ProtustrankaWithAdressOIB_1">GORNJA STRANA d.o.o., OIB 82282572283, Donje Svetice 31, 10000 Zagreb</derivirana_varijabla>
  </DomainObject.Predmet.ProtustrankaWithAdressOIB>
  <DomainObject.Predmet.ProtustrankaNazivFormated>
    <izvorni_sadrzaj>GORNJA STRANA d.o.o.</izvorni_sadrzaj>
    <derivirana_varijabla naziv="DomainObject.Predmet.ProtustrankaNazivFormated_1">GORNJA STRANA d.o.o.</derivirana_varijabla>
  </DomainObject.Predmet.ProtustrankaNazivFormated>
  <DomainObject.Predmet.ProtustrankaNazivFormatedOIB>
    <izvorni_sadrzaj>GORNJA STRANA d.o.o., OIB 82282572283</izvorni_sadrzaj>
    <derivirana_varijabla naziv="DomainObject.Predmet.ProtustrankaNazivFormatedOIB_1">GORNJA STRANA d.o.o., OIB 82282572283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GORNJA STRANA d.o.o. zastupanog po punomoćniku Nedžad Sejfuli</item>
    </izvorni_sadrzaj>
    <derivirana_varijabla naziv="DomainObject.Predmet.ProtuStrankaListFormated_1">
      <item>GORNJA STRANA d.o.o. zastupanog po punomoćniku Nedžad Sejfuli</item>
    </derivirana_varijabla>
  </DomainObject.Predmet.ProtuStrankaListFormated>
  <DomainObject.Predmet.ProtuStrankaListFormatedOIB>
    <izvorni_sadrzaj>
      <item>GORNJA STRANA d.o.o., OIB 82282572283 zastupanog po punomoćniku Nedžad Sejfuli</item>
    </izvorni_sadrzaj>
    <derivirana_varijabla naziv="DomainObject.Predmet.ProtuStrankaListFormatedOIB_1">
      <item>GORNJA STRANA d.o.o., OIB 82282572283 zastupanog po punomoćniku Nedžad Sejfuli</item>
    </derivirana_varijabla>
  </DomainObject.Predmet.ProtuStrankaListFormatedOIB>
  <DomainObject.Predmet.ProtuStrankaListFormatedWithAdress>
    <izvorni_sadrzaj>
      <item>GORNJA STRANA d.o.o., Donje Svetice 31, 10000 Zagreb zastupanog po punomoćniku Nedžad Sejfuli</item>
    </izvorni_sadrzaj>
    <derivirana_varijabla naziv="DomainObject.Predmet.ProtuStrankaListFormatedWithAdress_1">
      <item>GORNJA STRANA d.o.o., Donje Svetice 31, 10000 Zagreb zastupanog po punomoćniku Nedžad Sejfuli</item>
    </derivirana_varijabla>
  </DomainObject.Predmet.ProtuStrankaListFormatedWithAdress>
  <DomainObject.Predmet.ProtuStrankaListFormatedWithAdressOIB>
    <izvorni_sadrzaj>
      <item>GORNJA STRANA d.o.o., OIB 82282572283, Donje Svetice 31, 10000 Zagreb zastupanog po punomoćniku Nedžad Sejfuli</item>
    </izvorni_sadrzaj>
    <derivirana_varijabla naziv="DomainObject.Predmet.ProtuStrankaListFormatedWithAdressOIB_1">
      <item>GORNJA STRANA d.o.o., OIB 82282572283, Donje Svetice 31, 10000 Zagreb zastupanog po punomoćniku Nedžad Sejfuli</item>
    </derivirana_varijabla>
  </DomainObject.Predmet.ProtuStrankaListFormatedWithAdressOIB>
  <DomainObject.Predmet.ProtuStrankaListNazivFormated>
    <izvorni_sadrzaj>
      <item>GORNJA STRANA d.o.o.</item>
    </izvorni_sadrzaj>
    <derivirana_varijabla naziv="DomainObject.Predmet.ProtuStrankaListNazivFormated_1">
      <item>GORNJA STRANA d.o.o.</item>
    </derivirana_varijabla>
  </DomainObject.Predmet.ProtuStrankaListNazivFormated>
  <DomainObject.Predmet.ProtuStrankaListNazivFormatedOIB>
    <izvorni_sadrzaj>
      <item>GORNJA STRANA d.o.o., OIB 82282572283</item>
    </izvorni_sadrzaj>
    <derivirana_varijabla naziv="DomainObject.Predmet.ProtuStrankaListNazivFormatedOIB_1">
      <item>GORNJA STRANA d.o.o., OIB 82282572283</item>
    </derivirana_varijabla>
  </DomainObject.Predmet.ProtuStrankaListNazivFormatedOIB>
  <DomainObject.Predmet.OstaliListFormated>
    <izvorni_sadrzaj>
      <item>Nedžad Sejfuli punomoćnik sudionika u postupku GORNJA STRANA d.o.o.</item>
    </izvorni_sadrzaj>
    <derivirana_varijabla naziv="DomainObject.Predmet.OstaliListFormated_1">
      <item>Nedžad Sejfuli punomoćnik sudionika u postupku GORNJA STRANA d.o.o.</item>
    </derivirana_varijabla>
  </DomainObject.Predmet.OstaliListFormated>
  <DomainObject.Predmet.OstaliListFormatedOIB>
    <izvorni_sadrzaj>
      <item>Nedžad Sejfuli, OIB 06885500881 punomoćnik sudionika u postupku GORNJA STRANA d.o.o.</item>
    </izvorni_sadrzaj>
    <derivirana_varijabla naziv="DomainObject.Predmet.OstaliListFormatedOIB_1">
      <item>Nedžad Sejfuli, OIB 06885500881 punomoćnik sudionika u postupku GORNJA STRANA d.o.o.</item>
    </derivirana_varijabla>
  </DomainObject.Predmet.OstaliListFormatedOIB>
  <DomainObject.Predmet.OstaliListFormatedWithAdress>
    <izvorni_sadrzaj>
      <item>Nedžad Sejfuli, Bašbunar 15, Travnik punomoćnik sudionika u postupku GORNJA STRANA d.o.o.</item>
    </izvorni_sadrzaj>
    <derivirana_varijabla naziv="DomainObject.Predmet.OstaliListFormatedWithAdress_1">
      <item>Nedžad Sejfuli, Bašbunar 15, Travnik punomoćnik sudionika u postupku GORNJA STRANA d.o.o.</item>
    </derivirana_varijabla>
  </DomainObject.Predmet.OstaliListFormatedWithAdress>
  <DomainObject.Predmet.OstaliListFormatedWithAdressOIB>
    <izvorni_sadrzaj>
      <item>Nedžad Sejfuli, OIB 06885500881, Bašbunar 15, Travnik punomoćnik sudionika u postupku GORNJA STRANA d.o.o.</item>
    </izvorni_sadrzaj>
    <derivirana_varijabla naziv="DomainObject.Predmet.OstaliListFormatedWithAdressOIB_1">
      <item>Nedžad Sejfuli, OIB 06885500881, Bašbunar 15, Travnik punomoćnik sudionika u postupku GORNJA STRANA d.o.o.</item>
    </derivirana_varijabla>
  </DomainObject.Predmet.OstaliListFormatedWithAdressOIB>
  <DomainObject.Predmet.OstaliListNazivFormated>
    <izvorni_sadrzaj>
      <item>Nedžad Sejfuli</item>
    </izvorni_sadrzaj>
    <derivirana_varijabla naziv="DomainObject.Predmet.OstaliListNazivFormated_1">
      <item>Nedžad Sejfuli</item>
    </derivirana_varijabla>
  </DomainObject.Predmet.OstaliListNazivFormated>
  <DomainObject.Predmet.OstaliListNazivFormatedOIB>
    <izvorni_sadrzaj>
      <item>Nedžad Sejfuli, OIB 06885500881</item>
    </izvorni_sadrzaj>
    <derivirana_varijabla naziv="DomainObject.Predmet.OstaliListNazivFormatedOIB_1">
      <item>Nedžad Sejfuli, OIB 06885500881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GORNJA STRANA d.o.o.</izvorni_sadrzaj>
    <derivirana_varijabla naziv="DomainObject.Predmet.ProtustrankaIDrugi_1">GORNJA STRANA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GORNJA STRANA d.o.o., OIB 82282572283, Donje Svetice 31, 10000 Zagreb</izvorni_sadrzaj>
    <derivirana_varijabla naziv="DomainObject.Predmet.ProtustrankaIDrugiAdressOIB_1">GORNJA STRANA d.o.o., OIB 82282572283, Donje Svetice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>10. ožujka 2017.</izvorni_sadrzaj>
    <derivirana_varijabla naziv="DomainObject.Predmet.OdlukaRjesenje.DatumPravomocnosti_1">10. ožujka 2017.</derivirana_varijabla>
  </DomainObject.Predmet.OdlukaRjesenje.DatumPravomocnosti>
  <DomainObject.Predmet.OdlukaRjesenje.Oznaka>
    <izvorni_sadrzaj>St-8821/2015-8</izvorni_sadrzaj>
    <derivirana_varijabla naziv="DomainObject.Predmet.OdlukaRjesenje.Oznaka_1">St-8821/2015-8</derivirana_varijabla>
  </DomainObject.Predmet.OdlukaRjesenje.Oznaka>
  <DomainObject.Predmet.SudioniciListNaziv>
    <izvorni_sadrzaj>
      <item>FINA Regionalni centar Zagreb</item>
      <item>GORNJA STRANA d.o.o.</item>
      <item>Nedžad Sejfuli</item>
    </izvorni_sadrzaj>
    <derivirana_varijabla naziv="DomainObject.Predmet.SudioniciListNaziv_1">
      <item>FINA Regionalni centar Zagreb</item>
      <item>GORNJA STRANA d.o.o.</item>
      <item>Nedžad Sejfuli</item>
    </derivirana_varijabla>
  </DomainObject.Predmet.SudioniciListNaziv>
  <DomainObject.Predmet.SudioniciListAdressOIB>
    <izvorni_sadrzaj>
      <item>FINA Regionalni centar Zagreb, OIB 85821130368, Trg svibanjskih žrtava 1995. 1,10000 Zagreb</item>
      <item>GORNJA STRANA d.o.o., OIB 82282572283, Donje Svetice 31,10000 Zagreb</item>
      <item>Nedžad Sejfuli, OIB 06885500881, Bašbunar 15,Travnik</item>
    </izvorni_sadrzaj>
    <derivirana_varijabla naziv="DomainObject.Predmet.SudioniciListAdressOIB_1">
      <item>FINA Regionalni centar Zagreb, OIB 85821130368, Trg svibanjskih žrtava 1995. 1,10000 Zagreb</item>
      <item>GORNJA STRANA d.o.o., OIB 82282572283, Donje Svetice 31,10000 Zagreb</item>
      <item>Nedžad Sejfuli, OIB 06885500881, Bašbunar 15,Travnik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82282572283</item>
      <item>, OIB 06885500881</item>
    </izvorni_sadrzaj>
    <derivirana_varijabla naziv="DomainObject.Predmet.SudioniciListNazivOIB_1">
      <item>, OIB 85821130368</item>
      <item>, OIB 82282572283</item>
      <item>, OIB 06885500881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prosinca 2017.</izvorni_sadrzaj>
    <derivirana_varijabla naziv="DomainObject.PredzadnjaOdlukaIzPredmeta.DatumDonosenjaOdluke_1">7. prosinca 2017.</derivirana_varijabla>
  </DomainObject.PredzadnjaOdlukaIzPredmeta.DatumDonosenjaOdluke>
  <DomainObject.PredzadnjaOdlukaIzPredmeta.Oznaka>
    <izvorni_sadrzaj>St-8821/2015-15</izvorni_sadrzaj>
    <derivirana_varijabla naziv="DomainObject.PredzadnjaOdlukaIzPredmeta.Oznaka_1">St-8821/2015-15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2731</properties:Characters>
  <properties:Lines>78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2019-03-29T08:07:00Z</dcterms:created>
  <dc:creator>Ana Brlek</dc:creator>
  <cp:lastModifiedBy>dvorana100</cp:lastModifiedBy>
  <cp:lastPrinted>2019-03-29T08:11:00Z</cp:lastPrinted>
  <dcterms:modified xmlns:xsi="http://www.w3.org/2001/XMLSchema-instance" xsi:type="dcterms:W3CDTF">2019-03-29T08:11:00Z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