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cf1ff" w14:paraId="b1cf1ff" w:rsidRDefault="00032E1E" w:rsidP="00032E1E" w:rsidR="00032E1E" w:rsidRPr="00032E1E">
      <w:pPr>
        <w:spacing w:after="0"/>
        <w:jc w:val="right"/>
        <w15:collapsed w:val="false"/>
        <w:rPr>
          <w:rFonts w:cs="Times New Roman" w:eastAsia="Times New Roman" w:hAnsi="Times New Roman" w:ascii="Times New Roman"/>
          <w:sz w:val="24"/>
          <w:szCs w:val="24"/>
          <w:lang w:eastAsia="hr-HR"/>
        </w:rPr>
      </w:pPr>
      <w:bookmarkStart w:name="_GoBack" w:id="0"/>
      <w:bookmarkEnd w:id="0"/>
      <w:r w:rsidRPr="00032E1E">
        <w:rPr>
          <w:rFonts w:cs="Times New Roman" w:eastAsia="Times New Roman" w:hAnsi="Times New Roman" w:ascii="Times New Roman"/>
          <w:sz w:val="24"/>
          <w:szCs w:val="24"/>
          <w:lang w:eastAsia="hr-HR"/>
        </w:rPr>
        <w:t>13 St-17</w:t>
      </w:r>
      <w:r w:rsidR="005745EF">
        <w:rPr>
          <w:rFonts w:cs="Times New Roman" w:eastAsia="Times New Roman" w:hAnsi="Times New Roman" w:ascii="Times New Roman"/>
          <w:sz w:val="24"/>
          <w:szCs w:val="24"/>
          <w:lang w:eastAsia="hr-HR"/>
        </w:rPr>
        <w:t>89</w:t>
      </w:r>
      <w:r w:rsidRPr="00032E1E">
        <w:rPr>
          <w:rFonts w:cs="Times New Roman" w:eastAsia="Times New Roman" w:hAnsi="Times New Roman" w:ascii="Times New Roman"/>
          <w:sz w:val="24"/>
          <w:szCs w:val="24"/>
          <w:lang w:eastAsia="hr-HR"/>
        </w:rPr>
        <w:t>/16-3</w:t>
      </w:r>
    </w:p>
    <w:p w:rsidRDefault="00032E1E" w:rsidP="00032E1E" w:rsidR="00032E1E" w:rsidRPr="00032E1E">
      <w:pPr>
        <w:spacing w:after="0"/>
        <w:rPr>
          <w:rFonts w:cs="Times New Roman" w:eastAsia="Times New Roman" w:hAnsi="Times New Roman" w:ascii="Times New Roman"/>
          <w:sz w:val="24"/>
          <w:szCs w:val="24"/>
          <w:lang w:eastAsia="hr-HR"/>
        </w:rPr>
      </w:pPr>
      <w:r w:rsidRPr="00032E1E">
        <w:rPr>
          <w:rFonts w:cs="Times New Roman" w:eastAsia="Times New Roman" w:hAnsi="Times New Roman" w:ascii="Times New Roman"/>
          <w:b/>
          <w:bCs/>
          <w:sz w:val="24"/>
          <w:szCs w:val="24"/>
          <w:lang w:eastAsia="hr-HR"/>
        </w:rPr>
        <w:t xml:space="preserve">             </w:t>
      </w:r>
      <w:r>
        <w:rPr>
          <w:rFonts w:cs="Times New Roman" w:eastAsia="Times New Roman" w:hAnsi="Times New Roman" w:ascii="Times New Roman"/>
          <w:b/>
          <w:bCs/>
          <w:noProof/>
          <w:sz w:val="24"/>
          <w:szCs w:val="24"/>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032E1E" w:rsidP="00032E1E" w:rsidR="00032E1E" w:rsidRPr="00032E1E">
      <w:pPr>
        <w:spacing w:after="0"/>
        <w:rPr>
          <w:rFonts w:cs="Times New Roman" w:eastAsia="Times New Roman" w:hAnsi="Times New Roman" w:ascii="Times New Roman"/>
          <w:sz w:val="24"/>
          <w:szCs w:val="24"/>
          <w:lang w:eastAsia="hr-HR"/>
        </w:rPr>
      </w:pPr>
    </w:p>
    <w:p w:rsidRDefault="00032E1E" w:rsidP="00032E1E" w:rsidR="00032E1E" w:rsidRPr="00032E1E">
      <w:pPr>
        <w:spacing w:after="0"/>
        <w:ind w:hanging="720" w:left="360"/>
        <w:rPr>
          <w:rFonts w:cs="Times New Roman" w:eastAsia="Times New Roman" w:hAnsi="Times New Roman" w:ascii="Times New Roman"/>
          <w:b/>
          <w:sz w:val="24"/>
          <w:szCs w:val="24"/>
          <w:lang w:eastAsia="hr-HR"/>
        </w:rPr>
      </w:pPr>
      <w:r w:rsidRPr="00032E1E">
        <w:rPr>
          <w:rFonts w:cs="Times New Roman" w:eastAsia="Times New Roman" w:hAnsi="Times New Roman" w:ascii="Times New Roman"/>
          <w:b/>
          <w:sz w:val="24"/>
          <w:szCs w:val="24"/>
          <w:lang w:eastAsia="hr-HR"/>
        </w:rPr>
        <w:t xml:space="preserve">     REPUBLIKA HRVATSKA</w:t>
      </w:r>
    </w:p>
    <w:p w:rsidRDefault="00032E1E" w:rsidP="00032E1E" w:rsidR="00032E1E" w:rsidRPr="00032E1E">
      <w:pPr>
        <w:spacing w:after="0"/>
        <w:ind w:hanging="720" w:left="360"/>
        <w:rPr>
          <w:rFonts w:cs="Times New Roman" w:eastAsia="Times New Roman" w:hAnsi="Times New Roman" w:ascii="Times New Roman"/>
          <w:lang w:eastAsia="hr-HR"/>
        </w:rPr>
      </w:pPr>
      <w:r w:rsidRPr="00032E1E">
        <w:rPr>
          <w:rFonts w:cs="Times New Roman" w:eastAsia="Times New Roman" w:hAnsi="Times New Roman" w:ascii="Times New Roman"/>
          <w:lang w:eastAsia="hr-HR"/>
        </w:rPr>
        <w:t xml:space="preserve">     TRGOVAČKI SUD U OSIJEKU</w:t>
      </w:r>
    </w:p>
    <w:p w:rsidRDefault="00032E1E" w:rsidP="00032E1E" w:rsidR="00032E1E" w:rsidRPr="00032E1E">
      <w:pPr>
        <w:spacing w:after="0"/>
        <w:rPr>
          <w:rFonts w:cs="Times New Roman" w:eastAsia="Times New Roman" w:hAnsi="Times New Roman" w:ascii="Times New Roman"/>
          <w:sz w:val="24"/>
          <w:szCs w:val="24"/>
          <w:lang w:eastAsia="hr-HR"/>
        </w:rPr>
      </w:pPr>
    </w:p>
    <w:p w:rsidRDefault="00032E1E" w:rsidP="00032E1E" w:rsidR="00032E1E" w:rsidRPr="00032E1E">
      <w:pPr>
        <w:spacing w:after="0"/>
        <w:rPr>
          <w:rFonts w:cs="Times New Roman" w:eastAsia="Times New Roman" w:hAnsi="Times New Roman" w:ascii="Times New Roman"/>
          <w:sz w:val="24"/>
          <w:szCs w:val="24"/>
          <w:lang w:eastAsia="hr-HR"/>
        </w:rPr>
      </w:pPr>
    </w:p>
    <w:p w:rsidRDefault="00032E1E" w:rsidP="00032E1E" w:rsidR="00032E1E" w:rsidRPr="00032E1E">
      <w:pPr>
        <w:spacing w:after="0"/>
        <w:jc w:val="center"/>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R E P U B L I K A   H R V A T S K A</w:t>
      </w:r>
    </w:p>
    <w:p w:rsidRDefault="00032E1E" w:rsidP="00032E1E" w:rsidR="00032E1E" w:rsidRPr="00032E1E">
      <w:pPr>
        <w:spacing w:after="0"/>
        <w:jc w:val="center"/>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R J E Š E N J E</w:t>
      </w:r>
    </w:p>
    <w:p w:rsidRDefault="00032E1E" w:rsidP="00032E1E" w:rsidR="00032E1E" w:rsidRPr="00032E1E">
      <w:pPr>
        <w:spacing w:after="0"/>
        <w:rPr>
          <w:rFonts w:cs="Times New Roman" w:eastAsia="Times New Roman" w:hAnsi="Times New Roman" w:ascii="Times New Roman"/>
          <w:b/>
          <w:sz w:val="24"/>
          <w:szCs w:val="24"/>
          <w:lang w:eastAsia="hr-HR"/>
        </w:rPr>
      </w:pPr>
    </w:p>
    <w:p w:rsidRDefault="00032E1E" w:rsidP="00032E1E" w:rsidR="00032E1E" w:rsidRPr="00032E1E">
      <w:pPr>
        <w:spacing w:after="0"/>
        <w:rPr>
          <w:rFonts w:cs="Times New Roman" w:eastAsia="Times New Roman" w:hAnsi="Times New Roman" w:ascii="Times New Roman"/>
          <w:b/>
          <w:sz w:val="24"/>
          <w:szCs w:val="24"/>
          <w:lang w:eastAsia="hr-HR"/>
        </w:rPr>
      </w:pPr>
    </w:p>
    <w:p w:rsidRDefault="00032E1E" w:rsidP="00032E1E" w:rsidR="00032E1E" w:rsidRPr="00032E1E">
      <w:pPr>
        <w:spacing w:after="0"/>
        <w:jc w:val="both"/>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ab/>
        <w:t xml:space="preserve">Trgovački sud u Osijeku, po sucu Jadranki Herman, kao stečajnom sucu, povodom prijedloga FINANCIJSKE AGENCIJE ZAGREB  Regionalni centar Osijek, Podružnica Osijek, Lorenza </w:t>
      </w:r>
      <w:proofErr w:type="spellStart"/>
      <w:r w:rsidRPr="00032E1E">
        <w:rPr>
          <w:rFonts w:cs="Times New Roman" w:eastAsia="Times New Roman" w:hAnsi="Times New Roman" w:ascii="Times New Roman"/>
          <w:sz w:val="24"/>
          <w:szCs w:val="24"/>
          <w:lang w:eastAsia="hr-HR"/>
        </w:rPr>
        <w:t>Jegera</w:t>
      </w:r>
      <w:proofErr w:type="spellEnd"/>
      <w:r w:rsidRPr="00032E1E">
        <w:rPr>
          <w:rFonts w:cs="Times New Roman" w:eastAsia="Times New Roman" w:hAnsi="Times New Roman" w:ascii="Times New Roman"/>
          <w:sz w:val="24"/>
          <w:szCs w:val="24"/>
          <w:lang w:eastAsia="hr-HR"/>
        </w:rPr>
        <w:t xml:space="preserve"> 3, za otvaranje stečajnog  postupka nad dužnikom </w:t>
      </w:r>
      <w:r w:rsidR="005745EF">
        <w:rPr>
          <w:rFonts w:cs="Times New Roman" w:eastAsia="Times New Roman" w:hAnsi="Times New Roman" w:ascii="Times New Roman"/>
          <w:sz w:val="24"/>
          <w:szCs w:val="24"/>
          <w:lang w:eastAsia="hr-HR"/>
        </w:rPr>
        <w:t>SRNA j.d.o.o. za proizvodnju i usluge, Osijek, Park Kr. Katarine Kosača 8</w:t>
      </w:r>
      <w:r w:rsidRPr="00032E1E">
        <w:rPr>
          <w:rFonts w:cs="Times New Roman" w:eastAsia="Times New Roman" w:hAnsi="Times New Roman" w:ascii="Times New Roman"/>
          <w:sz w:val="24"/>
          <w:szCs w:val="24"/>
          <w:lang w:eastAsia="hr-HR"/>
        </w:rPr>
        <w:t>, MBS: 030</w:t>
      </w:r>
      <w:r w:rsidR="005745EF">
        <w:rPr>
          <w:rFonts w:cs="Times New Roman" w:eastAsia="Times New Roman" w:hAnsi="Times New Roman" w:ascii="Times New Roman"/>
          <w:sz w:val="24"/>
          <w:szCs w:val="24"/>
          <w:lang w:eastAsia="hr-HR"/>
        </w:rPr>
        <w:t>153536</w:t>
      </w:r>
      <w:r w:rsidRPr="00032E1E">
        <w:rPr>
          <w:rFonts w:cs="Times New Roman" w:eastAsia="Times New Roman" w:hAnsi="Times New Roman" w:ascii="Times New Roman"/>
          <w:sz w:val="24"/>
          <w:szCs w:val="24"/>
          <w:lang w:eastAsia="hr-HR"/>
        </w:rPr>
        <w:t xml:space="preserve">, OIB: </w:t>
      </w:r>
      <w:r w:rsidR="005745EF">
        <w:rPr>
          <w:rFonts w:cs="Times New Roman" w:eastAsia="Times New Roman" w:hAnsi="Times New Roman" w:ascii="Times New Roman"/>
          <w:sz w:val="24"/>
          <w:szCs w:val="24"/>
          <w:lang w:eastAsia="hr-HR"/>
        </w:rPr>
        <w:t>61981183407</w:t>
      </w:r>
      <w:r w:rsidRPr="00032E1E">
        <w:rPr>
          <w:rFonts w:cs="Times New Roman" w:eastAsia="Times New Roman" w:hAnsi="Times New Roman" w:ascii="Times New Roman"/>
          <w:sz w:val="24"/>
          <w:szCs w:val="24"/>
          <w:lang w:eastAsia="hr-HR"/>
        </w:rPr>
        <w:t xml:space="preserve">, dana 3. siječnja 2017.                                      </w:t>
      </w:r>
    </w:p>
    <w:p w:rsidRDefault="00032E1E" w:rsidP="00032E1E" w:rsidR="00032E1E" w:rsidRPr="00032E1E">
      <w:pPr>
        <w:spacing w:after="0"/>
        <w:jc w:val="both"/>
        <w:rPr>
          <w:rFonts w:cs="Times New Roman" w:eastAsia="Times New Roman" w:hAnsi="Times New Roman" w:ascii="Times New Roman"/>
          <w:sz w:val="24"/>
          <w:szCs w:val="24"/>
          <w:lang w:eastAsia="hr-HR"/>
        </w:rPr>
      </w:pPr>
    </w:p>
    <w:p w:rsidRDefault="00032E1E" w:rsidP="00032E1E" w:rsidR="00032E1E" w:rsidRPr="00032E1E">
      <w:pPr>
        <w:spacing w:after="0"/>
        <w:jc w:val="center"/>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r i j e š i o   j e</w:t>
      </w:r>
    </w:p>
    <w:p w:rsidRDefault="00032E1E" w:rsidP="00032E1E" w:rsidR="00032E1E" w:rsidRPr="00032E1E">
      <w:pPr>
        <w:spacing w:after="0"/>
        <w:jc w:val="both"/>
        <w:rPr>
          <w:rFonts w:cs="Times New Roman" w:eastAsia="Times New Roman" w:hAnsi="Times New Roman" w:ascii="Times New Roman"/>
          <w:b/>
          <w:bCs/>
          <w:sz w:val="24"/>
          <w:szCs w:val="24"/>
          <w:lang w:eastAsia="hr-HR"/>
        </w:rPr>
      </w:pPr>
    </w:p>
    <w:p w:rsidRDefault="00032E1E" w:rsidP="00032E1E" w:rsidR="00032E1E" w:rsidRPr="00032E1E">
      <w:pPr>
        <w:numPr>
          <w:ilvl w:val="0"/>
          <w:numId w:val="1"/>
        </w:numPr>
        <w:spacing w:after="0"/>
        <w:jc w:val="both"/>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 xml:space="preserve">Pokreće se postupak radi utvrđivanja pretpostavki za otvaranje stečajnog postupka (prethodni postupak) nad dužnikom </w:t>
      </w:r>
      <w:r w:rsidR="005745EF">
        <w:rPr>
          <w:rFonts w:cs="Times New Roman" w:eastAsia="Times New Roman" w:hAnsi="Times New Roman" w:ascii="Times New Roman"/>
          <w:sz w:val="24"/>
          <w:szCs w:val="24"/>
          <w:lang w:eastAsia="hr-HR"/>
        </w:rPr>
        <w:t>SRNA j.d.o.o. za proizvodnju i usluge, Osijek, Park Kr. Katarine Kosača 8</w:t>
      </w:r>
      <w:r w:rsidR="005745EF" w:rsidRPr="00032E1E">
        <w:rPr>
          <w:rFonts w:cs="Times New Roman" w:eastAsia="Times New Roman" w:hAnsi="Times New Roman" w:ascii="Times New Roman"/>
          <w:sz w:val="24"/>
          <w:szCs w:val="24"/>
          <w:lang w:eastAsia="hr-HR"/>
        </w:rPr>
        <w:t>, MBS: 030</w:t>
      </w:r>
      <w:r w:rsidR="005745EF">
        <w:rPr>
          <w:rFonts w:cs="Times New Roman" w:eastAsia="Times New Roman" w:hAnsi="Times New Roman" w:ascii="Times New Roman"/>
          <w:sz w:val="24"/>
          <w:szCs w:val="24"/>
          <w:lang w:eastAsia="hr-HR"/>
        </w:rPr>
        <w:t>153536</w:t>
      </w:r>
      <w:r w:rsidR="005745EF" w:rsidRPr="00032E1E">
        <w:rPr>
          <w:rFonts w:cs="Times New Roman" w:eastAsia="Times New Roman" w:hAnsi="Times New Roman" w:ascii="Times New Roman"/>
          <w:sz w:val="24"/>
          <w:szCs w:val="24"/>
          <w:lang w:eastAsia="hr-HR"/>
        </w:rPr>
        <w:t xml:space="preserve">, OIB: </w:t>
      </w:r>
      <w:r w:rsidR="005745EF">
        <w:rPr>
          <w:rFonts w:cs="Times New Roman" w:eastAsia="Times New Roman" w:hAnsi="Times New Roman" w:ascii="Times New Roman"/>
          <w:sz w:val="24"/>
          <w:szCs w:val="24"/>
          <w:lang w:eastAsia="hr-HR"/>
        </w:rPr>
        <w:t>61981183407</w:t>
      </w:r>
      <w:r w:rsidRPr="00032E1E">
        <w:rPr>
          <w:rFonts w:cs="Times New Roman" w:eastAsia="Times New Roman" w:hAnsi="Times New Roman" w:ascii="Times New Roman"/>
          <w:sz w:val="24"/>
          <w:szCs w:val="24"/>
          <w:lang w:eastAsia="hr-HR"/>
        </w:rPr>
        <w:t>.</w:t>
      </w:r>
    </w:p>
    <w:p w:rsidRDefault="00032E1E" w:rsidP="00032E1E" w:rsidR="00032E1E" w:rsidRPr="00032E1E">
      <w:pPr>
        <w:numPr>
          <w:ilvl w:val="0"/>
          <w:numId w:val="1"/>
        </w:numPr>
        <w:spacing w:after="0"/>
        <w:jc w:val="both"/>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U ovom postupku imenuje se privremena stečajna upraviteljica u osobi Ivana Krstić, Osijek, Županijska 2, OIB: 47574637103.</w:t>
      </w:r>
    </w:p>
    <w:p w:rsidRDefault="00032E1E" w:rsidP="00032E1E" w:rsidR="00032E1E" w:rsidRPr="00032E1E">
      <w:pPr>
        <w:numPr>
          <w:ilvl w:val="0"/>
          <w:numId w:val="1"/>
        </w:numPr>
        <w:spacing w:after="0"/>
        <w:jc w:val="both"/>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 xml:space="preserve">Privremena stečajna upraviteljica dužna je u primjerenom roku, a najdulje u roku od 15 dana dostaviti stečajnom sucu izvješće o financijsko gospodarskom stanju stečajnog dužnika,  mogućnostima provođenja stečajnog postupka nad njegovom imovinom kao i ispitati postoje li kod dužnika razlozi za otvaranje stečajnog postupka. </w:t>
      </w:r>
    </w:p>
    <w:p w:rsidRDefault="00032E1E" w:rsidP="00032E1E" w:rsidR="00032E1E" w:rsidRPr="00032E1E">
      <w:pPr>
        <w:numPr>
          <w:ilvl w:val="0"/>
          <w:numId w:val="1"/>
        </w:numPr>
        <w:spacing w:after="0"/>
        <w:jc w:val="both"/>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Privremena stečajna upraviteljica ovlaštena je stupiti u poslovne prostorije dužnika, te tamo provesti sve radnje.</w:t>
      </w:r>
    </w:p>
    <w:p w:rsidRDefault="00032E1E" w:rsidP="00032E1E" w:rsidR="00032E1E" w:rsidRPr="00032E1E">
      <w:pPr>
        <w:numPr>
          <w:ilvl w:val="0"/>
          <w:numId w:val="1"/>
        </w:numPr>
        <w:spacing w:after="0"/>
        <w:jc w:val="both"/>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Dužnik, odnosno zakonski zastupnik dužnika, dužan je privremenoj stečajnoj upraviteljici dopustiti uvid u knjige i svu poslovnu dokumentaciju dužnika, pružiti joj sve potrebne obavijesti.</w:t>
      </w:r>
    </w:p>
    <w:p w:rsidRDefault="00032E1E" w:rsidP="00032E1E" w:rsidR="00032E1E" w:rsidRPr="00032E1E">
      <w:pPr>
        <w:numPr>
          <w:ilvl w:val="0"/>
          <w:numId w:val="1"/>
        </w:numPr>
        <w:spacing w:after="0"/>
        <w:jc w:val="both"/>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Ročište radi izjašnjenja o prijedlogu i raspravi o pretpostavkama  za otvaranje stečajnog postupka određuje se u prostorijama ovog suda na adresi Osijek, Zagrebačka 2, soba broj 22/I, za dan</w:t>
      </w:r>
    </w:p>
    <w:p w:rsidRDefault="00032E1E" w:rsidP="00032E1E" w:rsidR="00032E1E" w:rsidRPr="00032E1E">
      <w:pPr>
        <w:spacing w:after="0"/>
        <w:ind w:left="720"/>
        <w:jc w:val="both"/>
        <w:rPr>
          <w:rFonts w:cs="Times New Roman" w:eastAsia="Times New Roman" w:hAnsi="Times New Roman" w:ascii="Times New Roman"/>
          <w:sz w:val="24"/>
          <w:szCs w:val="24"/>
          <w:lang w:eastAsia="hr-HR"/>
        </w:rPr>
      </w:pPr>
    </w:p>
    <w:p w:rsidRDefault="00032E1E" w:rsidP="00032E1E" w:rsidR="00032E1E" w:rsidRPr="00032E1E">
      <w:pPr>
        <w:spacing w:after="0"/>
        <w:ind w:firstLine="696" w:left="2136"/>
        <w:jc w:val="both"/>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1</w:t>
      </w:r>
      <w:r w:rsidR="005745EF">
        <w:rPr>
          <w:rFonts w:cs="Times New Roman" w:eastAsia="Times New Roman" w:hAnsi="Times New Roman" w:ascii="Times New Roman"/>
          <w:sz w:val="24"/>
          <w:szCs w:val="24"/>
          <w:lang w:eastAsia="hr-HR"/>
        </w:rPr>
        <w:t>5</w:t>
      </w:r>
      <w:r w:rsidRPr="00032E1E">
        <w:rPr>
          <w:rFonts w:cs="Times New Roman" w:eastAsia="Times New Roman" w:hAnsi="Times New Roman" w:ascii="Times New Roman"/>
          <w:sz w:val="24"/>
          <w:szCs w:val="24"/>
          <w:lang w:eastAsia="hr-HR"/>
        </w:rPr>
        <w:t>. veljače 2017. godine s početkom u 1</w:t>
      </w:r>
      <w:r w:rsidR="005745EF">
        <w:rPr>
          <w:rFonts w:cs="Times New Roman" w:eastAsia="Times New Roman" w:hAnsi="Times New Roman" w:ascii="Times New Roman"/>
          <w:sz w:val="24"/>
          <w:szCs w:val="24"/>
          <w:lang w:eastAsia="hr-HR"/>
        </w:rPr>
        <w:t>1</w:t>
      </w:r>
      <w:r w:rsidRPr="00032E1E">
        <w:rPr>
          <w:rFonts w:cs="Times New Roman" w:eastAsia="Times New Roman" w:hAnsi="Times New Roman" w:ascii="Times New Roman"/>
          <w:sz w:val="24"/>
          <w:szCs w:val="24"/>
          <w:lang w:eastAsia="hr-HR"/>
        </w:rPr>
        <w:t>,</w:t>
      </w:r>
      <w:r w:rsidR="005745EF">
        <w:rPr>
          <w:rFonts w:cs="Times New Roman" w:eastAsia="Times New Roman" w:hAnsi="Times New Roman" w:ascii="Times New Roman"/>
          <w:sz w:val="24"/>
          <w:szCs w:val="24"/>
          <w:lang w:eastAsia="hr-HR"/>
        </w:rPr>
        <w:t>0</w:t>
      </w:r>
      <w:r w:rsidRPr="00032E1E">
        <w:rPr>
          <w:rFonts w:cs="Times New Roman" w:eastAsia="Times New Roman" w:hAnsi="Times New Roman" w:ascii="Times New Roman"/>
          <w:sz w:val="24"/>
          <w:szCs w:val="24"/>
          <w:lang w:eastAsia="hr-HR"/>
        </w:rPr>
        <w:t>0  sati.</w:t>
      </w:r>
    </w:p>
    <w:p w:rsidRDefault="00032E1E" w:rsidP="00032E1E" w:rsidR="00032E1E" w:rsidRPr="00032E1E">
      <w:pPr>
        <w:spacing w:after="0"/>
        <w:ind w:firstLine="696" w:left="2136"/>
        <w:jc w:val="both"/>
        <w:rPr>
          <w:rFonts w:cs="Times New Roman" w:eastAsia="Times New Roman" w:hAnsi="Times New Roman" w:ascii="Times New Roman"/>
          <w:sz w:val="24"/>
          <w:szCs w:val="24"/>
          <w:lang w:eastAsia="hr-HR"/>
        </w:rPr>
      </w:pPr>
    </w:p>
    <w:p w:rsidRDefault="00032E1E" w:rsidP="00032E1E" w:rsidR="00032E1E" w:rsidRPr="00032E1E">
      <w:pPr>
        <w:numPr>
          <w:ilvl w:val="0"/>
          <w:numId w:val="1"/>
        </w:numPr>
        <w:spacing w:after="0"/>
        <w:jc w:val="both"/>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Na ročište se dostavom ovog rješenja pozivaju :</w:t>
      </w:r>
    </w:p>
    <w:p w:rsidRDefault="00032E1E" w:rsidP="00032E1E" w:rsidR="00032E1E" w:rsidRPr="00032E1E">
      <w:pPr>
        <w:numPr>
          <w:ilvl w:val="0"/>
          <w:numId w:val="3"/>
        </w:numPr>
        <w:spacing w:after="0"/>
        <w:jc w:val="both"/>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 xml:space="preserve"> predlagatelj – Financijska agencija Regionalni centar Osijek, </w:t>
      </w:r>
    </w:p>
    <w:p w:rsidRDefault="00032E1E" w:rsidP="00032E1E" w:rsidR="00032E1E" w:rsidRPr="00032E1E">
      <w:pPr>
        <w:numPr>
          <w:ilvl w:val="0"/>
          <w:numId w:val="3"/>
        </w:numPr>
        <w:spacing w:after="0"/>
        <w:jc w:val="both"/>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 xml:space="preserve">zastupnik po zakonu dužnika </w:t>
      </w:r>
      <w:r w:rsidR="005745EF">
        <w:rPr>
          <w:rFonts w:cs="Times New Roman" w:eastAsia="Times New Roman" w:hAnsi="Times New Roman" w:ascii="Times New Roman"/>
          <w:sz w:val="24"/>
          <w:szCs w:val="24"/>
          <w:lang w:eastAsia="hr-HR"/>
        </w:rPr>
        <w:t>Dražen Grozdanić</w:t>
      </w:r>
      <w:r w:rsidRPr="00032E1E">
        <w:rPr>
          <w:rFonts w:cs="Times New Roman" w:eastAsia="Times New Roman" w:hAnsi="Times New Roman" w:ascii="Times New Roman"/>
          <w:sz w:val="24"/>
          <w:szCs w:val="24"/>
          <w:lang w:eastAsia="hr-HR"/>
        </w:rPr>
        <w:t xml:space="preserve">, OIB: </w:t>
      </w:r>
      <w:r w:rsidR="005745EF">
        <w:rPr>
          <w:rFonts w:cs="Times New Roman" w:eastAsia="Times New Roman" w:hAnsi="Times New Roman" w:ascii="Times New Roman"/>
          <w:sz w:val="24"/>
          <w:szCs w:val="24"/>
          <w:lang w:eastAsia="hr-HR"/>
        </w:rPr>
        <w:t>05192761053</w:t>
      </w:r>
      <w:r w:rsidRPr="00032E1E">
        <w:rPr>
          <w:rFonts w:cs="Times New Roman" w:eastAsia="Times New Roman" w:hAnsi="Times New Roman" w:ascii="Times New Roman"/>
          <w:sz w:val="24"/>
          <w:szCs w:val="24"/>
          <w:lang w:eastAsia="hr-HR"/>
        </w:rPr>
        <w:t xml:space="preserve">, </w:t>
      </w:r>
      <w:r w:rsidR="005745EF">
        <w:rPr>
          <w:rFonts w:cs="Times New Roman" w:eastAsia="Times New Roman" w:hAnsi="Times New Roman" w:ascii="Times New Roman"/>
          <w:sz w:val="24"/>
          <w:szCs w:val="24"/>
          <w:lang w:eastAsia="hr-HR"/>
        </w:rPr>
        <w:t>Osijek, Park Kr. Katarine Kosača 8</w:t>
      </w:r>
      <w:r w:rsidRPr="00032E1E">
        <w:rPr>
          <w:rFonts w:cs="Times New Roman" w:eastAsia="Times New Roman" w:hAnsi="Times New Roman" w:ascii="Times New Roman"/>
          <w:sz w:val="24"/>
          <w:szCs w:val="24"/>
          <w:lang w:eastAsia="hr-HR"/>
        </w:rPr>
        <w:t xml:space="preserve">,        </w:t>
      </w:r>
    </w:p>
    <w:p w:rsidRDefault="00032E1E" w:rsidP="00032E1E" w:rsidR="00032E1E" w:rsidRPr="00032E1E">
      <w:pPr>
        <w:numPr>
          <w:ilvl w:val="0"/>
          <w:numId w:val="3"/>
        </w:numPr>
        <w:spacing w:after="0"/>
        <w:jc w:val="both"/>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privremena stečajna upraviteljica,</w:t>
      </w:r>
    </w:p>
    <w:p w:rsidRDefault="00032E1E" w:rsidP="00032E1E" w:rsidR="00032E1E" w:rsidRPr="00032E1E">
      <w:pPr>
        <w:numPr>
          <w:ilvl w:val="0"/>
          <w:numId w:val="3"/>
        </w:numPr>
        <w:spacing w:after="0"/>
        <w:jc w:val="both"/>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ŽDO Osijek.</w:t>
      </w:r>
    </w:p>
    <w:p w:rsidRDefault="00032E1E" w:rsidP="00032E1E" w:rsidR="00032E1E" w:rsidRPr="00FC0EFE">
      <w:pPr>
        <w:numPr>
          <w:ilvl w:val="0"/>
          <w:numId w:val="1"/>
        </w:numPr>
        <w:spacing w:after="0"/>
        <w:jc w:val="both"/>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 xml:space="preserve">Naređuje se zastupniku po zakonu dužnika </w:t>
      </w:r>
      <w:r w:rsidR="005745EF">
        <w:rPr>
          <w:rFonts w:cs="Times New Roman" w:eastAsia="Times New Roman" w:hAnsi="Times New Roman" w:ascii="Times New Roman"/>
          <w:sz w:val="24"/>
          <w:szCs w:val="24"/>
          <w:lang w:eastAsia="hr-HR"/>
        </w:rPr>
        <w:t>Dražen Grozdanić</w:t>
      </w:r>
      <w:r w:rsidRPr="00032E1E">
        <w:rPr>
          <w:rFonts w:cs="Times New Roman" w:eastAsia="Times New Roman" w:hAnsi="Times New Roman" w:ascii="Times New Roman"/>
          <w:sz w:val="24"/>
          <w:szCs w:val="24"/>
          <w:lang w:eastAsia="hr-HR"/>
        </w:rPr>
        <w:t xml:space="preserve">, da u roku od 8 dana dostavi sudu </w:t>
      </w:r>
      <w:r w:rsidR="00FC0EFE">
        <w:rPr>
          <w:rFonts w:cs="Times New Roman" w:eastAsia="Times New Roman" w:hAnsi="Times New Roman" w:ascii="Times New Roman"/>
          <w:sz w:val="24"/>
          <w:szCs w:val="24"/>
          <w:lang w:eastAsia="hr-HR"/>
        </w:rPr>
        <w:t>pozivom na gornji poslovni broj.</w:t>
      </w:r>
    </w:p>
    <w:p w:rsidRDefault="00032E1E" w:rsidP="00032E1E" w:rsidR="00032E1E" w:rsidRPr="00032E1E">
      <w:pPr>
        <w:spacing w:after="0"/>
        <w:jc w:val="center"/>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lastRenderedPageBreak/>
        <w:t>2</w:t>
      </w:r>
    </w:p>
    <w:p w:rsidRDefault="00032E1E" w:rsidP="00032E1E" w:rsidR="00032E1E" w:rsidRPr="00032E1E">
      <w:pPr>
        <w:spacing w:after="0"/>
        <w:jc w:val="right"/>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13 St-17</w:t>
      </w:r>
      <w:r w:rsidR="005745EF">
        <w:rPr>
          <w:rFonts w:cs="Times New Roman" w:eastAsia="Times New Roman" w:hAnsi="Times New Roman" w:ascii="Times New Roman"/>
          <w:sz w:val="24"/>
          <w:szCs w:val="24"/>
          <w:lang w:eastAsia="hr-HR"/>
        </w:rPr>
        <w:t>89</w:t>
      </w:r>
      <w:r w:rsidRPr="00032E1E">
        <w:rPr>
          <w:rFonts w:cs="Times New Roman" w:eastAsia="Times New Roman" w:hAnsi="Times New Roman" w:ascii="Times New Roman"/>
          <w:sz w:val="24"/>
          <w:szCs w:val="24"/>
          <w:lang w:eastAsia="hr-HR"/>
        </w:rPr>
        <w:t>/16-3</w:t>
      </w:r>
    </w:p>
    <w:p w:rsidRDefault="00032E1E" w:rsidP="00032E1E" w:rsidR="00032E1E" w:rsidRPr="00032E1E">
      <w:pPr>
        <w:spacing w:after="0"/>
        <w:jc w:val="center"/>
        <w:rPr>
          <w:rFonts w:cs="Times New Roman" w:eastAsia="Times New Roman" w:hAnsi="Times New Roman" w:ascii="Times New Roman"/>
          <w:sz w:val="24"/>
          <w:szCs w:val="24"/>
          <w:lang w:eastAsia="hr-HR"/>
        </w:rPr>
      </w:pPr>
    </w:p>
    <w:p w:rsidRDefault="00032E1E" w:rsidP="00032E1E" w:rsidR="00032E1E" w:rsidRPr="00032E1E">
      <w:pPr>
        <w:spacing w:after="0"/>
        <w:jc w:val="both"/>
        <w:rPr>
          <w:rFonts w:cs="Times New Roman" w:eastAsia="Times New Roman" w:hAnsi="Times New Roman" w:ascii="Times New Roman"/>
          <w:sz w:val="24"/>
          <w:szCs w:val="24"/>
          <w:lang w:eastAsia="hr-HR"/>
        </w:rPr>
      </w:pPr>
    </w:p>
    <w:p w:rsidRDefault="00032E1E" w:rsidP="00032E1E" w:rsidR="00032E1E" w:rsidRPr="00032E1E">
      <w:pPr>
        <w:numPr>
          <w:ilvl w:val="0"/>
          <w:numId w:val="3"/>
        </w:numPr>
        <w:spacing w:after="0"/>
        <w:jc w:val="both"/>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popis imovine i obveza prema članku 16. i 17. Stečajnog zakona (Narodne novine broj 71/15) u dva primjerka.</w:t>
      </w:r>
    </w:p>
    <w:p w:rsidRDefault="00032E1E" w:rsidP="00032E1E" w:rsidR="00032E1E" w:rsidRPr="00032E1E">
      <w:pPr>
        <w:spacing w:after="0"/>
        <w:ind w:left="1068"/>
        <w:jc w:val="both"/>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032E1E" w:rsidP="00032E1E" w:rsidR="00032E1E" w:rsidRPr="00032E1E">
      <w:pPr>
        <w:spacing w:after="0"/>
        <w:ind w:left="1068"/>
        <w:jc w:val="both"/>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Zakonski zastupnik dužnika dužan je sudu dati sve potrebne obavijesti u svako doba i ako ne ispuni svoju dužnost sud može zakonskog zastupnika dužnika novčano kazniti i odrediti prisilno dovođenje, ako se ne odazove saslušanju.</w:t>
      </w:r>
    </w:p>
    <w:p w:rsidRDefault="00032E1E" w:rsidP="00032E1E" w:rsidR="00032E1E" w:rsidRPr="00032E1E">
      <w:pPr>
        <w:numPr>
          <w:ilvl w:val="0"/>
          <w:numId w:val="1"/>
        </w:numPr>
        <w:spacing w:after="0"/>
        <w:jc w:val="both"/>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032E1E" w:rsidP="00032E1E" w:rsidR="00032E1E" w:rsidRPr="00032E1E">
      <w:pPr>
        <w:spacing w:after="0"/>
        <w:jc w:val="both"/>
        <w:rPr>
          <w:rFonts w:cs="Times New Roman" w:eastAsia="Times New Roman" w:hAnsi="Times New Roman" w:ascii="Times New Roman"/>
          <w:b/>
          <w:bCs/>
          <w:sz w:val="24"/>
          <w:szCs w:val="24"/>
          <w:lang w:eastAsia="hr-HR"/>
        </w:rPr>
      </w:pPr>
    </w:p>
    <w:p w:rsidRDefault="00032E1E" w:rsidP="00032E1E" w:rsidR="00032E1E" w:rsidRPr="00032E1E">
      <w:pPr>
        <w:spacing w:after="0"/>
        <w:jc w:val="both"/>
        <w:rPr>
          <w:rFonts w:cs="Times New Roman" w:eastAsia="Times New Roman" w:hAnsi="Times New Roman" w:ascii="Times New Roman"/>
          <w:b/>
          <w:bCs/>
          <w:sz w:val="24"/>
          <w:szCs w:val="24"/>
          <w:lang w:eastAsia="hr-HR"/>
        </w:rPr>
      </w:pPr>
    </w:p>
    <w:p w:rsidRDefault="00032E1E" w:rsidP="00032E1E" w:rsidR="00032E1E" w:rsidRPr="00032E1E">
      <w:pPr>
        <w:spacing w:after="0"/>
        <w:jc w:val="center"/>
        <w:rPr>
          <w:rFonts w:cs="Times New Roman" w:eastAsia="Times New Roman" w:hAnsi="Times New Roman" w:ascii="Times New Roman"/>
          <w:bCs/>
          <w:sz w:val="24"/>
          <w:szCs w:val="24"/>
          <w:lang w:eastAsia="hr-HR"/>
        </w:rPr>
      </w:pPr>
      <w:r w:rsidRPr="00032E1E">
        <w:rPr>
          <w:rFonts w:cs="Times New Roman" w:eastAsia="Times New Roman" w:hAnsi="Times New Roman" w:ascii="Times New Roman"/>
          <w:bCs/>
          <w:sz w:val="24"/>
          <w:szCs w:val="24"/>
          <w:lang w:eastAsia="hr-HR"/>
        </w:rPr>
        <w:t>Obrazloženje</w:t>
      </w:r>
    </w:p>
    <w:p w:rsidRDefault="00032E1E" w:rsidP="00032E1E" w:rsidR="00032E1E" w:rsidRPr="00032E1E">
      <w:pPr>
        <w:spacing w:after="0"/>
        <w:jc w:val="center"/>
        <w:rPr>
          <w:rFonts w:cs="Times New Roman" w:eastAsia="Times New Roman" w:hAnsi="Times New Roman" w:ascii="Times New Roman"/>
          <w:bCs/>
          <w:sz w:val="24"/>
          <w:szCs w:val="24"/>
          <w:lang w:eastAsia="hr-HR"/>
        </w:rPr>
      </w:pPr>
    </w:p>
    <w:p w:rsidRDefault="00032E1E" w:rsidP="00032E1E" w:rsidR="00032E1E" w:rsidRPr="00032E1E">
      <w:pPr>
        <w:spacing w:after="0"/>
        <w:jc w:val="both"/>
        <w:rPr>
          <w:rFonts w:cs="Times New Roman" w:eastAsia="Times New Roman" w:hAnsi="Times New Roman" w:ascii="Times New Roman"/>
          <w:b/>
          <w:bCs/>
          <w:sz w:val="24"/>
          <w:szCs w:val="24"/>
          <w:lang w:eastAsia="hr-HR"/>
        </w:rPr>
      </w:pPr>
    </w:p>
    <w:p w:rsidRDefault="00032E1E" w:rsidP="00032E1E" w:rsidR="00032E1E" w:rsidRPr="00032E1E">
      <w:pPr>
        <w:spacing w:after="0"/>
        <w:jc w:val="both"/>
        <w:rPr>
          <w:rFonts w:cs="Times New Roman" w:eastAsia="Times New Roman" w:hAnsi="Times New Roman" w:ascii="Times New Roman"/>
          <w:sz w:val="24"/>
          <w:szCs w:val="24"/>
          <w:lang w:eastAsia="hr-HR"/>
        </w:rPr>
      </w:pPr>
      <w:r w:rsidRPr="00032E1E">
        <w:rPr>
          <w:rFonts w:cs="Times New Roman" w:eastAsia="Times New Roman" w:hAnsi="Times New Roman" w:ascii="Times New Roman"/>
          <w:bCs/>
          <w:sz w:val="24"/>
          <w:szCs w:val="24"/>
          <w:lang w:eastAsia="hr-HR"/>
        </w:rPr>
        <w:tab/>
        <w:t xml:space="preserve">Predlagatelj FINA je dana </w:t>
      </w:r>
      <w:r w:rsidR="00795C41">
        <w:rPr>
          <w:rFonts w:cs="Times New Roman" w:eastAsia="Times New Roman" w:hAnsi="Times New Roman" w:ascii="Times New Roman"/>
          <w:bCs/>
          <w:sz w:val="24"/>
          <w:szCs w:val="24"/>
          <w:lang w:eastAsia="hr-HR"/>
        </w:rPr>
        <w:t>2</w:t>
      </w:r>
      <w:r w:rsidRPr="00032E1E">
        <w:rPr>
          <w:rFonts w:cs="Times New Roman" w:eastAsia="Times New Roman" w:hAnsi="Times New Roman" w:ascii="Times New Roman"/>
          <w:bCs/>
          <w:sz w:val="24"/>
          <w:szCs w:val="24"/>
          <w:lang w:eastAsia="hr-HR"/>
        </w:rPr>
        <w:t xml:space="preserve">. </w:t>
      </w:r>
      <w:r w:rsidR="00795C41">
        <w:rPr>
          <w:rFonts w:cs="Times New Roman" w:eastAsia="Times New Roman" w:hAnsi="Times New Roman" w:ascii="Times New Roman"/>
          <w:bCs/>
          <w:sz w:val="24"/>
          <w:szCs w:val="24"/>
          <w:lang w:eastAsia="hr-HR"/>
        </w:rPr>
        <w:t>lipnja</w:t>
      </w:r>
      <w:r w:rsidRPr="00032E1E">
        <w:rPr>
          <w:rFonts w:cs="Times New Roman" w:eastAsia="Times New Roman" w:hAnsi="Times New Roman" w:ascii="Times New Roman"/>
          <w:bCs/>
          <w:sz w:val="24"/>
          <w:szCs w:val="24"/>
          <w:lang w:eastAsia="hr-HR"/>
        </w:rPr>
        <w:t xml:space="preserve"> 2016. podnijela ovom sudu prijedlog za pokretanje stečajnog postupka nad dužnikom </w:t>
      </w:r>
      <w:r w:rsidR="00795C41">
        <w:rPr>
          <w:rFonts w:cs="Times New Roman" w:eastAsia="Times New Roman" w:hAnsi="Times New Roman" w:ascii="Times New Roman"/>
          <w:sz w:val="24"/>
          <w:szCs w:val="24"/>
          <w:lang w:eastAsia="hr-HR"/>
        </w:rPr>
        <w:t>SRNA j.d.o.o. za proizvodnju i usluge, Osijek, Park Kr. Katarine Kosača 8</w:t>
      </w:r>
      <w:r w:rsidR="00795C41" w:rsidRPr="00032E1E">
        <w:rPr>
          <w:rFonts w:cs="Times New Roman" w:eastAsia="Times New Roman" w:hAnsi="Times New Roman" w:ascii="Times New Roman"/>
          <w:sz w:val="24"/>
          <w:szCs w:val="24"/>
          <w:lang w:eastAsia="hr-HR"/>
        </w:rPr>
        <w:t>, MBS: 030</w:t>
      </w:r>
      <w:r w:rsidR="00795C41">
        <w:rPr>
          <w:rFonts w:cs="Times New Roman" w:eastAsia="Times New Roman" w:hAnsi="Times New Roman" w:ascii="Times New Roman"/>
          <w:sz w:val="24"/>
          <w:szCs w:val="24"/>
          <w:lang w:eastAsia="hr-HR"/>
        </w:rPr>
        <w:t>153536</w:t>
      </w:r>
      <w:r w:rsidR="00795C41" w:rsidRPr="00032E1E">
        <w:rPr>
          <w:rFonts w:cs="Times New Roman" w:eastAsia="Times New Roman" w:hAnsi="Times New Roman" w:ascii="Times New Roman"/>
          <w:sz w:val="24"/>
          <w:szCs w:val="24"/>
          <w:lang w:eastAsia="hr-HR"/>
        </w:rPr>
        <w:t xml:space="preserve">, OIB: </w:t>
      </w:r>
      <w:r w:rsidR="00795C41">
        <w:rPr>
          <w:rFonts w:cs="Times New Roman" w:eastAsia="Times New Roman" w:hAnsi="Times New Roman" w:ascii="Times New Roman"/>
          <w:sz w:val="24"/>
          <w:szCs w:val="24"/>
          <w:lang w:eastAsia="hr-HR"/>
        </w:rPr>
        <w:t>61981183407</w:t>
      </w:r>
      <w:r w:rsidRPr="00032E1E">
        <w:rPr>
          <w:rFonts w:cs="Times New Roman" w:eastAsia="Times New Roman" w:hAnsi="Times New Roman" w:ascii="Times New Roman"/>
          <w:sz w:val="24"/>
          <w:szCs w:val="24"/>
          <w:lang w:eastAsia="hr-HR"/>
        </w:rPr>
        <w:t>, temeljem odredbe članka 110. stav 1. Stečajnog zakona (Narodne novine 71/15) .</w:t>
      </w:r>
    </w:p>
    <w:p w:rsidRDefault="00032E1E" w:rsidP="00032E1E" w:rsidR="00032E1E" w:rsidRPr="00032E1E">
      <w:pPr>
        <w:spacing w:after="0"/>
        <w:jc w:val="both"/>
        <w:rPr>
          <w:rFonts w:cs="Times New Roman" w:eastAsia="Times New Roman" w:hAnsi="Times New Roman" w:ascii="Times New Roman"/>
          <w:sz w:val="24"/>
          <w:szCs w:val="24"/>
          <w:lang w:eastAsia="hr-HR"/>
        </w:rPr>
      </w:pPr>
    </w:p>
    <w:p w:rsidRDefault="00032E1E" w:rsidP="00032E1E" w:rsidR="00032E1E" w:rsidRPr="00032E1E">
      <w:pPr>
        <w:spacing w:after="0"/>
        <w:jc w:val="both"/>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ab/>
        <w:t xml:space="preserve">U prijedlogu navodi da na dan </w:t>
      </w:r>
      <w:r w:rsidR="00795C41">
        <w:rPr>
          <w:rFonts w:cs="Times New Roman" w:eastAsia="Times New Roman" w:hAnsi="Times New Roman" w:ascii="Times New Roman"/>
          <w:sz w:val="24"/>
          <w:szCs w:val="24"/>
          <w:lang w:eastAsia="hr-HR"/>
        </w:rPr>
        <w:t>31</w:t>
      </w:r>
      <w:r w:rsidRPr="00032E1E">
        <w:rPr>
          <w:rFonts w:cs="Times New Roman" w:eastAsia="Times New Roman" w:hAnsi="Times New Roman" w:ascii="Times New Roman"/>
          <w:sz w:val="24"/>
          <w:szCs w:val="24"/>
          <w:lang w:eastAsia="hr-HR"/>
        </w:rPr>
        <w:t xml:space="preserve">. svibnja 2016.g. dužnik u Očevidniku redoslijeda osnova za plaćanje ima evidentirane neizvršene osnove za plaćanje u ukupnom iznosu od </w:t>
      </w:r>
      <w:r w:rsidR="00795C41">
        <w:rPr>
          <w:rFonts w:cs="Times New Roman" w:eastAsia="Times New Roman" w:hAnsi="Times New Roman" w:ascii="Times New Roman"/>
          <w:sz w:val="24"/>
          <w:szCs w:val="24"/>
          <w:lang w:eastAsia="hr-HR"/>
        </w:rPr>
        <w:t>35</w:t>
      </w:r>
      <w:r w:rsidRPr="00032E1E">
        <w:rPr>
          <w:rFonts w:cs="Times New Roman" w:eastAsia="Times New Roman" w:hAnsi="Times New Roman" w:ascii="Times New Roman"/>
          <w:sz w:val="24"/>
          <w:szCs w:val="24"/>
          <w:lang w:eastAsia="hr-HR"/>
        </w:rPr>
        <w:t>.</w:t>
      </w:r>
      <w:r w:rsidR="00795C41">
        <w:rPr>
          <w:rFonts w:cs="Times New Roman" w:eastAsia="Times New Roman" w:hAnsi="Times New Roman" w:ascii="Times New Roman"/>
          <w:sz w:val="24"/>
          <w:szCs w:val="24"/>
          <w:lang w:eastAsia="hr-HR"/>
        </w:rPr>
        <w:t>666</w:t>
      </w:r>
      <w:r w:rsidRPr="00032E1E">
        <w:rPr>
          <w:rFonts w:cs="Times New Roman" w:eastAsia="Times New Roman" w:hAnsi="Times New Roman" w:ascii="Times New Roman"/>
          <w:sz w:val="24"/>
          <w:szCs w:val="24"/>
          <w:lang w:eastAsia="hr-HR"/>
        </w:rPr>
        <w:t>,</w:t>
      </w:r>
      <w:r w:rsidR="00795C41">
        <w:rPr>
          <w:rFonts w:cs="Times New Roman" w:eastAsia="Times New Roman" w:hAnsi="Times New Roman" w:ascii="Times New Roman"/>
          <w:sz w:val="24"/>
          <w:szCs w:val="24"/>
          <w:lang w:eastAsia="hr-HR"/>
        </w:rPr>
        <w:t>83</w:t>
      </w:r>
      <w:r w:rsidRPr="00032E1E">
        <w:rPr>
          <w:rFonts w:cs="Times New Roman" w:eastAsia="Times New Roman" w:hAnsi="Times New Roman" w:ascii="Times New Roman"/>
          <w:sz w:val="24"/>
          <w:szCs w:val="24"/>
          <w:lang w:eastAsia="hr-HR"/>
        </w:rPr>
        <w:t xml:space="preserve"> kn, u koji iznos je uračunata i kamata i naknada FINE za provedbe ovrhe na novčanim sredstvima dužnika. Nadalje navodi da dužnik ima </w:t>
      </w:r>
      <w:r w:rsidR="00795C41">
        <w:rPr>
          <w:rFonts w:cs="Times New Roman" w:eastAsia="Times New Roman" w:hAnsi="Times New Roman" w:ascii="Times New Roman"/>
          <w:sz w:val="24"/>
          <w:szCs w:val="24"/>
          <w:lang w:eastAsia="hr-HR"/>
        </w:rPr>
        <w:t>četiri</w:t>
      </w:r>
      <w:r w:rsidRPr="00032E1E">
        <w:rPr>
          <w:rFonts w:cs="Times New Roman" w:eastAsia="Times New Roman" w:hAnsi="Times New Roman" w:ascii="Times New Roman"/>
          <w:sz w:val="24"/>
          <w:szCs w:val="24"/>
          <w:lang w:eastAsia="hr-HR"/>
        </w:rPr>
        <w:t xml:space="preserve"> zaposlena radnika.</w:t>
      </w:r>
    </w:p>
    <w:p w:rsidRDefault="00032E1E" w:rsidP="00032E1E" w:rsidR="00032E1E" w:rsidRPr="00032E1E">
      <w:pPr>
        <w:spacing w:after="0"/>
        <w:jc w:val="both"/>
        <w:rPr>
          <w:rFonts w:cs="Times New Roman" w:eastAsia="Times New Roman" w:hAnsi="Times New Roman" w:ascii="Times New Roman"/>
          <w:sz w:val="24"/>
          <w:szCs w:val="24"/>
          <w:lang w:eastAsia="hr-HR"/>
        </w:rPr>
      </w:pPr>
    </w:p>
    <w:p w:rsidRDefault="00032E1E" w:rsidP="00032E1E" w:rsidR="00032E1E" w:rsidRPr="00032E1E">
      <w:pPr>
        <w:spacing w:after="0"/>
        <w:jc w:val="both"/>
        <w:rPr>
          <w:rFonts w:cs="Times New Roman" w:eastAsia="Times New Roman" w:hAnsi="Times New Roman" w:ascii="Times New Roman"/>
          <w:bCs/>
          <w:sz w:val="24"/>
          <w:szCs w:val="24"/>
          <w:lang w:eastAsia="hr-HR"/>
        </w:rPr>
      </w:pPr>
      <w:r w:rsidRPr="00032E1E">
        <w:rPr>
          <w:rFonts w:cs="Times New Roman" w:eastAsia="Times New Roman" w:hAnsi="Times New Roman" w:ascii="Times New Roman"/>
          <w:sz w:val="24"/>
          <w:szCs w:val="24"/>
          <w:lang w:eastAsia="hr-HR"/>
        </w:rPr>
        <w:tab/>
        <w:t xml:space="preserve">Dostavlja popis računa i oročenih novčanih sredstava dužnika na dan </w:t>
      </w:r>
      <w:r w:rsidR="00795C41">
        <w:rPr>
          <w:rFonts w:cs="Times New Roman" w:eastAsia="Times New Roman" w:hAnsi="Times New Roman" w:ascii="Times New Roman"/>
          <w:sz w:val="24"/>
          <w:szCs w:val="24"/>
          <w:lang w:eastAsia="hr-HR"/>
        </w:rPr>
        <w:t>31</w:t>
      </w:r>
      <w:r w:rsidRPr="00032E1E">
        <w:rPr>
          <w:rFonts w:cs="Times New Roman" w:eastAsia="Times New Roman" w:hAnsi="Times New Roman" w:ascii="Times New Roman"/>
          <w:sz w:val="24"/>
          <w:szCs w:val="24"/>
          <w:lang w:eastAsia="hr-HR"/>
        </w:rPr>
        <w:t xml:space="preserve">. svibnja 2016., te navodi da na temelju članka 112. stav 5. Stečajnog zakona dužnik na dan </w:t>
      </w:r>
      <w:r w:rsidR="00795C41">
        <w:rPr>
          <w:rFonts w:cs="Times New Roman" w:eastAsia="Times New Roman" w:hAnsi="Times New Roman" w:ascii="Times New Roman"/>
          <w:sz w:val="24"/>
          <w:szCs w:val="24"/>
          <w:lang w:eastAsia="hr-HR"/>
        </w:rPr>
        <w:t>31</w:t>
      </w:r>
      <w:r w:rsidRPr="00032E1E">
        <w:rPr>
          <w:rFonts w:cs="Times New Roman" w:eastAsia="Times New Roman" w:hAnsi="Times New Roman" w:ascii="Times New Roman"/>
          <w:sz w:val="24"/>
          <w:szCs w:val="24"/>
          <w:lang w:eastAsia="hr-HR"/>
        </w:rPr>
        <w:t xml:space="preserve">. svibnja 2016. na ime predujma za namirenje troškova stečajnog postupka ima zaplijenjena novčana sredstva u iznosu od 5.000,00 kn. </w:t>
      </w:r>
    </w:p>
    <w:p w:rsidRDefault="00032E1E" w:rsidP="00032E1E" w:rsidR="00032E1E" w:rsidRPr="00032E1E">
      <w:pPr>
        <w:spacing w:after="0"/>
        <w:jc w:val="both"/>
        <w:rPr>
          <w:rFonts w:cs="Times New Roman" w:eastAsia="Times New Roman" w:hAnsi="Times New Roman" w:ascii="Times New Roman"/>
          <w:bCs/>
          <w:sz w:val="24"/>
          <w:szCs w:val="24"/>
          <w:lang w:eastAsia="hr-HR"/>
        </w:rPr>
      </w:pPr>
    </w:p>
    <w:p w:rsidRDefault="00032E1E" w:rsidP="00032E1E" w:rsidR="00032E1E" w:rsidRPr="00032E1E">
      <w:pPr>
        <w:spacing w:after="0"/>
        <w:jc w:val="both"/>
        <w:rPr>
          <w:rFonts w:cs="Times New Roman" w:eastAsia="Times New Roman" w:hAnsi="Times New Roman" w:ascii="Times New Roman"/>
          <w:bCs/>
          <w:sz w:val="24"/>
          <w:szCs w:val="24"/>
          <w:lang w:eastAsia="hr-HR"/>
        </w:rPr>
      </w:pPr>
      <w:r w:rsidRPr="00032E1E">
        <w:rPr>
          <w:rFonts w:cs="Times New Roman" w:eastAsia="Times New Roman" w:hAnsi="Times New Roman" w:ascii="Times New Roman"/>
          <w:bCs/>
          <w:sz w:val="24"/>
          <w:szCs w:val="24"/>
          <w:lang w:eastAsia="hr-HR"/>
        </w:rPr>
        <w:tab/>
        <w:t xml:space="preserve">U smislu članka 5. Stečajnog zakona (Narodne novine 71/15) stečajni postupak se može otvoriti ako sud utvrdi postojanje stečajnog razloga. Stečajni razlozi su: nesposobnost za plaćanje i prezaduženost. </w:t>
      </w:r>
    </w:p>
    <w:p w:rsidRDefault="00032E1E" w:rsidP="00032E1E" w:rsidR="00032E1E" w:rsidRPr="00032E1E">
      <w:pPr>
        <w:spacing w:after="0"/>
        <w:jc w:val="both"/>
        <w:rPr>
          <w:rFonts w:cs="Times New Roman" w:eastAsia="Times New Roman" w:hAnsi="Times New Roman" w:ascii="Times New Roman"/>
          <w:bCs/>
          <w:sz w:val="24"/>
          <w:szCs w:val="24"/>
          <w:lang w:eastAsia="hr-HR"/>
        </w:rPr>
      </w:pPr>
    </w:p>
    <w:p w:rsidRDefault="00032E1E" w:rsidP="00032E1E" w:rsidR="00032E1E" w:rsidRPr="00032E1E">
      <w:pPr>
        <w:spacing w:after="0"/>
        <w:jc w:val="both"/>
        <w:rPr>
          <w:rFonts w:cs="Times New Roman" w:eastAsia="Times New Roman" w:hAnsi="Times New Roman" w:ascii="Times New Roman"/>
          <w:bCs/>
          <w:sz w:val="24"/>
          <w:szCs w:val="24"/>
          <w:lang w:eastAsia="hr-HR"/>
        </w:rPr>
      </w:pPr>
      <w:r w:rsidRPr="00032E1E">
        <w:rPr>
          <w:rFonts w:cs="Times New Roman" w:eastAsia="Times New Roman" w:hAnsi="Times New Roman" w:ascii="Times New Roman"/>
          <w:bCs/>
          <w:sz w:val="24"/>
          <w:szCs w:val="24"/>
          <w:lang w:eastAsia="hr-HR"/>
        </w:rPr>
        <w:tab/>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privremenu stečajnu upraviteljicu i odredio njene dužnosti. Privremena stečajna upraviteljica dužna je </w:t>
      </w:r>
    </w:p>
    <w:p w:rsidRDefault="00032E1E" w:rsidP="00032E1E" w:rsidR="00032E1E" w:rsidRPr="00032E1E">
      <w:pPr>
        <w:spacing w:after="0"/>
        <w:jc w:val="both"/>
        <w:rPr>
          <w:rFonts w:cs="Times New Roman" w:eastAsia="Times New Roman" w:hAnsi="Times New Roman" w:ascii="Times New Roman"/>
          <w:bCs/>
          <w:sz w:val="24"/>
          <w:szCs w:val="24"/>
          <w:lang w:eastAsia="hr-HR"/>
        </w:rPr>
      </w:pPr>
    </w:p>
    <w:p w:rsidRDefault="00032E1E" w:rsidP="00032E1E" w:rsidR="00032E1E" w:rsidRPr="00032E1E">
      <w:pPr>
        <w:spacing w:after="0"/>
        <w:jc w:val="center"/>
        <w:rPr>
          <w:rFonts w:cs="Times New Roman" w:eastAsia="Times New Roman" w:hAnsi="Times New Roman" w:ascii="Times New Roman"/>
          <w:bCs/>
          <w:sz w:val="24"/>
          <w:szCs w:val="24"/>
          <w:lang w:eastAsia="hr-HR"/>
        </w:rPr>
      </w:pPr>
      <w:r w:rsidRPr="00032E1E">
        <w:rPr>
          <w:rFonts w:cs="Times New Roman" w:eastAsia="Times New Roman" w:hAnsi="Times New Roman" w:ascii="Times New Roman"/>
          <w:bCs/>
          <w:sz w:val="24"/>
          <w:szCs w:val="24"/>
          <w:lang w:eastAsia="hr-HR"/>
        </w:rPr>
        <w:t>3</w:t>
      </w:r>
    </w:p>
    <w:p w:rsidRDefault="00032E1E" w:rsidP="00032E1E" w:rsidR="00032E1E" w:rsidRPr="00032E1E">
      <w:pPr>
        <w:spacing w:after="0"/>
        <w:jc w:val="right"/>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13 St-</w:t>
      </w:r>
      <w:r w:rsidR="005745EF">
        <w:rPr>
          <w:rFonts w:cs="Times New Roman" w:eastAsia="Times New Roman" w:hAnsi="Times New Roman" w:ascii="Times New Roman"/>
          <w:sz w:val="24"/>
          <w:szCs w:val="24"/>
          <w:lang w:eastAsia="hr-HR"/>
        </w:rPr>
        <w:t>1789</w:t>
      </w:r>
      <w:r w:rsidRPr="00032E1E">
        <w:rPr>
          <w:rFonts w:cs="Times New Roman" w:eastAsia="Times New Roman" w:hAnsi="Times New Roman" w:ascii="Times New Roman"/>
          <w:sz w:val="24"/>
          <w:szCs w:val="24"/>
          <w:lang w:eastAsia="hr-HR"/>
        </w:rPr>
        <w:t>/16-</w:t>
      </w:r>
      <w:r w:rsidR="005745EF">
        <w:rPr>
          <w:rFonts w:cs="Times New Roman" w:eastAsia="Times New Roman" w:hAnsi="Times New Roman" w:ascii="Times New Roman"/>
          <w:sz w:val="24"/>
          <w:szCs w:val="24"/>
          <w:lang w:eastAsia="hr-HR"/>
        </w:rPr>
        <w:t>3</w:t>
      </w:r>
    </w:p>
    <w:p w:rsidRDefault="00032E1E" w:rsidP="00032E1E" w:rsidR="00032E1E" w:rsidRPr="00032E1E">
      <w:pPr>
        <w:spacing w:after="0"/>
        <w:jc w:val="center"/>
        <w:rPr>
          <w:rFonts w:cs="Times New Roman" w:eastAsia="Times New Roman" w:hAnsi="Times New Roman" w:ascii="Times New Roman"/>
          <w:bCs/>
          <w:sz w:val="24"/>
          <w:szCs w:val="24"/>
          <w:lang w:eastAsia="hr-HR"/>
        </w:rPr>
      </w:pPr>
    </w:p>
    <w:p w:rsidRDefault="00032E1E" w:rsidP="00032E1E" w:rsidR="00032E1E" w:rsidRPr="00032E1E">
      <w:pPr>
        <w:spacing w:after="0"/>
        <w:jc w:val="center"/>
        <w:rPr>
          <w:rFonts w:cs="Times New Roman" w:eastAsia="Times New Roman" w:hAnsi="Times New Roman" w:ascii="Times New Roman"/>
          <w:bCs/>
          <w:sz w:val="24"/>
          <w:szCs w:val="24"/>
          <w:lang w:eastAsia="hr-HR"/>
        </w:rPr>
      </w:pPr>
    </w:p>
    <w:p w:rsidRDefault="00032E1E" w:rsidP="00032E1E" w:rsidR="00032E1E" w:rsidRPr="00032E1E">
      <w:pPr>
        <w:spacing w:after="0"/>
        <w:jc w:val="both"/>
        <w:rPr>
          <w:rFonts w:cs="Times New Roman" w:eastAsia="Times New Roman" w:hAnsi="Times New Roman" w:ascii="Times New Roman"/>
          <w:bCs/>
          <w:sz w:val="24"/>
          <w:szCs w:val="24"/>
          <w:lang w:eastAsia="hr-HR"/>
        </w:rPr>
      </w:pPr>
      <w:r w:rsidRPr="00032E1E">
        <w:rPr>
          <w:rFonts w:cs="Times New Roman" w:eastAsia="Times New Roman" w:hAnsi="Times New Roman" w:ascii="Times New Roman"/>
          <w:bCs/>
          <w:sz w:val="24"/>
          <w:szCs w:val="24"/>
          <w:lang w:eastAsia="hr-HR"/>
        </w:rPr>
        <w:t xml:space="preserve">ispitati postoji li kod dužnika razlog za otvaranje stečajnog postupka,  utvrditi stanje imovine dužnika, te sačiniti izvješće o financijsko – gospodarskom stanju stečajnog dužnika. </w:t>
      </w:r>
    </w:p>
    <w:p w:rsidRDefault="00032E1E" w:rsidP="00032E1E" w:rsidR="00032E1E" w:rsidRPr="00032E1E">
      <w:pPr>
        <w:spacing w:after="0"/>
        <w:jc w:val="both"/>
        <w:rPr>
          <w:rFonts w:cs="Times New Roman" w:eastAsia="Times New Roman" w:hAnsi="Times New Roman" w:ascii="Times New Roman"/>
          <w:bCs/>
          <w:sz w:val="24"/>
          <w:szCs w:val="24"/>
          <w:lang w:eastAsia="hr-HR"/>
        </w:rPr>
      </w:pPr>
    </w:p>
    <w:p w:rsidRDefault="00032E1E" w:rsidP="00032E1E" w:rsidR="00032E1E" w:rsidRPr="00032E1E">
      <w:pPr>
        <w:spacing w:after="0"/>
        <w:ind w:firstLine="708"/>
        <w:jc w:val="both"/>
        <w:rPr>
          <w:rFonts w:cs="Times New Roman" w:eastAsia="Times New Roman" w:hAnsi="Times New Roman" w:ascii="Times New Roman"/>
          <w:sz w:val="24"/>
          <w:szCs w:val="24"/>
          <w:lang w:eastAsia="hr-HR"/>
        </w:rPr>
      </w:pPr>
      <w:r w:rsidRPr="00032E1E">
        <w:rPr>
          <w:rFonts w:cs="Times New Roman" w:eastAsia="Times New Roman" w:hAnsi="Times New Roman" w:ascii="Times New Roman"/>
          <w:bCs/>
          <w:sz w:val="24"/>
          <w:szCs w:val="24"/>
          <w:lang w:eastAsia="hr-HR"/>
        </w:rPr>
        <w:t xml:space="preserve">Prema članku 119. stav 5. Stečajnog zakona imenovana  privremena stečajna upraviteljica, </w:t>
      </w:r>
      <w:r w:rsidRPr="00032E1E">
        <w:rPr>
          <w:rFonts w:cs="Times New Roman" w:eastAsia="Times New Roman" w:hAnsi="Times New Roman" w:ascii="Times New Roman"/>
          <w:sz w:val="24"/>
          <w:szCs w:val="24"/>
          <w:lang w:eastAsia="hr-HR"/>
        </w:rPr>
        <w:t>Ivana Krstić, Osijek, Županijska 2, OIB: 47574637103</w:t>
      </w:r>
      <w:r w:rsidRPr="00032E1E">
        <w:rPr>
          <w:rFonts w:cs="Times New Roman" w:eastAsia="Times New Roman" w:hAnsi="Times New Roman" w:ascii="Times New Roman"/>
          <w:bCs/>
          <w:sz w:val="24"/>
          <w:szCs w:val="24"/>
          <w:lang w:eastAsia="hr-HR"/>
        </w:rPr>
        <w:t xml:space="preserve">, ovlaštena je stupiti u poslovne prostorije dužnika i tamo provesti potrebne radnje. Dužnik je dužan privremenoj stečajnoj upraviteljici dopustiti uvid u poslovne knjige i poslovnu dokumentaciju dužnika. </w:t>
      </w:r>
    </w:p>
    <w:p w:rsidRDefault="00032E1E" w:rsidP="00032E1E" w:rsidR="00032E1E" w:rsidRPr="00032E1E">
      <w:pPr>
        <w:spacing w:after="0"/>
        <w:ind w:firstLine="708"/>
        <w:jc w:val="both"/>
        <w:rPr>
          <w:rFonts w:cs="Times New Roman" w:eastAsia="Times New Roman" w:hAnsi="Times New Roman" w:ascii="Times New Roman"/>
          <w:sz w:val="24"/>
          <w:szCs w:val="24"/>
          <w:lang w:eastAsia="hr-HR"/>
        </w:rPr>
      </w:pPr>
    </w:p>
    <w:p w:rsidRDefault="00032E1E" w:rsidP="00032E1E" w:rsidR="00032E1E" w:rsidRPr="00032E1E">
      <w:pPr>
        <w:spacing w:after="0"/>
        <w:ind w:firstLine="708"/>
        <w:jc w:val="both"/>
        <w:rPr>
          <w:rFonts w:cs="Times New Roman" w:eastAsia="Times New Roman" w:hAnsi="Times New Roman" w:ascii="Times New Roman"/>
          <w:bCs/>
          <w:sz w:val="24"/>
          <w:szCs w:val="24"/>
          <w:lang w:eastAsia="hr-HR"/>
        </w:rPr>
      </w:pPr>
      <w:r w:rsidRPr="00032E1E">
        <w:rPr>
          <w:rFonts w:cs="Times New Roman" w:eastAsia="Times New Roman" w:hAnsi="Times New Roman" w:ascii="Times New Roman"/>
          <w:sz w:val="24"/>
          <w:szCs w:val="24"/>
          <w:lang w:eastAsia="hr-HR"/>
        </w:rPr>
        <w:t xml:space="preserve">Sukladno </w:t>
      </w:r>
      <w:r w:rsidRPr="00032E1E">
        <w:rPr>
          <w:rFonts w:cs="Times New Roman" w:eastAsia="Times New Roman" w:hAnsi="Times New Roman" w:ascii="Times New Roman"/>
          <w:bCs/>
          <w:sz w:val="24"/>
          <w:szCs w:val="24"/>
          <w:lang w:eastAsia="hr-HR"/>
        </w:rPr>
        <w:t>članku 128. Stečajnog zakona rješenjem o pokretanju prethodnog postupka odmah je  zakazano ročište radi rasprave o pretpostavkama za otvaranje stečajnog postupka i očitovanju o prijedlogu za otvaranje stečajnog postupka. Na ročište su pozvane osobe ovlaštene za zastupanje dužnika po zakonu, kojima je sud, primjenom odredbi članka 16. Stečajnog zakona naredio dostavu popisa imovine i obveza, podnositelj prijedloga, privremen</w:t>
      </w:r>
      <w:r w:rsidR="00795C41">
        <w:rPr>
          <w:rFonts w:cs="Times New Roman" w:eastAsia="Times New Roman" w:hAnsi="Times New Roman" w:ascii="Times New Roman"/>
          <w:bCs/>
          <w:sz w:val="24"/>
          <w:szCs w:val="24"/>
          <w:lang w:eastAsia="hr-HR"/>
        </w:rPr>
        <w:t>a</w:t>
      </w:r>
      <w:r w:rsidRPr="00032E1E">
        <w:rPr>
          <w:rFonts w:cs="Times New Roman" w:eastAsia="Times New Roman" w:hAnsi="Times New Roman" w:ascii="Times New Roman"/>
          <w:bCs/>
          <w:sz w:val="24"/>
          <w:szCs w:val="24"/>
          <w:lang w:eastAsia="hr-HR"/>
        </w:rPr>
        <w:t xml:space="preserve"> stečajn</w:t>
      </w:r>
      <w:r w:rsidR="00795C41">
        <w:rPr>
          <w:rFonts w:cs="Times New Roman" w:eastAsia="Times New Roman" w:hAnsi="Times New Roman" w:ascii="Times New Roman"/>
          <w:bCs/>
          <w:sz w:val="24"/>
          <w:szCs w:val="24"/>
          <w:lang w:eastAsia="hr-HR"/>
        </w:rPr>
        <w:t>a</w:t>
      </w:r>
      <w:r w:rsidRPr="00032E1E">
        <w:rPr>
          <w:rFonts w:cs="Times New Roman" w:eastAsia="Times New Roman" w:hAnsi="Times New Roman" w:ascii="Times New Roman"/>
          <w:bCs/>
          <w:sz w:val="24"/>
          <w:szCs w:val="24"/>
          <w:lang w:eastAsia="hr-HR"/>
        </w:rPr>
        <w:t xml:space="preserve"> upravitelj</w:t>
      </w:r>
      <w:r w:rsidR="00795C41">
        <w:rPr>
          <w:rFonts w:cs="Times New Roman" w:eastAsia="Times New Roman" w:hAnsi="Times New Roman" w:ascii="Times New Roman"/>
          <w:bCs/>
          <w:sz w:val="24"/>
          <w:szCs w:val="24"/>
          <w:lang w:eastAsia="hr-HR"/>
        </w:rPr>
        <w:t>ica</w:t>
      </w:r>
      <w:r w:rsidRPr="00032E1E">
        <w:rPr>
          <w:rFonts w:cs="Times New Roman" w:eastAsia="Times New Roman" w:hAnsi="Times New Roman" w:ascii="Times New Roman"/>
          <w:bCs/>
          <w:sz w:val="24"/>
          <w:szCs w:val="24"/>
          <w:lang w:eastAsia="hr-HR"/>
        </w:rPr>
        <w:t xml:space="preserve"> kao i ŽDO Osijek.</w:t>
      </w:r>
    </w:p>
    <w:p w:rsidRDefault="00032E1E" w:rsidP="00032E1E" w:rsidR="00032E1E" w:rsidRPr="00032E1E">
      <w:pPr>
        <w:spacing w:after="0"/>
        <w:jc w:val="both"/>
        <w:rPr>
          <w:rFonts w:cs="Times New Roman" w:eastAsia="Times New Roman" w:hAnsi="Times New Roman" w:ascii="Times New Roman"/>
          <w:bCs/>
          <w:sz w:val="24"/>
          <w:szCs w:val="24"/>
          <w:lang w:eastAsia="hr-HR"/>
        </w:rPr>
      </w:pPr>
    </w:p>
    <w:p w:rsidRDefault="00032E1E" w:rsidP="00032E1E" w:rsidR="00032E1E" w:rsidRPr="00032E1E">
      <w:pPr>
        <w:spacing w:after="0"/>
        <w:jc w:val="center"/>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 xml:space="preserve">U Osijeku 3. siječnja 2017.g. </w:t>
      </w:r>
    </w:p>
    <w:p w:rsidRDefault="00032E1E" w:rsidP="00032E1E" w:rsidR="00032E1E" w:rsidRPr="00032E1E">
      <w:pPr>
        <w:spacing w:after="0"/>
        <w:jc w:val="center"/>
        <w:rPr>
          <w:rFonts w:cs="Times New Roman" w:eastAsia="Times New Roman" w:hAnsi="Times New Roman" w:ascii="Times New Roman"/>
          <w:sz w:val="24"/>
          <w:szCs w:val="24"/>
          <w:lang w:eastAsia="hr-HR"/>
        </w:rPr>
      </w:pPr>
    </w:p>
    <w:p w:rsidRDefault="00032E1E" w:rsidP="00032E1E" w:rsidR="00032E1E" w:rsidRPr="00032E1E">
      <w:pPr>
        <w:spacing w:after="0"/>
        <w:jc w:val="center"/>
        <w:rPr>
          <w:rFonts w:cs="Times New Roman" w:eastAsia="Times New Roman" w:hAnsi="Times New Roman" w:ascii="Times New Roman"/>
          <w:sz w:val="24"/>
          <w:szCs w:val="24"/>
          <w:lang w:eastAsia="hr-HR"/>
        </w:rPr>
      </w:pPr>
    </w:p>
    <w:p w:rsidRDefault="00032E1E" w:rsidP="00032E1E" w:rsidR="00032E1E" w:rsidRPr="00032E1E">
      <w:pPr>
        <w:spacing w:after="0"/>
        <w:jc w:val="center"/>
        <w:rPr>
          <w:rFonts w:cs="Times New Roman" w:eastAsia="Times New Roman" w:hAnsi="Times New Roman" w:ascii="Times New Roman"/>
          <w:sz w:val="24"/>
          <w:szCs w:val="24"/>
          <w:lang w:eastAsia="hr-HR"/>
        </w:rPr>
      </w:pPr>
    </w:p>
    <w:p w:rsidRDefault="00032E1E" w:rsidP="00032E1E" w:rsidR="00032E1E" w:rsidRPr="00032E1E">
      <w:pPr>
        <w:spacing w:after="0"/>
        <w:jc w:val="center"/>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 xml:space="preserve"> </w:t>
      </w:r>
    </w:p>
    <w:p w:rsidRDefault="00032E1E" w:rsidP="00032E1E" w:rsidR="00032E1E" w:rsidRPr="00032E1E">
      <w:pPr>
        <w:spacing w:after="0"/>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Zapisničar</w:t>
      </w:r>
    </w:p>
    <w:p w:rsidRDefault="00032E1E" w:rsidP="00032E1E" w:rsidR="00032E1E" w:rsidRPr="00032E1E">
      <w:pPr>
        <w:spacing w:after="0"/>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Vesna Štajduhar</w:t>
      </w:r>
      <w:r w:rsidRPr="00032E1E">
        <w:rPr>
          <w:rFonts w:cs="Times New Roman" w:eastAsia="Times New Roman" w:hAnsi="Times New Roman" w:ascii="Times New Roman"/>
          <w:sz w:val="24"/>
          <w:szCs w:val="24"/>
          <w:lang w:eastAsia="hr-HR"/>
        </w:rPr>
        <w:tab/>
      </w:r>
      <w:r w:rsidRPr="00032E1E">
        <w:rPr>
          <w:rFonts w:cs="Times New Roman" w:eastAsia="Times New Roman" w:hAnsi="Times New Roman" w:ascii="Times New Roman"/>
          <w:sz w:val="24"/>
          <w:szCs w:val="24"/>
          <w:lang w:eastAsia="hr-HR"/>
        </w:rPr>
        <w:tab/>
      </w:r>
      <w:r w:rsidRPr="00032E1E">
        <w:rPr>
          <w:rFonts w:cs="Times New Roman" w:eastAsia="Times New Roman" w:hAnsi="Times New Roman" w:ascii="Times New Roman"/>
          <w:sz w:val="24"/>
          <w:szCs w:val="24"/>
          <w:lang w:eastAsia="hr-HR"/>
        </w:rPr>
        <w:tab/>
      </w:r>
      <w:r w:rsidRPr="00032E1E">
        <w:rPr>
          <w:rFonts w:cs="Times New Roman" w:eastAsia="Times New Roman" w:hAnsi="Times New Roman" w:ascii="Times New Roman"/>
          <w:sz w:val="24"/>
          <w:szCs w:val="24"/>
          <w:lang w:eastAsia="hr-HR"/>
        </w:rPr>
        <w:tab/>
      </w:r>
      <w:r w:rsidRPr="00032E1E">
        <w:rPr>
          <w:rFonts w:cs="Times New Roman" w:eastAsia="Times New Roman" w:hAnsi="Times New Roman" w:ascii="Times New Roman"/>
          <w:sz w:val="24"/>
          <w:szCs w:val="24"/>
          <w:lang w:eastAsia="hr-HR"/>
        </w:rPr>
        <w:tab/>
      </w:r>
      <w:r w:rsidRPr="00032E1E">
        <w:rPr>
          <w:rFonts w:cs="Times New Roman" w:eastAsia="Times New Roman" w:hAnsi="Times New Roman" w:ascii="Times New Roman"/>
          <w:sz w:val="24"/>
          <w:szCs w:val="24"/>
          <w:lang w:eastAsia="hr-HR"/>
        </w:rPr>
        <w:tab/>
      </w:r>
      <w:r w:rsidRPr="00032E1E">
        <w:rPr>
          <w:rFonts w:cs="Times New Roman" w:eastAsia="Times New Roman" w:hAnsi="Times New Roman" w:ascii="Times New Roman"/>
          <w:sz w:val="24"/>
          <w:szCs w:val="24"/>
          <w:lang w:eastAsia="hr-HR"/>
        </w:rPr>
        <w:tab/>
        <w:t>STEČAJNI SUDAC</w:t>
      </w:r>
    </w:p>
    <w:p w:rsidRDefault="00032E1E" w:rsidP="00032E1E" w:rsidR="00032E1E" w:rsidRPr="00032E1E">
      <w:pPr>
        <w:spacing w:after="0"/>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ab/>
      </w:r>
      <w:r w:rsidRPr="00032E1E">
        <w:rPr>
          <w:rFonts w:cs="Times New Roman" w:eastAsia="Times New Roman" w:hAnsi="Times New Roman" w:ascii="Times New Roman"/>
          <w:sz w:val="24"/>
          <w:szCs w:val="24"/>
          <w:lang w:eastAsia="hr-HR"/>
        </w:rPr>
        <w:tab/>
      </w:r>
      <w:r w:rsidRPr="00032E1E">
        <w:rPr>
          <w:rFonts w:cs="Times New Roman" w:eastAsia="Times New Roman" w:hAnsi="Times New Roman" w:ascii="Times New Roman"/>
          <w:sz w:val="24"/>
          <w:szCs w:val="24"/>
          <w:lang w:eastAsia="hr-HR"/>
        </w:rPr>
        <w:tab/>
      </w:r>
      <w:r w:rsidRPr="00032E1E">
        <w:rPr>
          <w:rFonts w:cs="Times New Roman" w:eastAsia="Times New Roman" w:hAnsi="Times New Roman" w:ascii="Times New Roman"/>
          <w:sz w:val="24"/>
          <w:szCs w:val="24"/>
          <w:lang w:eastAsia="hr-HR"/>
        </w:rPr>
        <w:tab/>
      </w:r>
      <w:r w:rsidRPr="00032E1E">
        <w:rPr>
          <w:rFonts w:cs="Times New Roman" w:eastAsia="Times New Roman" w:hAnsi="Times New Roman" w:ascii="Times New Roman"/>
          <w:sz w:val="24"/>
          <w:szCs w:val="24"/>
          <w:lang w:eastAsia="hr-HR"/>
        </w:rPr>
        <w:tab/>
      </w:r>
      <w:r w:rsidRPr="00032E1E">
        <w:rPr>
          <w:rFonts w:cs="Times New Roman" w:eastAsia="Times New Roman" w:hAnsi="Times New Roman" w:ascii="Times New Roman"/>
          <w:sz w:val="24"/>
          <w:szCs w:val="24"/>
          <w:lang w:eastAsia="hr-HR"/>
        </w:rPr>
        <w:tab/>
        <w:t xml:space="preserve"> </w:t>
      </w:r>
      <w:r w:rsidRPr="00032E1E">
        <w:rPr>
          <w:rFonts w:cs="Times New Roman" w:eastAsia="Times New Roman" w:hAnsi="Times New Roman" w:ascii="Times New Roman"/>
          <w:sz w:val="24"/>
          <w:szCs w:val="24"/>
          <w:lang w:eastAsia="hr-HR"/>
        </w:rPr>
        <w:tab/>
        <w:t xml:space="preserve">   </w:t>
      </w:r>
      <w:r w:rsidRPr="00032E1E">
        <w:rPr>
          <w:rFonts w:cs="Times New Roman" w:eastAsia="Times New Roman" w:hAnsi="Times New Roman" w:ascii="Times New Roman"/>
          <w:sz w:val="24"/>
          <w:szCs w:val="24"/>
          <w:lang w:eastAsia="hr-HR"/>
        </w:rPr>
        <w:tab/>
        <w:t xml:space="preserve">              Jadranka Herman</w:t>
      </w:r>
    </w:p>
    <w:p w:rsidRDefault="00032E1E" w:rsidP="00032E1E" w:rsidR="00032E1E" w:rsidRPr="00032E1E">
      <w:pPr>
        <w:spacing w:after="0"/>
        <w:rPr>
          <w:rFonts w:cs="Times New Roman" w:eastAsia="Times New Roman" w:hAnsi="Times New Roman" w:ascii="Times New Roman"/>
          <w:sz w:val="24"/>
          <w:szCs w:val="24"/>
          <w:lang w:eastAsia="hr-HR"/>
        </w:rPr>
      </w:pPr>
    </w:p>
    <w:p w:rsidRDefault="00032E1E" w:rsidP="00032E1E" w:rsidR="00032E1E" w:rsidRPr="00032E1E">
      <w:pPr>
        <w:spacing w:after="0"/>
        <w:rPr>
          <w:rFonts w:cs="Times New Roman" w:eastAsia="Times New Roman" w:hAnsi="Times New Roman" w:ascii="Times New Roman"/>
          <w:sz w:val="24"/>
          <w:szCs w:val="24"/>
          <w:lang w:eastAsia="hr-HR"/>
        </w:rPr>
      </w:pPr>
    </w:p>
    <w:p w:rsidRDefault="00032E1E" w:rsidP="00032E1E" w:rsidR="00032E1E" w:rsidRPr="00032E1E">
      <w:pPr>
        <w:spacing w:after="0"/>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POUKA O PRAVNOM LIJEKU:</w:t>
      </w:r>
    </w:p>
    <w:p w:rsidRDefault="00032E1E" w:rsidP="00032E1E" w:rsidR="00032E1E" w:rsidRPr="00032E1E">
      <w:pPr>
        <w:spacing w:after="0"/>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Protiv ovog rješenja nije dopuštena posebna žalba (članak 115. stav 1. Stečajnog zakona).</w:t>
      </w:r>
    </w:p>
    <w:p w:rsidRDefault="00032E1E" w:rsidP="00032E1E" w:rsidR="00032E1E" w:rsidRPr="00032E1E">
      <w:pPr>
        <w:spacing w:after="0"/>
        <w:rPr>
          <w:rFonts w:cs="Times New Roman" w:eastAsia="Times New Roman" w:hAnsi="Times New Roman" w:ascii="Times New Roman"/>
          <w:sz w:val="24"/>
          <w:szCs w:val="24"/>
          <w:lang w:eastAsia="hr-HR"/>
        </w:rPr>
      </w:pPr>
    </w:p>
    <w:p w:rsidRDefault="00032E1E" w:rsidP="00032E1E" w:rsidR="00032E1E" w:rsidRPr="00032E1E">
      <w:pPr>
        <w:spacing w:after="0"/>
        <w:rPr>
          <w:rFonts w:cs="Times New Roman" w:eastAsia="Times New Roman" w:hAnsi="Times New Roman" w:ascii="Times New Roman"/>
          <w:sz w:val="24"/>
          <w:szCs w:val="24"/>
          <w:lang w:eastAsia="hr-HR"/>
        </w:rPr>
      </w:pPr>
    </w:p>
    <w:p w:rsidRDefault="00032E1E" w:rsidP="00032E1E" w:rsidR="00032E1E" w:rsidRPr="00032E1E">
      <w:pPr>
        <w:spacing w:after="0"/>
        <w:rPr>
          <w:rFonts w:cs="Times New Roman" w:eastAsia="Times New Roman" w:hAnsi="Times New Roman" w:ascii="Times New Roman"/>
          <w:sz w:val="24"/>
          <w:szCs w:val="24"/>
          <w:lang w:eastAsia="hr-HR"/>
        </w:rPr>
      </w:pPr>
    </w:p>
    <w:p w:rsidRDefault="00032E1E" w:rsidP="00032E1E" w:rsidR="00032E1E" w:rsidRPr="00032E1E">
      <w:pPr>
        <w:spacing w:after="0"/>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DNA</w:t>
      </w:r>
    </w:p>
    <w:p w:rsidRDefault="00032E1E" w:rsidP="00032E1E" w:rsidR="00032E1E" w:rsidRPr="00032E1E">
      <w:pPr>
        <w:numPr>
          <w:ilvl w:val="0"/>
          <w:numId w:val="2"/>
        </w:numPr>
        <w:spacing w:after="0"/>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 xml:space="preserve">Predlagatelj- FINA Regionalni centar Osijek,  Osijek, L. </w:t>
      </w:r>
      <w:proofErr w:type="spellStart"/>
      <w:r w:rsidRPr="00032E1E">
        <w:rPr>
          <w:rFonts w:cs="Times New Roman" w:eastAsia="Times New Roman" w:hAnsi="Times New Roman" w:ascii="Times New Roman"/>
          <w:sz w:val="24"/>
          <w:szCs w:val="24"/>
          <w:lang w:eastAsia="hr-HR"/>
        </w:rPr>
        <w:t>Jagera</w:t>
      </w:r>
      <w:proofErr w:type="spellEnd"/>
      <w:r w:rsidRPr="00032E1E">
        <w:rPr>
          <w:rFonts w:cs="Times New Roman" w:eastAsia="Times New Roman" w:hAnsi="Times New Roman" w:ascii="Times New Roman"/>
          <w:sz w:val="24"/>
          <w:szCs w:val="24"/>
          <w:lang w:eastAsia="hr-HR"/>
        </w:rPr>
        <w:t xml:space="preserve"> 1</w:t>
      </w:r>
    </w:p>
    <w:p w:rsidRDefault="00032E1E" w:rsidP="00032E1E" w:rsidR="00032E1E" w:rsidRPr="00032E1E">
      <w:pPr>
        <w:numPr>
          <w:ilvl w:val="0"/>
          <w:numId w:val="2"/>
        </w:numPr>
        <w:spacing w:after="0"/>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 xml:space="preserve">Dužnik </w:t>
      </w:r>
    </w:p>
    <w:p w:rsidRDefault="00032E1E" w:rsidP="00032E1E" w:rsidR="00032E1E" w:rsidRPr="00032E1E">
      <w:pPr>
        <w:numPr>
          <w:ilvl w:val="0"/>
          <w:numId w:val="2"/>
        </w:numPr>
        <w:spacing w:after="0"/>
        <w:jc w:val="both"/>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 xml:space="preserve">Privremena stečajna upraviteljica </w:t>
      </w:r>
    </w:p>
    <w:p w:rsidRDefault="00032E1E" w:rsidP="00032E1E" w:rsidR="00032E1E" w:rsidRPr="00032E1E">
      <w:pPr>
        <w:numPr>
          <w:ilvl w:val="0"/>
          <w:numId w:val="2"/>
        </w:numPr>
        <w:spacing w:after="0"/>
        <w:jc w:val="both"/>
        <w:rPr>
          <w:rFonts w:cs="Times New Roman" w:eastAsia="Times New Roman" w:hAnsi="Times New Roman" w:ascii="Times New Roman"/>
          <w:sz w:val="24"/>
          <w:szCs w:val="24"/>
          <w:lang w:eastAsia="hr-HR"/>
        </w:rPr>
      </w:pPr>
      <w:proofErr w:type="spellStart"/>
      <w:r w:rsidRPr="00032E1E">
        <w:rPr>
          <w:rFonts w:cs="Times New Roman" w:eastAsia="Times New Roman" w:hAnsi="Times New Roman" w:ascii="Times New Roman"/>
          <w:sz w:val="24"/>
          <w:szCs w:val="24"/>
          <w:lang w:eastAsia="hr-HR"/>
        </w:rPr>
        <w:t>zz</w:t>
      </w:r>
      <w:proofErr w:type="spellEnd"/>
      <w:r w:rsidRPr="00032E1E">
        <w:rPr>
          <w:rFonts w:cs="Times New Roman" w:eastAsia="Times New Roman" w:hAnsi="Times New Roman" w:ascii="Times New Roman"/>
          <w:sz w:val="24"/>
          <w:szCs w:val="24"/>
          <w:lang w:eastAsia="hr-HR"/>
        </w:rPr>
        <w:t xml:space="preserve"> dužnika </w:t>
      </w:r>
    </w:p>
    <w:p w:rsidRDefault="00032E1E" w:rsidP="00032E1E" w:rsidR="00032E1E" w:rsidRPr="00032E1E">
      <w:pPr>
        <w:numPr>
          <w:ilvl w:val="0"/>
          <w:numId w:val="2"/>
        </w:numPr>
        <w:spacing w:after="0"/>
        <w:jc w:val="both"/>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ŽDO Osijek</w:t>
      </w:r>
    </w:p>
    <w:p w:rsidRDefault="00032E1E" w:rsidP="00032E1E" w:rsidR="00032E1E" w:rsidRPr="00032E1E">
      <w:pPr>
        <w:numPr>
          <w:ilvl w:val="0"/>
          <w:numId w:val="2"/>
        </w:numPr>
        <w:spacing w:after="0"/>
        <w:jc w:val="both"/>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 xml:space="preserve">e-oglasna ploča </w:t>
      </w:r>
    </w:p>
    <w:p w:rsidRDefault="00032E1E" w:rsidP="00032E1E" w:rsidR="00032E1E" w:rsidRPr="00032E1E">
      <w:pPr>
        <w:numPr>
          <w:ilvl w:val="0"/>
          <w:numId w:val="2"/>
        </w:numPr>
        <w:spacing w:after="0"/>
        <w:jc w:val="both"/>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Ministarstvo pravosuđa RH, Zagreb</w:t>
      </w:r>
    </w:p>
    <w:p w:rsidRDefault="00032E1E" w:rsidP="00032E1E" w:rsidR="00032E1E" w:rsidRPr="00032E1E">
      <w:pPr>
        <w:numPr>
          <w:ilvl w:val="0"/>
          <w:numId w:val="2"/>
        </w:numPr>
        <w:spacing w:after="0"/>
        <w:rPr>
          <w:rFonts w:cs="Times New Roman" w:eastAsia="Times New Roman" w:hAnsi="Times New Roman" w:ascii="Times New Roman"/>
          <w:sz w:val="24"/>
          <w:szCs w:val="24"/>
          <w:lang w:eastAsia="hr-HR"/>
        </w:rPr>
      </w:pPr>
      <w:proofErr w:type="spellStart"/>
      <w:r w:rsidRPr="00032E1E">
        <w:rPr>
          <w:rFonts w:cs="Times New Roman" w:eastAsia="Times New Roman" w:hAnsi="Times New Roman" w:ascii="Times New Roman"/>
          <w:sz w:val="24"/>
          <w:szCs w:val="24"/>
          <w:lang w:eastAsia="hr-HR"/>
        </w:rPr>
        <w:t>roč</w:t>
      </w:r>
      <w:proofErr w:type="spellEnd"/>
      <w:r w:rsidRPr="00032E1E">
        <w:rPr>
          <w:rFonts w:cs="Times New Roman" w:eastAsia="Times New Roman" w:hAnsi="Times New Roman" w:ascii="Times New Roman"/>
          <w:sz w:val="24"/>
          <w:szCs w:val="24"/>
          <w:lang w:eastAsia="hr-HR"/>
        </w:rPr>
        <w:t xml:space="preserve"> 1</w:t>
      </w:r>
      <w:r w:rsidR="0010752B">
        <w:rPr>
          <w:rFonts w:cs="Times New Roman" w:eastAsia="Times New Roman" w:hAnsi="Times New Roman" w:ascii="Times New Roman"/>
          <w:sz w:val="24"/>
          <w:szCs w:val="24"/>
          <w:lang w:eastAsia="hr-HR"/>
        </w:rPr>
        <w:t>5</w:t>
      </w:r>
      <w:r w:rsidRPr="00032E1E">
        <w:rPr>
          <w:rFonts w:cs="Times New Roman" w:eastAsia="Times New Roman" w:hAnsi="Times New Roman" w:ascii="Times New Roman"/>
          <w:sz w:val="24"/>
          <w:szCs w:val="24"/>
          <w:lang w:eastAsia="hr-HR"/>
        </w:rPr>
        <w:t xml:space="preserve">/2  </w:t>
      </w:r>
    </w:p>
    <w:p w:rsidRDefault="005D6535" w:rsidR="005D6535"/>
    <w:sectPr w:rsidR="005D653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F275E"/>
    <w:rsid w:val="00032E1E"/>
    <w:rsid w:val="0010752B"/>
    <w:rsid w:val="005745EF"/>
    <w:rsid w:val="005D6535"/>
    <w:rsid w:val="005F4123"/>
    <w:rsid w:val="00795C41"/>
    <w:rsid w:val="007F275E"/>
    <w:rsid w:val="0083513E"/>
    <w:rsid w:val="00FC0EF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32E1E"/>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32E1E"/>
    <w:rPr>
      <w:rFonts w:cs="Tahoma" w:hAnsi="Tahoma" w:ascii="Tahoma"/>
      <w:sz w:val="16"/>
      <w:szCs w:val="16"/>
    </w:rPr>
  </w:style>
  <w:style w:styleId="Tekstrezerviranogmjesta" w:type="character">
    <w:name w:val="Placeholder Text"/>
    <w:basedOn w:val="Zadanifontodlomka"/>
    <w:uiPriority w:val="99"/>
    <w:semiHidden/>
    <w:rsid w:val="005F4123"/>
    <w:rPr>
      <w:color w:val="808080"/>
      <w:bdr w:space="0" w:sz="0" w:color="auto" w:val="none"/>
      <w:shd w:fill="CCFFFF" w:color="auto" w:val="clear"/>
    </w:rPr>
  </w:style>
  <w:style w:customStyle="true" w:styleId="eSPISCCParagraphDefaultFont" w:type="character">
    <w:name w:val="eSPIS_CC_Paragraph Default Font"/>
    <w:basedOn w:val="Zadanifontodlomka"/>
    <w:rsid w:val="005F4123"/>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F4123"/>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F4123"/>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F4123"/>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32E1E"/>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32E1E"/>
    <w:rPr>
      <w:rFonts w:ascii="Tahoma" w:cs="Tahoma" w:hAnsi="Tahoma"/>
      <w:sz w:val="16"/>
      <w:szCs w:val="16"/>
    </w:rPr>
  </w:style>
  <w:style w:styleId="Tekstrezerviranogmjesta" w:type="character">
    <w:name w:val="Placeholder Text"/>
    <w:basedOn w:val="Zadanifontodlomka"/>
    <w:uiPriority w:val="99"/>
    <w:semiHidden/>
    <w:rsid w:val="005F4123"/>
    <w:rPr>
      <w:color w:val="808080"/>
      <w:bdr w:color="auto" w:space="0" w:sz="0" w:val="none"/>
      <w:shd w:color="auto" w:fill="CCFFFF" w:val="clear"/>
    </w:rPr>
  </w:style>
  <w:style w:customStyle="1" w:styleId="eSPISCCParagraphDefaultFont" w:type="character">
    <w:name w:val="eSPIS_CC_Paragraph Default Font"/>
    <w:basedOn w:val="Zadanifontodlomka"/>
    <w:rsid w:val="005F4123"/>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F4123"/>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F4123"/>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F4123"/>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siječnja 2017.</izvorni_sadrzaj>
    <derivirana_varijabla naziv="DomainObject.DatumDonosenjaOdluke_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1789</izvorni_sadrzaj>
    <derivirana_varijabla naziv="DomainObject.Predmet.Broj_1">1789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lipnja 2016.</izvorni_sadrzaj>
    <derivirana_varijabla naziv="DomainObject.Predmet.DatumOsnivanja_1">2.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St-1789/2016</izvorni_sadrzaj>
    <derivirana_varijabla naziv="DomainObject.Predmet.OznakaBroj_1">St-1789/2016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SRNA j.d.o.o. za proizvodnju i usluge</izvorni_sadrzaj>
    <derivirana_varijabla naziv="DomainObject.Predmet.ProtustrankaFormated_1">  SRNA j.d.o.o. za proizvodnju i usluge</derivirana_varijabla>
  </DomainObject.Predmet.ProtustrankaFormated>
  <DomainObject.Predmet.ProtustrankaFormatedOIB>
    <izvorni_sadrzaj>  SRNA j.d.o.o. za proizvodnju i usluge, OIB 61981183407</izvorni_sadrzaj>
    <derivirana_varijabla naziv="DomainObject.Predmet.ProtustrankaFormatedOIB_1">  SRNA j.d.o.o. za proizvodnju i usluge, OIB 61981183407</derivirana_varijabla>
  </DomainObject.Predmet.ProtustrankaFormatedOIB>
  <DomainObject.Predmet.ProtustrankaFormatedWithAdress>
    <izvorni_sadrzaj> SRNA j.d.o.o. za proizvodnju i usluge, Park. Kr. Katarine Kosača 8, 31000 Osijek</izvorni_sadrzaj>
    <derivirana_varijabla naziv="DomainObject.Predmet.ProtustrankaFormatedWithAdress_1"> SRNA j.d.o.o. za proizvodnju i usluge, Park. Kr. Katarine Kosača 8, 31000 Osijek</derivirana_varijabla>
  </DomainObject.Predmet.ProtustrankaFormatedWithAdress>
  <DomainObject.Predmet.ProtustrankaFormatedWithAdressOIB>
    <izvorni_sadrzaj> SRNA j.d.o.o. za proizvodnju i usluge, OIB 61981183407, Park. Kr. Katarine Kosača 8, 31000 Osijek</izvorni_sadrzaj>
    <derivirana_varijabla naziv="DomainObject.Predmet.ProtustrankaFormatedWithAdressOIB_1"> SRNA j.d.o.o. za proizvodnju i usluge, OIB 61981183407, Park. Kr. Katarine Kosača 8, 31000 Osijek</derivirana_varijabla>
  </DomainObject.Predmet.ProtustrankaFormatedWithAdressOIB>
  <DomainObject.Predmet.ProtustrankaWithAdress>
    <izvorni_sadrzaj>SRNA j.d.o.o. za proizvodnju i usluge Park. Kr. Katarine Kosača 8, 31000 Osijek</izvorni_sadrzaj>
    <derivirana_varijabla naziv="DomainObject.Predmet.ProtustrankaWithAdress_1">SRNA j.d.o.o. za proizvodnju i usluge Park. Kr. Katarine Kosača 8, 31000 Osijek</derivirana_varijabla>
  </DomainObject.Predmet.ProtustrankaWithAdress>
  <DomainObject.Predmet.ProtustrankaWithAdressOIB>
    <izvorni_sadrzaj>SRNA j.d.o.o. za proizvodnju i usluge, OIB 61981183407, Park. Kr. Katarine Kosača 8, 31000 Osijek</izvorni_sadrzaj>
    <derivirana_varijabla naziv="DomainObject.Predmet.ProtustrankaWithAdressOIB_1">SRNA j.d.o.o. za proizvodnju i usluge, OIB 61981183407, Park. Kr. Katarine Kosača 8, 31000 Osijek</derivirana_varijabla>
  </DomainObject.Predmet.ProtustrankaWithAdressOIB>
  <DomainObject.Predmet.ProtustrankaNazivFormated>
    <izvorni_sadrzaj>SRNA j.d.o.o. za proizvodnju i usluge</izvorni_sadrzaj>
    <derivirana_varijabla naziv="DomainObject.Predmet.ProtustrankaNazivFormated_1">SRNA j.d.o.o. za proizvodnju i usluge</derivirana_varijabla>
  </DomainObject.Predmet.ProtustrankaNazivFormated>
  <DomainObject.Predmet.ProtustrankaNazivFormatedOIB>
    <izvorni_sadrzaj>SRNA j.d.o.o. za proizvodnju i usluge, OIB 61981183407</izvorni_sadrzaj>
    <derivirana_varijabla naziv="DomainObject.Predmet.ProtustrankaNazivFormatedOIB_1">SRNA j.d.o.o. za proizvodnju i usluge, OIB 61981183407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SRNA j.d.o.o. za proizvodnju i usluge</item>
    </izvorni_sadrzaj>
    <derivirana_varijabla naziv="DomainObject.Predmet.ProtuStrankaListFormated_1">
      <item>SRNA j.d.o.o. za proizvodnju i usluge</item>
    </derivirana_varijabla>
  </DomainObject.Predmet.ProtuStrankaListFormated>
  <DomainObject.Predmet.ProtuStrankaListFormatedOIB>
    <izvorni_sadrzaj>
      <item>SRNA j.d.o.o. za proizvodnju i usluge, OIB 61981183407</item>
    </izvorni_sadrzaj>
    <derivirana_varijabla naziv="DomainObject.Predmet.ProtuStrankaListFormatedOIB_1">
      <item>SRNA j.d.o.o. za proizvodnju i usluge, OIB 61981183407</item>
    </derivirana_varijabla>
  </DomainObject.Predmet.ProtuStrankaListFormatedOIB>
  <DomainObject.Predmet.ProtuStrankaListFormatedWithAdress>
    <izvorni_sadrzaj>
      <item>SRNA j.d.o.o. za proizvodnju i usluge, Park. Kr. Katarine Kosača 8, 31000 Osijek</item>
    </izvorni_sadrzaj>
    <derivirana_varijabla naziv="DomainObject.Predmet.ProtuStrankaListFormatedWithAdress_1">
      <item>SRNA j.d.o.o. za proizvodnju i usluge, Park. Kr. Katarine Kosača 8, 31000 Osijek</item>
    </derivirana_varijabla>
  </DomainObject.Predmet.ProtuStrankaListFormatedWithAdress>
  <DomainObject.Predmet.ProtuStrankaListFormatedWithAdressOIB>
    <izvorni_sadrzaj>
      <item>SRNA j.d.o.o. za proizvodnju i usluge, OIB 61981183407, Park. Kr. Katarine Kosača 8, 31000 Osijek</item>
    </izvorni_sadrzaj>
    <derivirana_varijabla naziv="DomainObject.Predmet.ProtuStrankaListFormatedWithAdressOIB_1">
      <item>SRNA j.d.o.o. za proizvodnju i usluge, OIB 61981183407, Park. Kr. Katarine Kosača 8, 31000 Osijek</item>
    </derivirana_varijabla>
  </DomainObject.Predmet.ProtuStrankaListFormatedWithAdressOIB>
  <DomainObject.Predmet.ProtuStrankaListNazivFormated>
    <izvorni_sadrzaj>
      <item>SRNA j.d.o.o. za proizvodnju i usluge</item>
    </izvorni_sadrzaj>
    <derivirana_varijabla naziv="DomainObject.Predmet.ProtuStrankaListNazivFormated_1">
      <item>SRNA j.d.o.o. za proizvodnju i usluge</item>
    </derivirana_varijabla>
  </DomainObject.Predmet.ProtuStrankaListNazivFormated>
  <DomainObject.Predmet.ProtuStrankaListNazivFormatedOIB>
    <izvorni_sadrzaj>
      <item>SRNA j.d.o.o. za proizvodnju i usluge, OIB 61981183407</item>
    </izvorni_sadrzaj>
    <derivirana_varijabla naziv="DomainObject.Predmet.ProtuStrankaListNazivFormatedOIB_1">
      <item>SRNA j.d.o.o. za proizvodnju i usluge, OIB 61981183407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2017.</izvorni_sadrzaj>
    <derivirana_varijabla naziv="DomainObject.Datum_1">3. siječnja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SRNA j.d.o.o. za proizvodnju i usluge</izvorni_sadrzaj>
    <derivirana_varijabla naziv="DomainObject.Predmet.ProtustrankaIDrugi_1">SRNA j.d.o.o. za proizvodnju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SRNA j.d.o.o. za proizvodnju i usluge, OIB 61981183407, Park. Kr. Katarine Kosača 8, 31000 Osijek</izvorni_sadrzaj>
    <derivirana_varijabla naziv="DomainObject.Predmet.ProtustrankaIDrugiAdressOIB_1">SRNA j.d.o.o. za proizvodnju i usluge, OIB 61981183407, Park. Kr. Katarine Kosača 8,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SRNA j.d.o.o. za proizvodnju i usluge</item>
    </izvorni_sadrzaj>
    <derivirana_varijabla naziv="DomainObject.Predmet.SudioniciListNaziv_1">
      <item>FINA RC OSIJEK</item>
      <item>SRNA j.d.o.o. za proizvodnju i usluge</item>
    </derivirana_varijabla>
  </DomainObject.Predmet.SudioniciListNaziv>
  <DomainObject.Predmet.SudioniciListAdressOIB>
    <izvorni_sadrzaj>
      <item>FINA RC OSIJEK, OIB 85821130368</item>
      <item>SRNA j.d.o.o. za proizvodnju i usluge, OIB 61981183407, Park. Kr. Katarine Kosača 8,31000 Osijek</item>
    </izvorni_sadrzaj>
    <derivirana_varijabla naziv="DomainObject.Predmet.SudioniciListAdressOIB_1">
      <item>FINA RC OSIJEK, OIB 85821130368</item>
      <item>SRNA j.d.o.o. za proizvodnju i usluge, OIB 61981183407, Park. Kr. Katarine Kosača 8,31000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61981183407</item>
    </izvorni_sadrzaj>
    <derivirana_varijabla naziv="DomainObject.Predmet.SudioniciListNazivOIB_1">
      <item>, OIB 85821130368</item>
      <item>, OIB 61981183407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Krstić, OIB 47574637103, Županijska 2 Osijek</item>
    </izvorni_sadrzaj>
    <derivirana_varijabla naziv="DomainObject.Predmet.StecajniUpraviteljiListAddressOIB_1">
      <item>Ivana Krstić,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971</properties:Words>
  <properties:Characters>5496</properties:Characters>
  <properties:Lines>141</properties:Lines>
  <properties:Paragraphs>52</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2017-01-03T07:03:00Z</dcterms:created>
  <dc:creator>Vesna Štajduhar</dc:creator>
  <dc:description/>
  <cp:keywords/>
  <cp:lastModifiedBy>Vesna Štajduhar</cp:lastModifiedBy>
  <cp:lastPrinted>2017-01-03T07:46:00Z</cp:lastPrinted>
  <dcterms:modified xmlns:xsi="http://www.w3.org/2001/XMLSchema-instance" xsi:type="dcterms:W3CDTF">2017-01-03T07:48:00Z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