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5cbf" w14:paraId="c1c5cbf" w:rsidRDefault="003115E3" w:rsidP="00910611" w:rsidR="003115E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5E3" w:rsidP="00910611" w:rsidR="003115E3">
      <w:r>
        <w:rPr>
          <w:rFonts w:eastAsia="MS Mincho"/>
        </w:rPr>
        <w:t xml:space="preserve">   REPUBLIKA HRVATSKA</w:t>
      </w:r>
    </w:p>
    <w:p w:rsidRDefault="003115E3" w:rsidP="00910611" w:rsidR="003115E3">
      <w:r>
        <w:rPr>
          <w:rFonts w:eastAsia="MS Mincho"/>
        </w:rPr>
        <w:t>TRGOVAČKI SUD U RIJECI</w:t>
      </w:r>
    </w:p>
    <w:p w:rsidRDefault="003115E3" w:rsidR="003115E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7210C" w:rsidP="0087210C" w:rsidR="00726A98" w:rsidRPr="005C7C16">
      <w:pPr>
        <w:jc w:val="center"/>
      </w:pPr>
      <w:r w:rsidRPr="005C7C16">
        <w:t>R E P U B L I K A    H R V A T S K A</w:t>
      </w:r>
    </w:p>
    <w:p w:rsidRDefault="0087210C" w:rsidP="0087210C" w:rsidR="0087210C" w:rsidRPr="005C7C16">
      <w:pPr>
        <w:jc w:val="center"/>
      </w:pPr>
    </w:p>
    <w:p w:rsidRDefault="00726A98" w:rsidP="00726A98" w:rsidR="00726A98" w:rsidRPr="005C7C16">
      <w:pPr>
        <w:jc w:val="center"/>
      </w:pPr>
      <w:r w:rsidRPr="005C7C16">
        <w:t>R</w:t>
      </w:r>
      <w:r w:rsidR="004E30EC" w:rsidRPr="005C7C16">
        <w:t xml:space="preserve"> </w:t>
      </w:r>
      <w:r w:rsidRPr="005C7C16">
        <w:t>J</w:t>
      </w:r>
      <w:r w:rsidR="004E30EC" w:rsidRPr="005C7C16">
        <w:t xml:space="preserve"> </w:t>
      </w:r>
      <w:r w:rsidRPr="005C7C16">
        <w:t>E</w:t>
      </w:r>
      <w:r w:rsidR="004E30EC" w:rsidRPr="005C7C16">
        <w:t xml:space="preserve"> </w:t>
      </w:r>
      <w:r w:rsidRPr="005C7C16">
        <w:t>Š</w:t>
      </w:r>
      <w:r w:rsidR="004E30EC" w:rsidRPr="005C7C16">
        <w:t xml:space="preserve"> </w:t>
      </w:r>
      <w:r w:rsidRPr="005C7C16">
        <w:t>E</w:t>
      </w:r>
      <w:r w:rsidR="004E30EC" w:rsidRPr="005C7C16">
        <w:t xml:space="preserve"> </w:t>
      </w:r>
      <w:r w:rsidRPr="005C7C16">
        <w:t>N</w:t>
      </w:r>
      <w:r w:rsidR="004E30EC" w:rsidRPr="005C7C16">
        <w:t xml:space="preserve"> </w:t>
      </w:r>
      <w:r w:rsidRPr="005C7C16">
        <w:t>J</w:t>
      </w:r>
      <w:r w:rsidR="004E30EC" w:rsidRPr="005C7C16">
        <w:t xml:space="preserve"> </w:t>
      </w:r>
      <w:r w:rsidRPr="005C7C16">
        <w:t>E</w:t>
      </w:r>
    </w:p>
    <w:p w:rsidRDefault="004E30EC" w:rsidP="00726A98" w:rsidR="004E30EC">
      <w:pPr>
        <w:jc w:val="both"/>
      </w:pPr>
    </w:p>
    <w:p w:rsidRDefault="00926A99" w:rsidP="00926A99" w:rsidR="00B8178D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sucu </w:t>
      </w:r>
      <w:r w:rsidR="00EE5A8F">
        <w:t xml:space="preserve">pojedincu </w:t>
      </w:r>
      <w:r w:rsidRPr="00926A99">
        <w:t xml:space="preserve">Danieli Korlević, u stečajnom postupku nad dužnikom </w:t>
      </w:r>
      <w:r w:rsidR="005C7C16" w:rsidRPr="005C7C16">
        <w:t>GACKATRANS d.o.o. Otočac, A. Štampara 25, OIB 97556026024,</w:t>
      </w:r>
      <w:r w:rsidRPr="005C7C16">
        <w:t xml:space="preserve">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5C7C16">
        <w:t>13. srpnja 2018</w:t>
      </w:r>
      <w:r w:rsidRPr="00926A99">
        <w:t>. godine</w:t>
      </w:r>
    </w:p>
    <w:p w:rsidRDefault="005C7C16" w:rsidP="00926A99" w:rsidR="005C7C16" w:rsidRPr="0087210C">
      <w:pPr>
        <w:jc w:val="both"/>
      </w:pPr>
    </w:p>
    <w:p w:rsidRDefault="00726A98" w:rsidP="00726A98" w:rsidR="00726A98" w:rsidRPr="005C7C16">
      <w:pPr>
        <w:jc w:val="center"/>
        <w:rPr>
          <w:bCs/>
        </w:rPr>
      </w:pPr>
      <w:r w:rsidRPr="005C7C16">
        <w:t xml:space="preserve">r i j e š i o  </w:t>
      </w:r>
      <w:r w:rsidR="000B7215" w:rsidRPr="005C7C16">
        <w:t xml:space="preserve">  </w:t>
      </w:r>
      <w:r w:rsidRPr="005C7C16">
        <w:t xml:space="preserve">j e </w:t>
      </w:r>
    </w:p>
    <w:p w:rsidRDefault="000B7215" w:rsidP="00726A98" w:rsidR="000B7215">
      <w:pPr>
        <w:jc w:val="both"/>
      </w:pPr>
    </w:p>
    <w:p w:rsidRDefault="00726A98" w:rsidP="005C7C16" w:rsidR="00D47925" w:rsidRPr="005C7C1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87210C">
        <w:tab/>
      </w:r>
      <w:r w:rsidRPr="005C7C16">
        <w:rPr>
          <w:rFonts w:cs="Times New Roman" w:hAnsi="Times New Roman" w:ascii="Times New Roman"/>
          <w:sz w:val="24"/>
        </w:rPr>
        <w:t xml:space="preserve">Stečajnom upravitelju </w:t>
      </w:r>
      <w:r w:rsidR="005C7C16" w:rsidRPr="005C7C16">
        <w:rPr>
          <w:rFonts w:cs="Times New Roman" w:hAnsi="Times New Roman" w:ascii="Times New Roman"/>
          <w:sz w:val="24"/>
        </w:rPr>
        <w:t>Nada Barišić iz Rijeke, M. Jengića 33, OIB 73310761038</w:t>
      </w:r>
      <w:r w:rsidR="005C7C16">
        <w:rPr>
          <w:rFonts w:cs="Times New Roman" w:hAnsi="Times New Roman" w:ascii="Times New Roman"/>
          <w:sz w:val="24"/>
        </w:rPr>
        <w:t xml:space="preserve"> </w:t>
      </w:r>
      <w:r w:rsidRPr="005C7C16">
        <w:rPr>
          <w:rFonts w:cs="Times New Roman" w:hAnsi="Times New Roman" w:ascii="Times New Roman"/>
          <w:sz w:val="24"/>
        </w:rPr>
        <w:t>odobrava se obračun st</w:t>
      </w:r>
      <w:r w:rsidR="008E043C" w:rsidRPr="005C7C16">
        <w:rPr>
          <w:rFonts w:cs="Times New Roman" w:hAnsi="Times New Roman" w:ascii="Times New Roman"/>
          <w:sz w:val="24"/>
        </w:rPr>
        <w:t xml:space="preserve">varnih troškova </w:t>
      </w:r>
      <w:r w:rsidR="004E30EC" w:rsidRPr="005C7C16">
        <w:rPr>
          <w:rFonts w:cs="Times New Roman" w:hAnsi="Times New Roman" w:ascii="Times New Roman"/>
          <w:sz w:val="24"/>
        </w:rPr>
        <w:t xml:space="preserve">u </w:t>
      </w:r>
      <w:r w:rsidR="00EE5A8F">
        <w:rPr>
          <w:rFonts w:cs="Times New Roman" w:hAnsi="Times New Roman" w:ascii="Times New Roman"/>
          <w:sz w:val="24"/>
        </w:rPr>
        <w:t xml:space="preserve">razdoblju od 03. listopada 2017. do 10. srpnja 2018. godine u </w:t>
      </w:r>
      <w:r w:rsidR="004E30EC" w:rsidRPr="005C7C16">
        <w:rPr>
          <w:rFonts w:cs="Times New Roman" w:hAnsi="Times New Roman" w:ascii="Times New Roman"/>
          <w:sz w:val="24"/>
        </w:rPr>
        <w:t xml:space="preserve">ukupnom iznosu </w:t>
      </w:r>
      <w:r w:rsidR="00FE28CB" w:rsidRPr="005C7C16">
        <w:rPr>
          <w:rFonts w:cs="Times New Roman" w:hAnsi="Times New Roman" w:ascii="Times New Roman"/>
          <w:sz w:val="24"/>
        </w:rPr>
        <w:t>3</w:t>
      </w:r>
      <w:r w:rsidR="00EE5A8F">
        <w:rPr>
          <w:rFonts w:cs="Times New Roman" w:hAnsi="Times New Roman" w:ascii="Times New Roman"/>
          <w:sz w:val="24"/>
        </w:rPr>
        <w:t>.281,18</w:t>
      </w:r>
      <w:r w:rsidR="00B8178D" w:rsidRPr="005C7C16">
        <w:rPr>
          <w:rFonts w:cs="Times New Roman" w:hAnsi="Times New Roman" w:ascii="Times New Roman"/>
          <w:sz w:val="24"/>
        </w:rPr>
        <w:t xml:space="preserve"> </w:t>
      </w:r>
      <w:r w:rsidR="004E30EC" w:rsidRPr="005C7C16">
        <w:rPr>
          <w:rFonts w:cs="Times New Roman" w:hAnsi="Times New Roman" w:ascii="Times New Roman"/>
          <w:sz w:val="24"/>
        </w:rPr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5C7C16">
      <w:pPr>
        <w:jc w:val="center"/>
      </w:pPr>
      <w:r w:rsidRPr="005C7C16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5C7C16" w:rsidR="00EE5A8F" w:rsidRPr="005C7C1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87210C">
        <w:tab/>
      </w:r>
      <w:r w:rsidRPr="00EE5A8F">
        <w:rPr>
          <w:rFonts w:cs="Times New Roman" w:hAnsi="Times New Roman" w:ascii="Times New Roman"/>
          <w:sz w:val="24"/>
        </w:rPr>
        <w:t>Stečajni upravitelj je</w:t>
      </w:r>
      <w:r w:rsidR="00726A98" w:rsidRPr="00EE5A8F">
        <w:rPr>
          <w:rFonts w:cs="Times New Roman" w:hAnsi="Times New Roman" w:ascii="Times New Roman"/>
          <w:sz w:val="24"/>
        </w:rPr>
        <w:t xml:space="preserve"> podnio </w:t>
      </w:r>
      <w:r w:rsidR="00EE5A8F" w:rsidRPr="00EE5A8F">
        <w:rPr>
          <w:rFonts w:cs="Times New Roman" w:hAnsi="Times New Roman" w:ascii="Times New Roman"/>
          <w:sz w:val="24"/>
        </w:rPr>
        <w:t>sudu</w:t>
      </w:r>
      <w:r w:rsidR="00726A98" w:rsidRPr="00EE5A8F">
        <w:rPr>
          <w:rFonts w:cs="Times New Roman" w:hAnsi="Times New Roman" w:ascii="Times New Roman"/>
          <w:sz w:val="24"/>
        </w:rPr>
        <w:t xml:space="preserve"> zahtjev za naknadu stvarnih </w:t>
      </w:r>
      <w:r w:rsidR="004F2592" w:rsidRPr="00EE5A8F">
        <w:rPr>
          <w:rFonts w:cs="Times New Roman" w:hAnsi="Times New Roman" w:ascii="Times New Roman"/>
          <w:sz w:val="24"/>
        </w:rPr>
        <w:t>u</w:t>
      </w:r>
      <w:r w:rsidR="004F2592" w:rsidRPr="00EE5A8F">
        <w:rPr>
          <w:sz w:val="24"/>
        </w:rPr>
        <w:t xml:space="preserve"> </w:t>
      </w:r>
      <w:r w:rsidR="00EE5A8F">
        <w:rPr>
          <w:rFonts w:cs="Times New Roman" w:hAnsi="Times New Roman" w:ascii="Times New Roman"/>
          <w:sz w:val="24"/>
        </w:rPr>
        <w:t xml:space="preserve">razdoblju od 03. listopada 2017. do 10. srpnja 2018. godine u </w:t>
      </w:r>
      <w:r w:rsidR="00EE5A8F" w:rsidRPr="005C7C16">
        <w:rPr>
          <w:rFonts w:cs="Times New Roman" w:hAnsi="Times New Roman" w:ascii="Times New Roman"/>
          <w:sz w:val="24"/>
        </w:rPr>
        <w:t>ukupnom iznosu 3</w:t>
      </w:r>
      <w:r w:rsidR="00EE5A8F">
        <w:rPr>
          <w:rFonts w:cs="Times New Roman" w:hAnsi="Times New Roman" w:ascii="Times New Roman"/>
          <w:sz w:val="24"/>
        </w:rPr>
        <w:t>.281,18</w:t>
      </w:r>
      <w:r w:rsidR="00EE5A8F" w:rsidRPr="005C7C16">
        <w:rPr>
          <w:rFonts w:cs="Times New Roman" w:hAnsi="Times New Roman" w:ascii="Times New Roman"/>
          <w:sz w:val="24"/>
        </w:rPr>
        <w:t xml:space="preserve"> kn.</w:t>
      </w:r>
    </w:p>
    <w:p w:rsidRDefault="00726A98" w:rsidP="00726A98" w:rsidR="00726A98" w:rsidRPr="0087210C">
      <w:pPr>
        <w:jc w:val="both"/>
      </w:pPr>
      <w:r w:rsidRPr="0087210C">
        <w:tab/>
        <w:t>Stečajni upravitelj sačinio je obračun stvarnih troškova</w:t>
      </w:r>
      <w:r w:rsidR="00FE28CB">
        <w:t>,</w:t>
      </w:r>
      <w:r w:rsidRPr="0087210C">
        <w:t xml:space="preserve"> te je svaki nastali trošak specificirao i naznačio na što se odnosi. </w:t>
      </w:r>
    </w:p>
    <w:p w:rsidRDefault="00726A98" w:rsidP="00726A98" w:rsidR="00EE5A8F">
      <w:pPr>
        <w:jc w:val="both"/>
      </w:pPr>
      <w:r w:rsidRPr="0087210C">
        <w:t xml:space="preserve">           U obračunu stvarnih troškova specificirani su slijedeći nastali troškovi:</w:t>
      </w:r>
      <w:r w:rsidR="000A0DFA">
        <w:t xml:space="preserve"> </w:t>
      </w:r>
      <w:r w:rsidR="00EE5A8F">
        <w:t xml:space="preserve">materijalni trošak u iznosu 55,30 kn prema računu Narodne novine d.d., trošak fotokopiranja i printanja u iznosu 39,90 kn, trošak poštarine u iznosu 241,60 kn, trošak izrade pečata u iznosu 180,00 kn, trošak biljega u iznosu 30,00 kn, trošak ovjere potpisa za sudski registar u iznosu 47,50 kn, trošak odjave vozila Krone i Chevrolet u iznosu 35,88 kn prema računima STP Auto Hrvatska – STP d.o.o., troškovi telefona i interneta, te mobitela u iznosu 360,00 kn (40 kn mjesečno x 9 mjeseci), putni trošak na relaciji Rijeka – Otočac – Rijeka dana 03. studenoga 2017. godine u iznosu 484,00 kn (242 x 2,00 kn), trošak ½ dnevnice u iznosu 85,00 kn, putni trošak na relaciji Rijeka – Otočac – Rijeka dana 30. siječnja 2018. godine u iznosu 484,00 kn (242 x 2,00 kn), putni trošak na relaciji Rijeka – Otočac – Rijeka dana 07. lipnja 2018. godine u iznosu 484,00 kn (242 x 2,00 kn), putni trošak na relaciji Rijeka – Otočac – Rijeka dana 04. srpnja 2018. godine u iznosu 484,00 kn (242 x 2,00 kn) i trošak autobusne mjesečne karte u iznosu 270,00 kn mjesečno (9 mjeseci x 30,00 kn). 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</w:r>
      <w:r w:rsidR="00EE5A8F">
        <w:t>Sud je</w:t>
      </w:r>
      <w:r w:rsidRPr="0087210C">
        <w:t xml:space="preserve"> izvršio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EE5A8F">
        <w:t>211-243</w:t>
      </w:r>
      <w:r w:rsidR="00926A99">
        <w:t xml:space="preserve"> </w:t>
      </w:r>
      <w:r w:rsidR="00B329DE">
        <w:t>spisa)</w:t>
      </w:r>
      <w:r w:rsidRPr="0087210C">
        <w:t xml:space="preserve"> te utvrdio da je </w:t>
      </w:r>
      <w:r w:rsidR="00EE5A8F">
        <w:t xml:space="preserve">u razdoblju od 03. listopada 2017. do 10. srpnja 2018. godine </w:t>
      </w:r>
      <w:r w:rsidRPr="0087210C">
        <w:t>stečajni upravitelj imao određene izdatke nastale u vezi s obavljanjem poslova koji su bili nužni i opravdani u obavljanju njegov</w:t>
      </w:r>
      <w:r w:rsidR="008C0F18">
        <w:t>e</w:t>
      </w:r>
      <w:r w:rsidRPr="0087210C">
        <w:t xml:space="preserve"> dužnosti za provođenje stečajnog postupka</w:t>
      </w:r>
      <w:r w:rsidR="00E76133">
        <w:t xml:space="preserve"> (</w:t>
      </w:r>
      <w:r w:rsidR="00EE5A8F">
        <w:t>preuzimanje poslovne dokumentacije i pokretnina u Otočcu, predaje ključeva i prometne dozvole kupcu</w:t>
      </w:r>
      <w:r w:rsidR="00603DA1">
        <w:t>).</w:t>
      </w:r>
      <w:r w:rsidR="00FF505D">
        <w:t xml:space="preserve"> </w:t>
      </w:r>
    </w:p>
    <w:p w:rsidRDefault="00726A98" w:rsidP="00B329DE" w:rsidR="00726A98" w:rsidRPr="0087210C">
      <w:pPr>
        <w:ind w:firstLine="708"/>
        <w:jc w:val="both"/>
      </w:pPr>
      <w:r w:rsidRPr="0087210C">
        <w:lastRenderedPageBreak/>
        <w:t xml:space="preserve">Slijedom navedenog, na temelju pisanog, obrazloženog i dokumentiranog izvješća stečajnog upravitelja, </w:t>
      </w:r>
      <w:r w:rsidR="00E8318D">
        <w:t>sud</w:t>
      </w:r>
      <w:r w:rsidRPr="0087210C">
        <w:t xml:space="preserve"> je primjenom čl.</w:t>
      </w:r>
      <w:r w:rsidR="008C0F18">
        <w:t>94</w:t>
      </w:r>
      <w:r w:rsidRPr="0087210C">
        <w:t>. st.</w:t>
      </w:r>
      <w:r w:rsidR="008C0F18">
        <w:t>1</w:t>
      </w:r>
      <w:r w:rsidRPr="0087210C">
        <w:t>.</w:t>
      </w:r>
      <w:r w:rsidR="008C0F18">
        <w:t xml:space="preserve"> i 3.</w:t>
      </w:r>
      <w:r w:rsidRPr="0087210C">
        <w:t xml:space="preserve"> Stečajnog zakona </w:t>
      </w:r>
      <w:r w:rsidR="004E30EC" w:rsidRPr="0087210C">
        <w:t>(</w:t>
      </w:r>
      <w:r w:rsidR="002738F1">
        <w:t>Narodne novine, br.</w:t>
      </w:r>
      <w:r w:rsidR="008C0F18">
        <w:t xml:space="preserve"> 71/15</w:t>
      </w:r>
      <w:r w:rsidR="00E8318D">
        <w:t xml:space="preserve"> i 104/17</w:t>
      </w:r>
      <w:r w:rsidRPr="0087210C">
        <w:t>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>
      <w:pPr>
        <w:jc w:val="center"/>
      </w:pPr>
      <w:r w:rsidRPr="0087210C">
        <w:t>U Rijeci,</w:t>
      </w:r>
      <w:r w:rsidR="0092554C">
        <w:t xml:space="preserve"> </w:t>
      </w:r>
      <w:r w:rsidR="005C7C16">
        <w:t>13. srpnja 2018</w:t>
      </w:r>
      <w:r w:rsidR="00E76133">
        <w:t>.</w:t>
      </w:r>
      <w:r w:rsidR="004E30EC" w:rsidRPr="0087210C">
        <w:t xml:space="preserve"> godine</w:t>
      </w:r>
    </w:p>
    <w:p w:rsidRDefault="00E8318D" w:rsidP="000B7215" w:rsidR="00E8318D" w:rsidRPr="0087210C">
      <w:pPr>
        <w:jc w:val="center"/>
      </w:pPr>
    </w:p>
    <w:p w:rsidRDefault="00726A98" w:rsidP="008C0F18" w:rsidR="00726A98" w:rsidRPr="0087210C">
      <w:pPr>
        <w:jc w:val="right"/>
      </w:pPr>
      <w:r w:rsidRPr="0087210C">
        <w:t>sudac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CE0BC2" w:rsidP="008C0F18" w:rsidR="00CE0BC2">
      <w:pPr>
        <w:jc w:val="right"/>
      </w:pPr>
    </w:p>
    <w:p w:rsidRDefault="00726A98" w:rsidP="00726A98" w:rsidR="00726A98" w:rsidRPr="005C7C16">
      <w:pPr>
        <w:jc w:val="both"/>
      </w:pPr>
      <w:r w:rsidRPr="005C7C16">
        <w:t>UPUTA O PRAVNOM LIJEKU:</w:t>
      </w:r>
    </w:p>
    <w:p w:rsidRDefault="00726A98" w:rsidP="005C7C16" w:rsidR="00A50178" w:rsidRPr="0087210C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="00FE28CB">
        <w:t>SZ-a</w:t>
      </w:r>
      <w:r w:rsidRPr="00CE0BC2">
        <w:t>)</w:t>
      </w:r>
      <w:r w:rsidR="00FE28CB">
        <w:t>.</w:t>
      </w:r>
      <w:r w:rsidRPr="00CE0BC2">
        <w:t xml:space="preserve"> </w:t>
      </w:r>
      <w:r w:rsidR="00FE28CB" w:rsidRPr="000A7232">
        <w:t xml:space="preserve">Žalba se </w:t>
      </w:r>
      <w:r w:rsidR="00FE28CB">
        <w:t xml:space="preserve">izjavljuje u dva primjerka u roku od osam dana od dostave prvostupanjskog rješenja. Dostava se smatra obavljenom </w:t>
      </w:r>
      <w:r w:rsidR="00FE28CB" w:rsidRPr="000A7232">
        <w:t>istekom osmoga dana od dana objave pismena na mrežnoj stranici e-Oglasna ploča</w:t>
      </w:r>
      <w:r w:rsidR="00FE28CB">
        <w:t xml:space="preserve"> sudova, </w:t>
      </w:r>
      <w:r w:rsidR="00FE28CB" w:rsidRPr="000A7232">
        <w:t>a o žalbi odlučuje Visoki trgovački sud Republike Hrvatske.</w:t>
      </w:r>
    </w:p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15E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5C7C16">
      <w:t>1226/16-47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7215"/>
    <w:rsid w:val="000F679A"/>
    <w:rsid w:val="00103308"/>
    <w:rsid w:val="00130D98"/>
    <w:rsid w:val="00133D8D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115E3"/>
    <w:rsid w:val="00317BF0"/>
    <w:rsid w:val="003737F2"/>
    <w:rsid w:val="003B52A0"/>
    <w:rsid w:val="00461C87"/>
    <w:rsid w:val="00497451"/>
    <w:rsid w:val="004D0BFC"/>
    <w:rsid w:val="004E30EC"/>
    <w:rsid w:val="004F2592"/>
    <w:rsid w:val="005056FB"/>
    <w:rsid w:val="005558C1"/>
    <w:rsid w:val="0056261E"/>
    <w:rsid w:val="00564439"/>
    <w:rsid w:val="0057109E"/>
    <w:rsid w:val="005C78E0"/>
    <w:rsid w:val="005C7C16"/>
    <w:rsid w:val="005E7C86"/>
    <w:rsid w:val="00603DA1"/>
    <w:rsid w:val="006467AF"/>
    <w:rsid w:val="00671DED"/>
    <w:rsid w:val="00726A98"/>
    <w:rsid w:val="007667A7"/>
    <w:rsid w:val="00865FE0"/>
    <w:rsid w:val="0087210C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97AE9"/>
    <w:rsid w:val="00AD4630"/>
    <w:rsid w:val="00B329DE"/>
    <w:rsid w:val="00B8178D"/>
    <w:rsid w:val="00BE27EC"/>
    <w:rsid w:val="00C00193"/>
    <w:rsid w:val="00C26534"/>
    <w:rsid w:val="00C3222B"/>
    <w:rsid w:val="00C43913"/>
    <w:rsid w:val="00C879DE"/>
    <w:rsid w:val="00CE0BC2"/>
    <w:rsid w:val="00D15BB1"/>
    <w:rsid w:val="00D47925"/>
    <w:rsid w:val="00D57061"/>
    <w:rsid w:val="00D90E68"/>
    <w:rsid w:val="00E27E94"/>
    <w:rsid w:val="00E43748"/>
    <w:rsid w:val="00E76133"/>
    <w:rsid w:val="00E772CD"/>
    <w:rsid w:val="00E8318D"/>
    <w:rsid w:val="00EA2B71"/>
    <w:rsid w:val="00EE5A8F"/>
    <w:rsid w:val="00F14A21"/>
    <w:rsid w:val="00F23095"/>
    <w:rsid w:val="00F6330C"/>
    <w:rsid w:val="00F72521"/>
    <w:rsid w:val="00F731C0"/>
    <w:rsid w:val="00FC72DD"/>
    <w:rsid w:val="00FE0183"/>
    <w:rsid w:val="00FE28CB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Bezproreda" w:type="paragraph">
    <w:name w:val="No Spacing"/>
    <w:uiPriority w:val="1"/>
    <w:qFormat/>
    <w:rsid w:val="005C7C16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1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5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5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5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5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115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15E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Bezproreda" w:type="paragraph">
    <w:name w:val="No Spacing"/>
    <w:uiPriority w:val="1"/>
    <w:qFormat/>
    <w:rsid w:val="005C7C16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1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5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5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5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5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115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15E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St-1226/2016</izvorni_sadrzaj>
    <derivirana_varijabla naziv="DomainObject.Predmet.OznakaBroj_1">St-1226/2016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GACKATRANS d.o.o.</izvorni_sadrzaj>
    <derivirana_varijabla naziv="DomainObject.Predmet.ProtustrankaFormated_1">  GACKATRANS d.o.o.</derivirana_varijabla>
  </DomainObject.Predmet.ProtustrankaFormated>
  <DomainObject.Predmet.ProtustrankaFormatedOIB>
    <izvorni_sadrzaj>  GACKATRANS d.o.o., OIB 97556026024</izvorni_sadrzaj>
    <derivirana_varijabla naziv="DomainObject.Predmet.ProtustrankaFormatedOIB_1">  GACKATRANS d.o.o., OIB 97556026024</derivirana_varijabla>
  </DomainObject.Predmet.ProtustrankaFormatedOIB>
  <DomainObject.Predmet.ProtustrankaFormatedWithAdress>
    <izvorni_sadrzaj> GACKATRANS d.o.o., Andrije Štampara 25, 53220 Otočac</izvorni_sadrzaj>
    <derivirana_varijabla naziv="DomainObject.Predmet.ProtustrankaFormatedWithAdress_1"> GACKATRANS d.o.o., Andrije Štampara 25, 53220 Otočac</derivirana_varijabla>
  </DomainObject.Predmet.ProtustrankaFormatedWithAdress>
  <DomainObject.Predmet.ProtustrankaFormatedWithAdressOIB>
    <izvorni_sadrzaj> GACKATRANS d.o.o., OIB 97556026024, Andrije Štampara 25, 53220 Otočac</izvorni_sadrzaj>
    <derivirana_varijabla naziv="DomainObject.Predmet.ProtustrankaFormatedWithAdressOIB_1"> GACKATRANS d.o.o., OIB 97556026024, Andrije Štampara 25, 53220 Otočac</derivirana_varijabla>
  </DomainObject.Predmet.ProtustrankaFormatedWithAdressOIB>
  <DomainObject.Predmet.ProtustrankaWithAdress>
    <izvorni_sadrzaj>GACKATRANS d.o.o. Andrije Štampara 25, 53220 Otočac</izvorni_sadrzaj>
    <derivirana_varijabla naziv="DomainObject.Predmet.ProtustrankaWithAdress_1">GACKATRANS d.o.o. Andrije Štampara 25, 53220 Otočac</derivirana_varijabla>
  </DomainObject.Predmet.ProtustrankaWithAdress>
  <DomainObject.Predmet.ProtustrankaWithAdressOIB>
    <izvorni_sadrzaj>GACKATRANS d.o.o., OIB 97556026024, Andrije Štampara 25, 53220 Otočac</izvorni_sadrzaj>
    <derivirana_varijabla naziv="DomainObject.Predmet.ProtustrankaWithAdressOIB_1">GACKATRANS d.o.o., OIB 97556026024, Andrije Štampara 25, 53220 Otočac</derivirana_varijabla>
  </DomainObject.Predmet.ProtustrankaWithAdressOIB>
  <DomainObject.Predmet.ProtustrankaNazivFormated>
    <izvorni_sadrzaj>GACKATRANS d.o.o.</izvorni_sadrzaj>
    <derivirana_varijabla naziv="DomainObject.Predmet.ProtustrankaNazivFormated_1">GACKATRANS d.o.o.</derivirana_varijabla>
  </DomainObject.Predmet.ProtustrankaNazivFormated>
  <DomainObject.Predmet.ProtustrankaNazivFormatedOIB>
    <izvorni_sadrzaj>GACKATRANS d.o.o., OIB 97556026024</izvorni_sadrzaj>
    <derivirana_varijabla naziv="DomainObject.Predmet.ProtustrankaNazivFormatedOIB_1">GACKATRANS d.o.o., OIB 97556026024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GACKATRANS d.o.o.</item>
    </izvorni_sadrzaj>
    <derivirana_varijabla naziv="DomainObject.Predmet.ProtuStrankaListFormated_1">
      <item>GACKATRANS d.o.o.</item>
    </derivirana_varijabla>
  </DomainObject.Predmet.ProtuStrankaListFormated>
  <DomainObject.Predmet.ProtuStrankaListFormatedOIB>
    <izvorni_sadrzaj>
      <item>GACKATRANS d.o.o., OIB 97556026024</item>
    </izvorni_sadrzaj>
    <derivirana_varijabla naziv="DomainObject.Predmet.ProtuStrankaListFormatedOIB_1">
      <item>GACKATRANS d.o.o., OIB 97556026024</item>
    </derivirana_varijabla>
  </DomainObject.Predmet.ProtuStrankaListFormatedOIB>
  <DomainObject.Predmet.ProtuStrankaListFormatedWithAdress>
    <izvorni_sadrzaj>
      <item>GACKATRANS d.o.o., Andrije Štampara 25, 53220 Otočac</item>
    </izvorni_sadrzaj>
    <derivirana_varijabla naziv="DomainObject.Predmet.ProtuStrankaListFormatedWithAdress_1">
      <item>GACKATRANS d.o.o., Andrije Štampara 25, 53220 Otočac</item>
    </derivirana_varijabla>
  </DomainObject.Predmet.ProtuStrankaListFormatedWithAdress>
  <DomainObject.Predmet.ProtuStrankaListFormatedWithAdressOIB>
    <izvorni_sadrzaj>
      <item>GACKATRANS d.o.o., OIB 97556026024, Andrije Štampara 25, 53220 Otočac</item>
    </izvorni_sadrzaj>
    <derivirana_varijabla naziv="DomainObject.Predmet.ProtuStrankaListFormatedWithAdressOIB_1">
      <item>GACKATRANS d.o.o., OIB 97556026024, Andrije Štampara 25, 53220 Otočac</item>
    </derivirana_varijabla>
  </DomainObject.Predmet.ProtuStrankaListFormatedWithAdressOIB>
  <DomainObject.Predmet.ProtuStrankaListNazivFormated>
    <izvorni_sadrzaj>
      <item>GACKATRANS d.o.o.</item>
    </izvorni_sadrzaj>
    <derivirana_varijabla naziv="DomainObject.Predmet.ProtuStrankaListNazivFormated_1">
      <item>GACKATRANS d.o.o.</item>
    </derivirana_varijabla>
  </DomainObject.Predmet.ProtuStrankaListNazivFormated>
  <DomainObject.Predmet.ProtuStrankaListNazivFormatedOIB>
    <izvorni_sadrzaj>
      <item>GACKATRANS d.o.o., OIB 97556026024</item>
    </izvorni_sadrzaj>
    <derivirana_varijabla naziv="DomainObject.Predmet.ProtuStrankaListNazivFormatedOIB_1">
      <item>GACKATRANS d.o.o., OIB 97556026024</item>
    </derivirana_varijabla>
  </DomainObject.Predmet.ProtuStrankaListNazivFormatedOIB>
  <DomainObject.Predmet.OstaliListFormated>
    <izvorni_sadrzaj>
      <item>Goran Premuž</item>
      <item>Milan Premuž</item>
      <item>Antonio Šćulac</item>
      <item>Željka Matić Zaborski</item>
      <item>Nada Barišić</item>
    </izvorni_sadrzaj>
    <derivirana_varijabla naziv="DomainObject.Predmet.OstaliListFormated_1">
      <item>Goran Premuž</item>
      <item>Milan Premuž</item>
      <item>Antonio Šćulac</item>
      <item>Željka Matić Zaborski</item>
      <item>Nada Barišić</item>
    </derivirana_varijabla>
  </DomainObject.Predmet.OstaliListFormated>
  <DomainObject.Predmet.OstaliListFormatedOIB>
    <izvorni_sadrzaj>
      <item>Goran Premuž, OIB 50315051304</item>
      <item>Milan Premuž, OIB 50651487382</item>
      <item>Antonio Šćulac, OIB 01807583926</item>
      <item>Željka Matić Zaborski, OIB 77557424710</item>
      <item>Nada Barišić, OIB 73310761038</item>
    </izvorni_sadrzaj>
    <derivirana_varijabla naziv="DomainObject.Predmet.OstaliListFormatedOIB_1">
      <item>Goran Premuž, OIB 50315051304</item>
      <item>Milan Premuž, OIB 50651487382</item>
      <item>Antonio Šćulac, OIB 01807583926</item>
      <item>Željka Matić Zaborski, OIB 77557424710</item>
      <item>Nada Barišić, OIB 73310761038</item>
    </derivirana_varijabla>
  </DomainObject.Predmet.OstaliListFormatedOIB>
  <DomainObject.Predmet.OstaliListFormatedWithAdress>
    <izvorni_sadrzaj>
      <item>Goran Premuž, Andrije Štampara 25, 53220 Otočac</item>
      <item>Milan Premuž, Andrije Štampara 25, 53220 Otočac</item>
      <item>Antonio Šćulac, Marijana Vičića 3, 51000 Rijeka</item>
      <item>Željka Matić Zaborski, Senjska Ulica 1c, 47000 Karlovac</item>
      <item>Nada Barišić, Mirka Jengića 33, 51000 Rijeka</item>
    </izvorni_sadrzaj>
    <derivirana_varijabla naziv="DomainObject.Predmet.OstaliListFormatedWithAdress_1">
      <item>Goran Premuž, Andrije Štampara 25, 53220 Otočac</item>
      <item>Milan Premuž, Andrije Štampara 25, 53220 Otočac</item>
      <item>Antonio Šćulac, Marijana Vičića 3, 51000 Rijeka</item>
      <item>Željka Matić Zaborski, Senjska Ulica 1c, 47000 Karlovac</item>
      <item>Nada Barišić, Mirka Jengića 33, 51000 Rijeka</item>
    </derivirana_varijabla>
  </DomainObject.Predmet.OstaliListFormatedWithAdress>
  <DomainObject.Predmet.OstaliListFormatedWithAdressOIB>
    <izvorni_sadrzaj>
      <item>Goran Premuž, OIB 50315051304, Andrije Štampara 25, 53220 Otočac</item>
      <item>Milan Premuž, OIB 50651487382, Andrije Štampara 25, 53220 Otočac</item>
      <item>Antonio Šćulac, OIB 01807583926, Marijana Vičića 3, 51000 Rijeka</item>
      <item>Željka Matić Zaborski, OIB 77557424710, Senjska Ulica 1c, 47000 Karlovac</item>
      <item>Nada Barišić, OIB 73310761038, Mirka Jengića 33, 51000 Rijeka</item>
    </izvorni_sadrzaj>
    <derivirana_varijabla naziv="DomainObject.Predmet.OstaliListFormatedWithAdressOIB_1">
      <item>Goran Premuž, OIB 50315051304, Andrije Štampara 25, 53220 Otočac</item>
      <item>Milan Premuž, OIB 50651487382, Andrije Štampara 25, 53220 Otočac</item>
      <item>Antonio Šćulac, OIB 01807583926, Marijana Vičića 3, 51000 Rijeka</item>
      <item>Željka Matić Zaborski, OIB 77557424710, Senjska Ulica 1c, 47000 Karlovac</item>
      <item>Nada Barišić, OIB 73310761038, Mirka Jengića 33, 51000 Rijeka</item>
    </derivirana_varijabla>
  </DomainObject.Predmet.OstaliListFormatedWithAdressOIB>
  <DomainObject.Predmet.OstaliListNazivFormated>
    <izvorni_sadrzaj>
      <item>Goran Premuž</item>
      <item>Milan Premuž</item>
      <item>Antonio Šćulac</item>
      <item>Željka Matić Zaborski</item>
      <item>Nada Barišić</item>
    </izvorni_sadrzaj>
    <derivirana_varijabla naziv="DomainObject.Predmet.OstaliListNazivFormated_1">
      <item>Goran Premuž</item>
      <item>Milan Premuž</item>
      <item>Antonio Šćulac</item>
      <item>Željka Matić Zaborski</item>
      <item>Nada Barišić</item>
    </derivirana_varijabla>
  </DomainObject.Predmet.OstaliListNazivFormated>
  <DomainObject.Predmet.OstaliListNazivFormatedOIB>
    <izvorni_sadrzaj>
      <item>Goran Premuž, OIB 50315051304</item>
      <item>Milan Premuž, OIB 50651487382</item>
      <item>Antonio Šćulac, OIB 01807583926</item>
      <item>Željka Matić Zaborski, OIB 77557424710</item>
      <item>Nada Barišić, OIB 73310761038</item>
    </izvorni_sadrzaj>
    <derivirana_varijabla naziv="DomainObject.Predmet.OstaliListNazivFormatedOIB_1">
      <item>Goran Premuž, OIB 50315051304</item>
      <item>Milan Premuž, OIB 50651487382</item>
      <item>Antonio Šćulac, OIB 01807583926</item>
      <item>Željka Matić Zaborski, OIB 77557424710</item>
      <item>Nada Barišić, OIB 73310761038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GACKATRANS d.o.o.</izvorni_sadrzaj>
    <derivirana_varijabla naziv="DomainObject.Predmet.ProtustrankaIDrugi_1">GACKATRANS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GACKATRANS d.o.o., OIB 97556026024, Andrije Štampara 25, 53220 Otočac</izvorni_sadrzaj>
    <derivirana_varijabla naziv="DomainObject.Predmet.ProtustrankaIDrugiAdressOIB_1">GACKATRANS d.o.o., OIB 97556026024, Andrije Štampara 25,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GACKATRANS d.o.o.</item>
      <item>Goran Premuž</item>
      <item>Milan Premuž</item>
      <item>Antonio Šćulac</item>
      <item>Željka Matić Zaborski</item>
      <item>Nada Barišić</item>
    </izvorni_sadrzaj>
    <derivirana_varijabla naziv="DomainObject.Predmet.SudioniciListNaziv_1">
      <item>FINA  Rijeka</item>
      <item>GACKATRANS d.o.o.</item>
      <item>Goran Premuž</item>
      <item>Milan Premuž</item>
      <item>Antonio Šćulac</item>
      <item>Željka Matić Zaborski</item>
      <item>Nada Barišić</item>
    </derivirana_varijabla>
  </DomainObject.Predmet.SudioniciListNaziv>
  <DomainObject.Predmet.SudioniciListAdressOIB>
    <izvorni_sadrzaj>
      <item>FINA  Rijeka, OIB 85821130368, Frana Kurelca 8,51000 Rijeka</item>
      <item>GACKATRANS d.o.o., OIB 97556026024, Andrije Štampara 25,53220 Otočac</item>
      <item>Goran Premuž, OIB 50315051304, Andrije Štampara 25,53220 Otočac</item>
      <item>Milan Premuž, OIB 50651487382, Andrije Štampara 25,53220 Otočac</item>
      <item>Antonio Šćulac, OIB 01807583926, Marijana Vičića 3,51000 Rijeka</item>
      <item>Željka Matić Zaborski, OIB 77557424710, Senjska Ulica 1c,47000 Karlovac</item>
      <item>Nada Barišić, OIB 73310761038, Mirka Jengića 33,51000 Rijeka</item>
    </izvorni_sadrzaj>
    <derivirana_varijabla naziv="DomainObject.Predmet.SudioniciListAdressOIB_1">
      <item>FINA  Rijeka, OIB 85821130368, Frana Kurelca 8,51000 Rijeka</item>
      <item>GACKATRANS d.o.o., OIB 97556026024, Andrije Štampara 25,53220 Otočac</item>
      <item>Goran Premuž, OIB 50315051304, Andrije Štampara 25,53220 Otočac</item>
      <item>Milan Premuž, OIB 50651487382, Andrije Štampara 25,53220 Otočac</item>
      <item>Antonio Šćulac, OIB 01807583926, Marijana Vičića 3,51000 Rijeka</item>
      <item>Željka Matić Zaborski, OIB 77557424710, Senjska Ulica 1c,47000 Karlovac</item>
      <item>Nada Barišić, OIB 73310761038, Mirka Jengića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97556026024</item>
      <item>, OIB 50315051304</item>
      <item>, OIB 50651487382</item>
      <item>, OIB 01807583926</item>
      <item>, OIB 77557424710</item>
      <item>, OIB 73310761038</item>
    </izvorni_sadrzaj>
    <derivirana_varijabla naziv="DomainObject.Predmet.SudioniciListNazivOIB_1">
      <item>, OIB 85821130368</item>
      <item>, OIB 97556026024</item>
      <item>, OIB 50315051304</item>
      <item>, OIB 50651487382</item>
      <item>, OIB 01807583926</item>
      <item>, OIB 77557424710</item>
      <item>, OIB 73310761038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575</properties:Words>
  <properties:Characters>2956</properties:Characters>
  <properties:Lines>63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2018-07-13T07:06:00Z</dcterms:created>
  <dc:creator>dcmelik</dc:creator>
  <cp:lastModifiedBy>Jasna Radulović</cp:lastModifiedBy>
  <cp:lastPrinted>2018-07-13T07:09:00Z</cp:lastPrinted>
  <dcterms:modified xmlns:xsi="http://www.w3.org/2001/XMLSchema-instance" xsi:type="dcterms:W3CDTF">2018-07-13T07:11:00Z</dcterms:modified>
  <cp:revision>5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(1226-16 naknada stvarnih.docx)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