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2f12b" w14:paraId="232f12b" w:rsidRDefault="00710FEF" w:rsidP="00710FEF" w:rsidR="00710FEF" w:rsidRPr="00710FEF">
      <w:pPr>
        <w:pStyle w:val="Bezproreda"/>
        <w15:collapsed w:val="false"/>
        <w:rPr>
          <w:rFonts w:cs="Times New Roman" w:hAnsi="Times New Roman" w:ascii="Times New Roman"/>
          <w:sz w:val="24"/>
          <w:szCs w:val="24"/>
        </w:rPr>
      </w:pPr>
      <w:bookmarkStart w:name="_GoBack" w:id="0"/>
      <w:bookmarkEnd w:id="0"/>
    </w:p>
    <w:p w:rsidRDefault="002555E9" w:rsidP="00710FEF" w:rsidR="00710FEF" w:rsidRPr="00710FEF">
      <w:pPr>
        <w:pStyle w:val="Bezproreda"/>
        <w:jc w:val="right"/>
        <w:rPr>
          <w:rFonts w:cs="Times New Roman" w:hAnsi="Times New Roman" w:ascii="Times New Roman"/>
          <w:sz w:val="24"/>
          <w:szCs w:val="24"/>
        </w:rPr>
      </w:pPr>
      <w:r>
        <w:rPr>
          <w:rFonts w:cs="Times New Roman" w:hAnsi="Times New Roman" w:ascii="Times New Roman"/>
          <w:sz w:val="24"/>
          <w:szCs w:val="24"/>
        </w:rPr>
        <w:t>9St-9/15</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REPUBLIKA HRVATSKA</w:t>
      </w:r>
    </w:p>
    <w:p w:rsidRDefault="00343CAD" w:rsidP="00710FEF" w:rsidR="00710FEF" w:rsidRPr="00710FEF">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STALNA SLUŽBA U ŠIBENIKU</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jc w:val="center"/>
        <w:rPr>
          <w:rFonts w:cs="Times New Roman" w:hAnsi="Times New Roman" w:ascii="Times New Roman"/>
          <w:sz w:val="24"/>
          <w:szCs w:val="24"/>
        </w:rPr>
      </w:pPr>
      <w:r w:rsidRPr="00710FEF">
        <w:rPr>
          <w:rFonts w:cs="Times New Roman" w:hAnsi="Times New Roman" w:ascii="Times New Roman"/>
          <w:sz w:val="24"/>
          <w:szCs w:val="24"/>
        </w:rPr>
        <w:t>R J E Š E NJ E</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jc w:val="both"/>
        <w:rPr>
          <w:rFonts w:cs="Times New Roman" w:hAnsi="Times New Roman" w:ascii="Times New Roman"/>
          <w:sz w:val="24"/>
          <w:szCs w:val="24"/>
        </w:rPr>
      </w:pPr>
      <w:r w:rsidRPr="00710FEF">
        <w:rPr>
          <w:rFonts w:cs="Times New Roman" w:hAnsi="Times New Roman" w:ascii="Times New Roman"/>
          <w:sz w:val="24"/>
          <w:szCs w:val="24"/>
        </w:rPr>
        <w:t xml:space="preserve">Trgovački sud u Zadru, Stalna služba u Šibeniku, po stečajnom sucu </w:t>
      </w:r>
      <w:r>
        <w:rPr>
          <w:rFonts w:cs="Times New Roman" w:hAnsi="Times New Roman" w:ascii="Times New Roman"/>
          <w:sz w:val="24"/>
          <w:szCs w:val="24"/>
        </w:rPr>
        <w:t>Terezija Goreta</w:t>
      </w:r>
      <w:r w:rsidRPr="00710FEF">
        <w:rPr>
          <w:rFonts w:cs="Times New Roman" w:hAnsi="Times New Roman" w:ascii="Times New Roman"/>
          <w:sz w:val="24"/>
          <w:szCs w:val="24"/>
        </w:rPr>
        <w:t xml:space="preserve">, u stečajnom postupku nad stečajnim dužnikom </w:t>
      </w:r>
      <w:r w:rsidR="002555E9" w:rsidRPr="002555E9">
        <w:rPr>
          <w:rFonts w:cs="Times New Roman" w:hAnsi="Times New Roman" w:ascii="Times New Roman"/>
          <w:sz w:val="24"/>
          <w:szCs w:val="24"/>
        </w:rPr>
        <w:t>ADRIA d.d.</w:t>
      </w:r>
      <w:r w:rsidR="002555E9">
        <w:rPr>
          <w:rFonts w:cs="Times New Roman" w:hAnsi="Times New Roman" w:ascii="Times New Roman"/>
          <w:sz w:val="24"/>
          <w:szCs w:val="24"/>
        </w:rPr>
        <w:t xml:space="preserve"> u stečaju iz Zadra, </w:t>
      </w:r>
      <w:proofErr w:type="spellStart"/>
      <w:r w:rsidR="002555E9">
        <w:rPr>
          <w:rFonts w:cs="Times New Roman" w:hAnsi="Times New Roman" w:ascii="Times New Roman"/>
          <w:sz w:val="24"/>
          <w:szCs w:val="24"/>
        </w:rPr>
        <w:t>Gaženička</w:t>
      </w:r>
      <w:proofErr w:type="spellEnd"/>
      <w:r w:rsidR="002555E9">
        <w:rPr>
          <w:rFonts w:cs="Times New Roman" w:hAnsi="Times New Roman" w:ascii="Times New Roman"/>
          <w:sz w:val="24"/>
          <w:szCs w:val="24"/>
        </w:rPr>
        <w:t xml:space="preserve"> cesta 32, OIB: </w:t>
      </w:r>
      <w:r w:rsidR="002555E9" w:rsidRPr="002555E9">
        <w:rPr>
          <w:rFonts w:cs="Times New Roman" w:hAnsi="Times New Roman" w:ascii="Times New Roman"/>
          <w:sz w:val="24"/>
          <w:szCs w:val="24"/>
        </w:rPr>
        <w:t>87665769689</w:t>
      </w:r>
      <w:r w:rsidRPr="00710FEF">
        <w:rPr>
          <w:rFonts w:cs="Times New Roman" w:hAnsi="Times New Roman" w:ascii="Times New Roman"/>
          <w:sz w:val="24"/>
          <w:szCs w:val="24"/>
        </w:rPr>
        <w:t xml:space="preserve">, zastupanog po stečajnom upravitelju </w:t>
      </w:r>
      <w:r w:rsidR="002555E9">
        <w:rPr>
          <w:rFonts w:cs="Times New Roman" w:hAnsi="Times New Roman" w:ascii="Times New Roman"/>
          <w:sz w:val="24"/>
          <w:szCs w:val="24"/>
        </w:rPr>
        <w:t>Dragan Bijelić</w:t>
      </w:r>
      <w:r w:rsidRPr="00710FEF">
        <w:rPr>
          <w:rFonts w:cs="Times New Roman" w:hAnsi="Times New Roman" w:ascii="Times New Roman"/>
          <w:sz w:val="24"/>
          <w:szCs w:val="24"/>
        </w:rPr>
        <w:t xml:space="preserve"> iz Šibenika,  dana </w:t>
      </w:r>
      <w:r w:rsidR="000110FF">
        <w:rPr>
          <w:rFonts w:cs="Times New Roman" w:hAnsi="Times New Roman" w:ascii="Times New Roman"/>
          <w:sz w:val="24"/>
          <w:szCs w:val="24"/>
        </w:rPr>
        <w:t>09. svibnja</w:t>
      </w:r>
      <w:r w:rsidR="00BF00F8">
        <w:rPr>
          <w:rFonts w:cs="Times New Roman" w:hAnsi="Times New Roman" w:ascii="Times New Roman"/>
          <w:sz w:val="24"/>
          <w:szCs w:val="24"/>
        </w:rPr>
        <w:t xml:space="preserve"> 2017.</w:t>
      </w:r>
      <w:r w:rsidRPr="00710FEF">
        <w:rPr>
          <w:rFonts w:cs="Times New Roman" w:hAnsi="Times New Roman" w:ascii="Times New Roman"/>
          <w:sz w:val="24"/>
          <w:szCs w:val="24"/>
        </w:rPr>
        <w:t xml:space="preserve"> godine</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jc w:val="center"/>
        <w:rPr>
          <w:rFonts w:cs="Times New Roman" w:hAnsi="Times New Roman" w:ascii="Times New Roman"/>
          <w:sz w:val="24"/>
          <w:szCs w:val="24"/>
        </w:rPr>
      </w:pPr>
      <w:r w:rsidRPr="00710FEF">
        <w:rPr>
          <w:rFonts w:cs="Times New Roman" w:hAnsi="Times New Roman" w:ascii="Times New Roman"/>
          <w:sz w:val="24"/>
          <w:szCs w:val="24"/>
        </w:rPr>
        <w:t>r i j e š i o    j e</w:t>
      </w:r>
    </w:p>
    <w:p w:rsidRDefault="00710FEF" w:rsidP="00710FEF" w:rsidR="00710FEF" w:rsidRPr="00710FEF">
      <w:pPr>
        <w:pStyle w:val="Bezproreda"/>
        <w:rPr>
          <w:rFonts w:cs="Times New Roman" w:hAnsi="Times New Roman" w:ascii="Times New Roman"/>
          <w:sz w:val="24"/>
          <w:szCs w:val="24"/>
        </w:rPr>
      </w:pPr>
    </w:p>
    <w:p w:rsidRDefault="00710FEF" w:rsidP="00710FEF" w:rsidR="00710FEF">
      <w:pPr>
        <w:pStyle w:val="Bezproreda"/>
        <w:rPr>
          <w:rFonts w:cs="Times New Roman" w:hAnsi="Times New Roman" w:ascii="Times New Roman"/>
          <w:sz w:val="24"/>
          <w:szCs w:val="24"/>
        </w:rPr>
      </w:pPr>
    </w:p>
    <w:p w:rsidRDefault="00710FEF" w:rsidP="00710FEF" w:rsidR="00710FEF">
      <w:pPr>
        <w:pStyle w:val="Bezproreda"/>
        <w:rPr>
          <w:rFonts w:cs="Times New Roman" w:hAnsi="Times New Roman" w:ascii="Times New Roman"/>
          <w:sz w:val="24"/>
          <w:szCs w:val="24"/>
        </w:rPr>
      </w:pPr>
      <w:r w:rsidRPr="00710FEF">
        <w:rPr>
          <w:rFonts w:cs="Times New Roman" w:hAnsi="Times New Roman" w:ascii="Times New Roman"/>
          <w:sz w:val="24"/>
          <w:szCs w:val="24"/>
        </w:rPr>
        <w:t xml:space="preserve">Saziva se skupština vjerovnika u stečajnom postupku nad stečajnim dužnikom </w:t>
      </w:r>
      <w:r w:rsidR="002555E9" w:rsidRPr="002555E9">
        <w:rPr>
          <w:rFonts w:cs="Times New Roman" w:hAnsi="Times New Roman" w:ascii="Times New Roman"/>
          <w:sz w:val="24"/>
          <w:szCs w:val="24"/>
        </w:rPr>
        <w:t>ADRIA d.d.</w:t>
      </w:r>
      <w:r w:rsidR="002555E9">
        <w:rPr>
          <w:rFonts w:cs="Times New Roman" w:hAnsi="Times New Roman" w:ascii="Times New Roman"/>
          <w:sz w:val="24"/>
          <w:szCs w:val="24"/>
        </w:rPr>
        <w:t xml:space="preserve"> u stečaju iz Zadra, </w:t>
      </w:r>
      <w:proofErr w:type="spellStart"/>
      <w:r w:rsidR="002555E9">
        <w:rPr>
          <w:rFonts w:cs="Times New Roman" w:hAnsi="Times New Roman" w:ascii="Times New Roman"/>
          <w:sz w:val="24"/>
          <w:szCs w:val="24"/>
        </w:rPr>
        <w:t>Gaženička</w:t>
      </w:r>
      <w:proofErr w:type="spellEnd"/>
      <w:r w:rsidR="002555E9">
        <w:rPr>
          <w:rFonts w:cs="Times New Roman" w:hAnsi="Times New Roman" w:ascii="Times New Roman"/>
          <w:sz w:val="24"/>
          <w:szCs w:val="24"/>
        </w:rPr>
        <w:t xml:space="preserve"> cesta 32, OIB: </w:t>
      </w:r>
      <w:r w:rsidR="002555E9" w:rsidRPr="002555E9">
        <w:rPr>
          <w:rFonts w:cs="Times New Roman" w:hAnsi="Times New Roman" w:ascii="Times New Roman"/>
          <w:sz w:val="24"/>
          <w:szCs w:val="24"/>
        </w:rPr>
        <w:t>87665769689</w:t>
      </w:r>
    </w:p>
    <w:p w:rsidRDefault="00710FEF" w:rsidP="00710FEF" w:rsidR="00710FEF">
      <w:pPr>
        <w:pStyle w:val="Bezproreda"/>
        <w:ind w:left="1080"/>
        <w:rPr>
          <w:rFonts w:cs="Times New Roman" w:hAnsi="Times New Roman" w:ascii="Times New Roman"/>
          <w:sz w:val="24"/>
          <w:szCs w:val="24"/>
        </w:rPr>
      </w:pPr>
    </w:p>
    <w:p w:rsidRDefault="00710FEF" w:rsidP="00710FEF" w:rsidR="00710FEF">
      <w:pPr>
        <w:pStyle w:val="Bezproreda"/>
        <w:ind w:left="1080"/>
        <w:jc w:val="center"/>
        <w:rPr>
          <w:rFonts w:cs="Times New Roman" w:hAnsi="Times New Roman" w:ascii="Times New Roman"/>
          <w:sz w:val="24"/>
          <w:szCs w:val="24"/>
          <w:u w:val="single"/>
        </w:rPr>
      </w:pPr>
      <w:r w:rsidRPr="00710FEF">
        <w:rPr>
          <w:rFonts w:cs="Times New Roman" w:hAnsi="Times New Roman" w:ascii="Times New Roman"/>
          <w:sz w:val="24"/>
          <w:szCs w:val="24"/>
          <w:u w:val="single"/>
        </w:rPr>
        <w:t xml:space="preserve">za dan </w:t>
      </w:r>
      <w:r w:rsidR="000110FF">
        <w:rPr>
          <w:rFonts w:cs="Times New Roman" w:hAnsi="Times New Roman" w:ascii="Times New Roman"/>
          <w:sz w:val="24"/>
          <w:szCs w:val="24"/>
          <w:u w:val="single"/>
        </w:rPr>
        <w:t>02. lipnja</w:t>
      </w:r>
      <w:r w:rsidR="002555E9">
        <w:rPr>
          <w:rFonts w:cs="Times New Roman" w:hAnsi="Times New Roman" w:ascii="Times New Roman"/>
          <w:sz w:val="24"/>
          <w:szCs w:val="24"/>
          <w:u w:val="single"/>
        </w:rPr>
        <w:t xml:space="preserve"> </w:t>
      </w:r>
      <w:r>
        <w:rPr>
          <w:rFonts w:cs="Times New Roman" w:hAnsi="Times New Roman" w:ascii="Times New Roman"/>
          <w:sz w:val="24"/>
          <w:szCs w:val="24"/>
          <w:u w:val="single"/>
        </w:rPr>
        <w:t xml:space="preserve">2017. godine, u </w:t>
      </w:r>
      <w:r w:rsidR="00343CAD">
        <w:rPr>
          <w:rFonts w:cs="Times New Roman" w:hAnsi="Times New Roman" w:ascii="Times New Roman"/>
          <w:sz w:val="24"/>
          <w:szCs w:val="24"/>
          <w:u w:val="single"/>
        </w:rPr>
        <w:t>10.0</w:t>
      </w:r>
      <w:r w:rsidR="002555E9">
        <w:rPr>
          <w:rFonts w:cs="Times New Roman" w:hAnsi="Times New Roman" w:ascii="Times New Roman"/>
          <w:sz w:val="24"/>
          <w:szCs w:val="24"/>
          <w:u w:val="single"/>
        </w:rPr>
        <w:t xml:space="preserve">0 sati, soba broj </w:t>
      </w:r>
      <w:r w:rsidRPr="00710FEF">
        <w:rPr>
          <w:rFonts w:cs="Times New Roman" w:hAnsi="Times New Roman" w:ascii="Times New Roman"/>
          <w:sz w:val="24"/>
          <w:szCs w:val="24"/>
          <w:u w:val="single"/>
        </w:rPr>
        <w:t xml:space="preserve"> </w:t>
      </w:r>
      <w:r w:rsidR="002555E9">
        <w:rPr>
          <w:rFonts w:cs="Times New Roman" w:hAnsi="Times New Roman" w:ascii="Times New Roman"/>
          <w:sz w:val="24"/>
          <w:szCs w:val="24"/>
          <w:u w:val="single"/>
        </w:rPr>
        <w:t>Trgovačkog suda u Zadru, Dr. Franje Tuđmana 35</w:t>
      </w:r>
      <w:r w:rsidRPr="00710FEF">
        <w:rPr>
          <w:rFonts w:cs="Times New Roman" w:hAnsi="Times New Roman" w:ascii="Times New Roman"/>
          <w:sz w:val="24"/>
          <w:szCs w:val="24"/>
          <w:u w:val="single"/>
        </w:rPr>
        <w:t xml:space="preserve"> </w:t>
      </w:r>
    </w:p>
    <w:p w:rsidRDefault="00710FEF" w:rsidP="00710FEF" w:rsidR="00710FEF">
      <w:pPr>
        <w:pStyle w:val="Bezproreda"/>
        <w:ind w:left="1080"/>
        <w:jc w:val="center"/>
        <w:rPr>
          <w:rFonts w:cs="Times New Roman" w:hAnsi="Times New Roman" w:ascii="Times New Roman"/>
          <w:sz w:val="24"/>
          <w:szCs w:val="24"/>
          <w:u w:val="single"/>
        </w:rPr>
      </w:pP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sa slijedećim</w:t>
      </w:r>
      <w:r>
        <w:rPr>
          <w:rFonts w:cs="Times New Roman" w:hAnsi="Times New Roman" w:ascii="Times New Roman"/>
          <w:sz w:val="24"/>
          <w:szCs w:val="24"/>
        </w:rPr>
        <w:t xml:space="preserve"> d</w:t>
      </w:r>
      <w:r w:rsidRPr="00710FEF">
        <w:rPr>
          <w:rFonts w:cs="Times New Roman" w:hAnsi="Times New Roman" w:ascii="Times New Roman"/>
          <w:sz w:val="24"/>
          <w:szCs w:val="24"/>
        </w:rPr>
        <w:t>nevnim redom</w:t>
      </w:r>
    </w:p>
    <w:p w:rsidRDefault="00710FEF" w:rsidP="00710FEF" w:rsidR="00710FEF" w:rsidRPr="00710FEF">
      <w:pPr>
        <w:pStyle w:val="Bezproreda"/>
        <w:rPr>
          <w:rFonts w:cs="Times New Roman" w:hAnsi="Times New Roman" w:ascii="Times New Roman"/>
          <w:sz w:val="24"/>
          <w:szCs w:val="24"/>
        </w:rPr>
      </w:pPr>
    </w:p>
    <w:p w:rsidRDefault="002555E9" w:rsidP="00710FEF" w:rsidR="00710FEF" w:rsidRPr="00710FEF">
      <w:pPr>
        <w:pStyle w:val="Bezproreda"/>
        <w:numPr>
          <w:ilvl w:val="0"/>
          <w:numId w:val="2"/>
        </w:numPr>
        <w:rPr>
          <w:rFonts w:cs="Times New Roman" w:hAnsi="Times New Roman" w:ascii="Times New Roman"/>
          <w:sz w:val="24"/>
          <w:szCs w:val="24"/>
        </w:rPr>
      </w:pPr>
      <w:r>
        <w:rPr>
          <w:rFonts w:cs="Times New Roman" w:hAnsi="Times New Roman" w:ascii="Times New Roman"/>
          <w:sz w:val="24"/>
          <w:szCs w:val="24"/>
        </w:rPr>
        <w:t>Informacije o dosadašnjem tijeku stečajnog postupka</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ind w:firstLine="360"/>
        <w:rPr>
          <w:rFonts w:cs="Times New Roman" w:hAnsi="Times New Roman" w:ascii="Times New Roman"/>
          <w:sz w:val="24"/>
          <w:szCs w:val="24"/>
        </w:rPr>
      </w:pPr>
      <w:r w:rsidRPr="00710FEF">
        <w:rPr>
          <w:rFonts w:cs="Times New Roman" w:hAnsi="Times New Roman" w:ascii="Times New Roman"/>
          <w:sz w:val="24"/>
          <w:szCs w:val="24"/>
        </w:rPr>
        <w:t xml:space="preserve">2. </w:t>
      </w:r>
      <w:r>
        <w:rPr>
          <w:rFonts w:cs="Times New Roman" w:hAnsi="Times New Roman" w:ascii="Times New Roman"/>
          <w:sz w:val="24"/>
          <w:szCs w:val="24"/>
        </w:rPr>
        <w:t xml:space="preserve"> </w:t>
      </w:r>
      <w:r w:rsidR="002555E9">
        <w:rPr>
          <w:rFonts w:cs="Times New Roman" w:hAnsi="Times New Roman" w:ascii="Times New Roman"/>
          <w:sz w:val="24"/>
          <w:szCs w:val="24"/>
        </w:rPr>
        <w:t>Odluka o daljnjem načinu prodaje – prijedlog stečajnog upravitelja da se svako slijedeće ročište snize oglašene cijene za 10 %  u odnosu na procijenjene vrijednosti</w:t>
      </w:r>
    </w:p>
    <w:p w:rsidRDefault="00710FEF" w:rsidP="00710FEF" w:rsidR="00710FEF" w:rsidRPr="00710FEF">
      <w:pPr>
        <w:pStyle w:val="Bezproreda"/>
        <w:rPr>
          <w:rFonts w:cs="Times New Roman" w:hAnsi="Times New Roman" w:ascii="Times New Roman"/>
          <w:sz w:val="24"/>
          <w:szCs w:val="24"/>
        </w:rPr>
      </w:pPr>
    </w:p>
    <w:p w:rsidRDefault="002555E9" w:rsidP="002555E9" w:rsidR="00710FEF">
      <w:pPr>
        <w:pStyle w:val="Bezproreda"/>
        <w:numPr>
          <w:ilvl w:val="0"/>
          <w:numId w:val="3"/>
        </w:numPr>
        <w:rPr>
          <w:rFonts w:cs="Times New Roman" w:hAnsi="Times New Roman" w:ascii="Times New Roman"/>
          <w:sz w:val="24"/>
          <w:szCs w:val="24"/>
        </w:rPr>
      </w:pPr>
      <w:r>
        <w:rPr>
          <w:rFonts w:cs="Times New Roman" w:hAnsi="Times New Roman" w:ascii="Times New Roman"/>
          <w:sz w:val="24"/>
          <w:szCs w:val="24"/>
        </w:rPr>
        <w:t>Izbor člana Odbora vjerovnika</w:t>
      </w:r>
    </w:p>
    <w:p w:rsidRDefault="002555E9" w:rsidP="002555E9" w:rsidR="002555E9" w:rsidRPr="00710FEF">
      <w:pPr>
        <w:pStyle w:val="Bezproreda"/>
        <w:numPr>
          <w:ilvl w:val="0"/>
          <w:numId w:val="3"/>
        </w:numPr>
        <w:rPr>
          <w:rFonts w:cs="Times New Roman" w:hAnsi="Times New Roman" w:ascii="Times New Roman"/>
          <w:sz w:val="24"/>
          <w:szCs w:val="24"/>
        </w:rPr>
      </w:pPr>
      <w:r>
        <w:rPr>
          <w:rFonts w:cs="Times New Roman" w:hAnsi="Times New Roman" w:ascii="Times New Roman"/>
          <w:sz w:val="24"/>
          <w:szCs w:val="24"/>
        </w:rPr>
        <w:t>Razno</w:t>
      </w:r>
    </w:p>
    <w:p w:rsidRDefault="00710FEF" w:rsidP="00710FEF" w:rsidR="00710FEF" w:rsidRPr="00710FEF">
      <w:pPr>
        <w:pStyle w:val="Bezproreda"/>
        <w:rPr>
          <w:rFonts w:cs="Times New Roman" w:hAnsi="Times New Roman" w:ascii="Times New Roman"/>
          <w:sz w:val="24"/>
          <w:szCs w:val="24"/>
        </w:rPr>
      </w:pPr>
    </w:p>
    <w:p w:rsidRDefault="00710FEF" w:rsidP="00710FEF" w:rsidR="00710FEF">
      <w:pPr>
        <w:pStyle w:val="Bezproreda"/>
        <w:ind w:firstLine="360" w:left="348"/>
        <w:jc w:val="both"/>
        <w:rPr>
          <w:rFonts w:cs="Times New Roman" w:hAnsi="Times New Roman" w:ascii="Times New Roman"/>
          <w:sz w:val="24"/>
        </w:rPr>
      </w:pPr>
      <w:r>
        <w:rPr>
          <w:rFonts w:cs="Times New Roman" w:hAnsi="Times New Roman" w:ascii="Times New Roman"/>
          <w:sz w:val="24"/>
        </w:rPr>
        <w:t xml:space="preserve">II Na ročište se pozivaju svi vjerovnici stečajnog dužnika, s tim da se vjerovnici upozoravaju da je izvješće stečajnog upravitelja bilo oglašeno na oglasnoj ploči </w:t>
      </w:r>
      <w:r w:rsidR="002555E9">
        <w:rPr>
          <w:rFonts w:cs="Times New Roman" w:hAnsi="Times New Roman" w:ascii="Times New Roman"/>
          <w:sz w:val="24"/>
        </w:rPr>
        <w:t>28</w:t>
      </w:r>
      <w:r>
        <w:rPr>
          <w:rFonts w:cs="Times New Roman" w:hAnsi="Times New Roman" w:ascii="Times New Roman"/>
          <w:sz w:val="24"/>
        </w:rPr>
        <w:t xml:space="preserve">. </w:t>
      </w:r>
      <w:r w:rsidR="002555E9">
        <w:rPr>
          <w:rFonts w:cs="Times New Roman" w:hAnsi="Times New Roman" w:ascii="Times New Roman"/>
          <w:sz w:val="24"/>
        </w:rPr>
        <w:t xml:space="preserve">Veljače </w:t>
      </w:r>
      <w:r w:rsidR="00BF00F8">
        <w:rPr>
          <w:rFonts w:cs="Times New Roman" w:hAnsi="Times New Roman" w:ascii="Times New Roman"/>
          <w:sz w:val="24"/>
        </w:rPr>
        <w:t>2017</w:t>
      </w:r>
      <w:r>
        <w:rPr>
          <w:rFonts w:cs="Times New Roman" w:hAnsi="Times New Roman" w:ascii="Times New Roman"/>
          <w:sz w:val="24"/>
        </w:rPr>
        <w:t>.g.</w:t>
      </w:r>
    </w:p>
    <w:p w:rsidRDefault="00710FEF" w:rsidP="00710FEF" w:rsidR="00710FEF">
      <w:pPr>
        <w:pStyle w:val="Bezproreda"/>
        <w:ind w:firstLine="360" w:left="348"/>
        <w:jc w:val="both"/>
        <w:rPr>
          <w:rFonts w:cs="Times New Roman" w:hAnsi="Times New Roman" w:ascii="Times New Roman"/>
          <w:sz w:val="24"/>
        </w:rPr>
      </w:pPr>
    </w:p>
    <w:p w:rsidRDefault="00710FEF" w:rsidP="00710FEF" w:rsidR="00710FEF" w:rsidRPr="00710FEF">
      <w:pPr>
        <w:pStyle w:val="Bezproreda"/>
        <w:ind w:firstLine="360" w:left="348"/>
        <w:jc w:val="both"/>
        <w:rPr>
          <w:rFonts w:cs="Times New Roman" w:hAnsi="Times New Roman" w:ascii="Times New Roman"/>
          <w:sz w:val="24"/>
        </w:rPr>
      </w:pPr>
      <w:r>
        <w:rPr>
          <w:rFonts w:cs="Times New Roman" w:hAnsi="Times New Roman" w:ascii="Times New Roman"/>
          <w:sz w:val="24"/>
        </w:rPr>
        <w:t>III Ovo će se rješenje objaviti na e-oglasnoj ploči suda, a što svim vjerovnicima služi kao poziv na zakazano ročište.</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jc w:val="center"/>
        <w:rPr>
          <w:rFonts w:cs="Times New Roman" w:hAnsi="Times New Roman" w:ascii="Times New Roman"/>
          <w:sz w:val="24"/>
          <w:szCs w:val="24"/>
        </w:rPr>
      </w:pPr>
      <w:r w:rsidRPr="00710FEF">
        <w:rPr>
          <w:rFonts w:cs="Times New Roman" w:hAnsi="Times New Roman" w:ascii="Times New Roman"/>
          <w:sz w:val="24"/>
          <w:szCs w:val="24"/>
        </w:rPr>
        <w:t xml:space="preserve">U Šibeniku, </w:t>
      </w:r>
      <w:r w:rsidR="000110FF">
        <w:rPr>
          <w:rFonts w:cs="Times New Roman" w:hAnsi="Times New Roman" w:ascii="Times New Roman"/>
          <w:sz w:val="24"/>
          <w:szCs w:val="24"/>
        </w:rPr>
        <w:t>09. svibnja</w:t>
      </w:r>
      <w:r w:rsidR="002555E9">
        <w:rPr>
          <w:rFonts w:cs="Times New Roman" w:hAnsi="Times New Roman" w:ascii="Times New Roman"/>
          <w:sz w:val="24"/>
          <w:szCs w:val="24"/>
        </w:rPr>
        <w:t xml:space="preserve"> </w:t>
      </w:r>
      <w:r w:rsidR="00BF00F8">
        <w:rPr>
          <w:rFonts w:cs="Times New Roman" w:hAnsi="Times New Roman" w:ascii="Times New Roman"/>
          <w:sz w:val="24"/>
          <w:szCs w:val="24"/>
        </w:rPr>
        <w:t xml:space="preserve"> 2017</w:t>
      </w:r>
      <w:r w:rsidRPr="00710FEF">
        <w:rPr>
          <w:rFonts w:cs="Times New Roman" w:hAnsi="Times New Roman" w:ascii="Times New Roman"/>
          <w:sz w:val="24"/>
          <w:szCs w:val="24"/>
        </w:rPr>
        <w:t>. godine</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jc w:val="right"/>
        <w:rPr>
          <w:rFonts w:cs="Times New Roman" w:hAnsi="Times New Roman" w:ascii="Times New Roman"/>
          <w:sz w:val="24"/>
          <w:szCs w:val="24"/>
        </w:rPr>
      </w:pPr>
      <w:r w:rsidRPr="00710FEF">
        <w:rPr>
          <w:rFonts w:cs="Times New Roman" w:hAnsi="Times New Roman" w:ascii="Times New Roman"/>
          <w:sz w:val="24"/>
          <w:szCs w:val="24"/>
        </w:rPr>
        <w:t>STEČAJNI SUDAC</w:t>
      </w:r>
    </w:p>
    <w:p w:rsidRDefault="00F50655" w:rsidP="00F50655" w:rsidR="00710FEF" w:rsidRPr="00710FEF">
      <w:pPr>
        <w:pStyle w:val="Bezproreda"/>
        <w:jc w:val="right"/>
        <w:rPr>
          <w:rFonts w:cs="Times New Roman" w:hAnsi="Times New Roman" w:ascii="Times New Roman"/>
          <w:sz w:val="24"/>
          <w:szCs w:val="24"/>
        </w:rPr>
      </w:pPr>
      <w:r>
        <w:rPr>
          <w:rFonts w:cs="Times New Roman" w:hAnsi="Times New Roman" w:ascii="Times New Roman"/>
          <w:sz w:val="24"/>
          <w:szCs w:val="24"/>
        </w:rPr>
        <w:t>Terezija Goreta</w:t>
      </w:r>
    </w:p>
    <w:p w:rsidRDefault="00710FEF" w:rsidP="00710FEF" w:rsidR="00710FEF" w:rsidRPr="00710FEF">
      <w:pPr>
        <w:pStyle w:val="Bezproreda"/>
        <w:rPr>
          <w:rFonts w:cs="Times New Roman" w:hAnsi="Times New Roman" w:ascii="Times New Roman"/>
          <w:sz w:val="24"/>
          <w:szCs w:val="24"/>
        </w:rPr>
      </w:pPr>
    </w:p>
    <w:p w:rsidRDefault="00F36E5E" w:rsidP="00710FEF" w:rsidR="00F36E5E">
      <w:pPr>
        <w:pStyle w:val="Bezproreda"/>
        <w:rPr>
          <w:rFonts w:cs="Times New Roman" w:hAnsi="Times New Roman" w:ascii="Times New Roman"/>
          <w:sz w:val="24"/>
          <w:szCs w:val="24"/>
        </w:rPr>
      </w:pPr>
    </w:p>
    <w:p w:rsidRDefault="00F36E5E" w:rsidP="00710FEF" w:rsidR="00F36E5E">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POUKA O PRAVNOM LIJEKU:</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Protiv ovog rješenja nije dopuštena žalba.</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DN-a:</w:t>
      </w: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 xml:space="preserve">-stečajnom upravitelju </w:t>
      </w:r>
      <w:r w:rsidR="002555E9">
        <w:rPr>
          <w:rFonts w:cs="Times New Roman" w:hAnsi="Times New Roman" w:ascii="Times New Roman"/>
          <w:sz w:val="24"/>
          <w:szCs w:val="24"/>
        </w:rPr>
        <w:t>Dragan Bijelić, Šibenik</w:t>
      </w:r>
    </w:p>
    <w:p w:rsidRDefault="00710FEF" w:rsidP="00710FEF" w:rsidR="00710FEF">
      <w:pPr>
        <w:pStyle w:val="Bezproreda"/>
        <w:rPr>
          <w:rFonts w:cs="Times New Roman" w:hAnsi="Times New Roman" w:ascii="Times New Roman"/>
          <w:sz w:val="24"/>
          <w:szCs w:val="24"/>
        </w:rPr>
      </w:pPr>
      <w:r w:rsidRPr="00710FEF">
        <w:rPr>
          <w:rFonts w:cs="Times New Roman" w:hAnsi="Times New Roman" w:ascii="Times New Roman"/>
          <w:sz w:val="24"/>
          <w:szCs w:val="24"/>
        </w:rPr>
        <w:t>-posebna stečajna oglasna ploča Stalne službe u Šibeniku</w:t>
      </w:r>
    </w:p>
    <w:p w:rsidRDefault="00710FEF" w:rsidP="00710FEF" w:rsidR="00710FEF" w:rsidRPr="00710FEF">
      <w:pPr>
        <w:pStyle w:val="Bezproreda"/>
        <w:rPr>
          <w:rFonts w:cs="Times New Roman" w:hAnsi="Times New Roman" w:ascii="Times New Roman"/>
          <w:sz w:val="24"/>
          <w:szCs w:val="24"/>
        </w:rPr>
      </w:pPr>
      <w:r>
        <w:rPr>
          <w:rFonts w:cs="Times New Roman" w:hAnsi="Times New Roman" w:ascii="Times New Roman"/>
          <w:sz w:val="24"/>
          <w:szCs w:val="24"/>
        </w:rPr>
        <w:t>-ŽDO</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0D4558" w:rsidP="00710FEF" w:rsidR="000D4558" w:rsidRPr="00710FEF">
      <w:pPr>
        <w:pStyle w:val="Bezproreda"/>
        <w:rPr>
          <w:rFonts w:cs="Times New Roman" w:hAnsi="Times New Roman" w:ascii="Times New Roman"/>
          <w:sz w:val="24"/>
          <w:szCs w:val="24"/>
        </w:rPr>
      </w:pPr>
    </w:p>
    <w:sectPr w:rsidR="000D4558" w:rsidRPr="00710FE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6447F"/>
    <w:multiLevelType w:val="hybridMultilevel"/>
    <w:tmpl w:val="3BB6305A"/>
    <w:lvl w:tplc="2C90E1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FF4041A"/>
    <w:multiLevelType w:val="hybridMultilevel"/>
    <w:tmpl w:val="93E2D37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B553244"/>
    <w:multiLevelType w:val="hybridMultilevel"/>
    <w:tmpl w:val="D43C84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392D"/>
    <w:rsid w:val="000110FF"/>
    <w:rsid w:val="000D4558"/>
    <w:rsid w:val="002555E9"/>
    <w:rsid w:val="00343CAD"/>
    <w:rsid w:val="00710FEF"/>
    <w:rsid w:val="0076441E"/>
    <w:rsid w:val="0083392D"/>
    <w:rsid w:val="00AF7F14"/>
    <w:rsid w:val="00BF00F8"/>
    <w:rsid w:val="00D620D0"/>
    <w:rsid w:val="00F36E5E"/>
    <w:rsid w:val="00F50655"/>
    <w:rsid w:val="00FA43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10FEF"/>
    <w:pPr>
      <w:spacing w:lineRule="auto" w:line="240" w:after="0"/>
    </w:pPr>
  </w:style>
  <w:style w:styleId="Tekstrezerviranogmjesta" w:type="character">
    <w:name w:val="Placeholder Text"/>
    <w:basedOn w:val="Zadanifontodlomka"/>
    <w:uiPriority w:val="99"/>
    <w:semiHidden/>
    <w:rsid w:val="00D620D0"/>
    <w:rPr>
      <w:color w:val="808080"/>
      <w:bdr w:space="0" w:sz="0" w:color="auto" w:val="none"/>
      <w:shd w:fill="auto" w:color="auto" w:val="clear"/>
    </w:rPr>
  </w:style>
  <w:style w:customStyle="true" w:styleId="eSPISCCParagraphDefaultFont" w:type="character">
    <w:name w:val="eSPIS_CC_Paragraph Default Font"/>
    <w:basedOn w:val="Zadanifontodlomka"/>
    <w:rsid w:val="00D620D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620D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620D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620D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10FEF"/>
    <w:pPr>
      <w:spacing w:after="0" w:line="240" w:lineRule="auto"/>
    </w:pPr>
  </w:style>
  <w:style w:styleId="Tekstrezerviranogmjesta" w:type="character">
    <w:name w:val="Placeholder Text"/>
    <w:basedOn w:val="Zadanifontodlomka"/>
    <w:uiPriority w:val="99"/>
    <w:semiHidden/>
    <w:rsid w:val="00D620D0"/>
    <w:rPr>
      <w:color w:val="808080"/>
      <w:bdr w:color="auto" w:space="0" w:sz="0" w:val="none"/>
      <w:shd w:color="auto" w:fill="auto" w:val="clear"/>
    </w:rPr>
  </w:style>
  <w:style w:customStyle="1" w:styleId="eSPISCCParagraphDefaultFont" w:type="character">
    <w:name w:val="eSPIS_CC_Paragraph Default Font"/>
    <w:basedOn w:val="Zadanifontodlomka"/>
    <w:rsid w:val="00D620D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620D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620D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620D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u st.pisarnici</izvorni_sadrzaj>
    <derivirana_varijabla naziv="DomainObject.Predmet.PrimjedbaSuca_1">UVID u st.pisarnici</derivirana_varijabla>
  </DomainObject.Predmet.PrimjedbaSuc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ADRIA dioničko društvo za ulov, preradu i promet ribom, te usluge putničke agencije</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tem>IVICA BLAŽEVIĆ</item>
      <item>Frane Grbić</item>
      <item>Dragan Bijelić</item>
      <item>Odvjetničko društvo ŠIŠKO i partneri, j.t.d.</item>
      <item>Marija Brčić - punomoćnik bivših zaposlenika-vjerovnika</item>
    </izvorni_sadrzaj>
    <derivirana_varijabla naziv="DomainObject.Predmet.SudioniciListNaziv_1">
      <item>Safija Hrnjica</item>
      <item>ADRIA dioničko društvo za ulov, preradu i promet ribom, te usluge putničke agencije</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tem>IVICA BLAŽEVIĆ</item>
      <item>Frane Grbić</item>
      <item>Dragan Bijelić</item>
      <item>Odvjetničko društvo ŠIŠKO i partneri, j.t.d.</item>
      <item>Marija Brčić - punomoćnik bivših zaposlenika-vjerovnika</item>
    </derivirana_varijabla>
  </DomainObject.Predmet.SudioniciListNaziv>
  <DomainObject.Predmet.SudioniciListAdressOIB>
    <izvorni_sadrzaj>
      <item>Safija Hrnjica, OIB 16514369668, Poličnik 7,23241 Poličnik</item>
      <item>ADRIA dioničko društvo za ulov, preradu i promet ribom, te usluge putničke agencije, OIB 87665769689, Gaženička Cesta 32,23000 Zadar</item>
      <item>NEVENKA BARIĆ, OIB 38080610746</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OTP banka Hrvatska dioničko društvo, OIB 52508873833, Ulica Domovinskog rata 3,23000 Zadar</item>
      <item>Dušan Polovina, OIB 93674503025, Put Nina 78c,23000 Zadar</item>
      <item>IVICA BLAŽEVIĆ, Ljudevita Posavskog 5,10000 Zagreb</item>
      <item>Frane Grbić, OIB 18394307203, Domovinskog rata 3,23000 Zadar</item>
      <item>Dragan Bijelić, OIB 53755649931, Put Kroz Meterize 25,22000 Šibenik</item>
      <item>Odvjetničko društvo ŠIŠKO i partneri, j.t.d., OIB 20314590488, Lovretska 1,21000 Split</item>
      <item>Marija Brčić - punomoćnik bivših zaposlenika-vjerovnika, OIB 26910099551, Put Plokita 3,21000 Split</item>
    </izvorni_sadrzaj>
    <derivirana_varijabla naziv="DomainObject.Predmet.SudioniciListAdressOIB_1">
      <item>Safija Hrnjica, OIB 16514369668, Poličnik 7,23241 Poličnik</item>
      <item>ADRIA dioničko društvo za ulov, preradu i promet ribom, te usluge putničke agencije, OIB 87665769689, Gaženička Cesta 32,23000 Zadar</item>
      <item>NEVENKA BARIĆ, OIB 38080610746</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OTP banka Hrvatska dioničko društvo, OIB 52508873833, Ulica Domovinskog rata 3,23000 Zadar</item>
      <item>Dušan Polovina, OIB 93674503025, Put Nina 78c,23000 Zadar</item>
      <item>IVICA BLAŽEVIĆ, Ljudevita Posavskog 5,10000 Zagreb</item>
      <item>Frane Grbić, OIB 18394307203, Domovinskog rata 3,23000 Zadar</item>
      <item>Dragan Bijelić, OIB 53755649931, Put Kroz Meterize 25,22000 Šibenik</item>
      <item>Odvjetničko društvo ŠIŠKO i partneri, j.t.d., OIB 20314590488, Lovretska 1,21000 Split</item>
      <item>Marija Brčić - punomoćnik bivših zaposlenika-vjerovnika, OIB 26910099551, Put Plokita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87665769689</item>
      <item>, OIB 38080610746</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52508873833</item>
      <item>, OIB 93674503025</item>
      <item>, OIB null</item>
      <item>, OIB 18394307203</item>
      <item>, OIB 53755649931</item>
      <item>, OIB 20314590488</item>
      <item>, OIB 26910099551</item>
    </izvorni_sadrzaj>
    <derivirana_varijabla naziv="DomainObject.Predmet.SudioniciListNazivOIB_1">
      <item>, OIB 16514369668</item>
      <item>, OIB 87665769689</item>
      <item>, OIB 38080610746</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52508873833</item>
      <item>, OIB 93674503025</item>
      <item>, OIB null</item>
      <item>, OIB 18394307203</item>
      <item>, OIB 53755649931</item>
      <item>, OIB 20314590488</item>
      <item>, OIB 26910099551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236</properties:Words>
  <properties:Characters>1253</properties:Characters>
  <properties:Lines>66</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2017-03-20T12:00:00Z</dcterms:created>
  <dc:creator>Marina Gulin</dc:creator>
  <cp:lastModifiedBy>Marina Gulin</cp:lastModifiedBy>
  <cp:lastPrinted>2017-05-09T08:27:00Z</cp:lastPrinted>
  <dcterms:modified xmlns:xsi="http://www.w3.org/2001/XMLSchema-instance" xsi:type="dcterms:W3CDTF">2017-05-09T08:32:00Z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