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38b7" w14:paraId="c0f38b7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881A01">
        <w:t>8758/15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881A01">
        <w:t xml:space="preserve"> ROKLICER d.o.o.,Zagreb,Nehruov trg 8,</w:t>
      </w:r>
      <w:r w:rsidR="007D572D">
        <w:t xml:space="preserve">MBS: </w:t>
      </w:r>
      <w:r w:rsidR="00881A01">
        <w:t xml:space="preserve">080186133 </w:t>
      </w:r>
      <w:r w:rsidR="007D572D">
        <w:t xml:space="preserve">OIB: </w:t>
      </w:r>
      <w:r w:rsidR="00881A01">
        <w:t xml:space="preserve">83532765163 </w:t>
      </w:r>
      <w:r w:rsidR="00B232AC">
        <w:t xml:space="preserve">dana </w:t>
      </w:r>
      <w:r w:rsidR="00E56E1E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E56E1E" w:rsidP="008848AD" w:rsidR="00E56E1E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881A01">
        <w:t xml:space="preserve">Nenad Stojković,Zagreb,Nehruov trg 8 </w:t>
      </w:r>
      <w:r w:rsidR="00C74681">
        <w:t xml:space="preserve">OIB: </w:t>
      </w:r>
      <w:r w:rsidR="00881A01">
        <w:t xml:space="preserve">26004684237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881A01">
        <w:t>ROKLICER d.o.o.,Zagreb,Nehruov trg 8,MBS: 080186133 OIB: 83532765163 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881A01">
        <w:t xml:space="preserve">12.918,98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E56E1E">
        <w:t xml:space="preserve">, </w:t>
      </w:r>
      <w:r w:rsidR="00881A01">
        <w:t xml:space="preserve"> </w:t>
      </w:r>
      <w:r w:rsidR="00E56E1E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4B1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4B1C1B">
        <w:t>,v.r.</w:t>
      </w:r>
    </w:p>
    <w:p w:rsidRDefault="004B1C1B" w:rsidR="004B1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B1C1B" w:rsidP="004B1C1B" w:rsidR="004B1C1B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B4C83"/>
    <w:rsid w:val="003F5D58"/>
    <w:rsid w:val="00462590"/>
    <w:rsid w:val="00496F5A"/>
    <w:rsid w:val="004A0E50"/>
    <w:rsid w:val="004B1C1B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A01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56E1E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8758</izvorni_sadrzaj>
    <derivirana_varijabla naziv="DomainObject.Predmet.Broj_1">8758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St-8758/2015</izvorni_sadrzaj>
    <derivirana_varijabla naziv="DomainObject.Predmet.OznakaBroj_1">St-8758/2015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ROKLICER d.o.o.</izvorni_sadrzaj>
    <derivirana_varijabla naziv="DomainObject.Predmet.ProtustrankaFormated_1">  ROKLICER d.o.o.</derivirana_varijabla>
  </DomainObject.Predmet.ProtustrankaFormated>
  <DomainObject.Predmet.ProtustrankaFormatedOIB>
    <izvorni_sadrzaj>  ROKLICER d.o.o., OIB 83532765163</izvorni_sadrzaj>
    <derivirana_varijabla naziv="DomainObject.Predmet.ProtustrankaFormatedOIB_1">  ROKLICER d.o.o., OIB 83532765163</derivirana_varijabla>
  </DomainObject.Predmet.ProtustrankaFormatedOIB>
  <DomainObject.Predmet.ProtustrankaFormatedWithAdress>
    <izvorni_sadrzaj> ROKLICER d.o.o., Nehruov trg 8, 10000 Zagreb</izvorni_sadrzaj>
    <derivirana_varijabla naziv="DomainObject.Predmet.ProtustrankaFormatedWithAdress_1"> ROKLICER d.o.o., Nehruov trg 8, 10000 Zagreb</derivirana_varijabla>
  </DomainObject.Predmet.ProtustrankaFormatedWithAdress>
  <DomainObject.Predmet.ProtustrankaFormatedWithAdressOIB>
    <izvorni_sadrzaj> ROKLICER d.o.o., OIB 83532765163, Nehruov trg 8, 10000 Zagreb</izvorni_sadrzaj>
    <derivirana_varijabla naziv="DomainObject.Predmet.ProtustrankaFormatedWithAdressOIB_1"> ROKLICER d.o.o., OIB 83532765163, Nehruov trg 8, 10000 Zagreb</derivirana_varijabla>
  </DomainObject.Predmet.ProtustrankaFormatedWithAdressOIB>
  <DomainObject.Predmet.ProtustrankaWithAdress>
    <izvorni_sadrzaj>ROKLICER d.o.o. Nehruov trg 8, 10000 Zagreb</izvorni_sadrzaj>
    <derivirana_varijabla naziv="DomainObject.Predmet.ProtustrankaWithAdress_1">ROKLICER d.o.o. Nehruov trg 8, 10000 Zagreb</derivirana_varijabla>
  </DomainObject.Predmet.ProtustrankaWithAdress>
  <DomainObject.Predmet.ProtustrankaWithAdressOIB>
    <izvorni_sadrzaj>ROKLICER d.o.o., OIB 83532765163, Nehruov trg 8, 10000 Zagreb</izvorni_sadrzaj>
    <derivirana_varijabla naziv="DomainObject.Predmet.ProtustrankaWithAdressOIB_1">ROKLICER d.o.o., OIB 83532765163, Nehruov trg 8, 10000 Zagreb</derivirana_varijabla>
  </DomainObject.Predmet.ProtustrankaWithAdressOIB>
  <DomainObject.Predmet.ProtustrankaNazivFormated>
    <izvorni_sadrzaj>ROKLICER d.o.o.</izvorni_sadrzaj>
    <derivirana_varijabla naziv="DomainObject.Predmet.ProtustrankaNazivFormated_1">ROKLICER d.o.o.</derivirana_varijabla>
  </DomainObject.Predmet.ProtustrankaNazivFormated>
  <DomainObject.Predmet.ProtustrankaNazivFormatedOIB>
    <izvorni_sadrzaj>ROKLICER d.o.o., OIB 83532765163</izvorni_sadrzaj>
    <derivirana_varijabla naziv="DomainObject.Predmet.ProtustrankaNazivFormatedOIB_1">ROKLICER d.o.o., OIB 83532765163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ROKLICER d.o.o.</item>
    </izvorni_sadrzaj>
    <derivirana_varijabla naziv="DomainObject.Predmet.ProtuStrankaListFormated_1">
      <item>ROKLICER d.o.o.</item>
    </derivirana_varijabla>
  </DomainObject.Predmet.ProtuStrankaListFormated>
  <DomainObject.Predmet.ProtuStrankaListFormatedOIB>
    <izvorni_sadrzaj>
      <item>ROKLICER d.o.o., OIB 83532765163</item>
    </izvorni_sadrzaj>
    <derivirana_varijabla naziv="DomainObject.Predmet.ProtuStrankaListFormatedOIB_1">
      <item>ROKLICER d.o.o., OIB 83532765163</item>
    </derivirana_varijabla>
  </DomainObject.Predmet.ProtuStrankaListFormatedOIB>
  <DomainObject.Predmet.ProtuStrankaListFormatedWithAdress>
    <izvorni_sadrzaj>
      <item>ROKLICER d.o.o., Nehruov trg 8, 10000 Zagreb</item>
    </izvorni_sadrzaj>
    <derivirana_varijabla naziv="DomainObject.Predmet.ProtuStrankaListFormatedWithAdress_1">
      <item>ROKLICER d.o.o., Nehruov trg 8, 10000 Zagreb</item>
    </derivirana_varijabla>
  </DomainObject.Predmet.ProtuStrankaListFormatedWithAdress>
  <DomainObject.Predmet.ProtuStrankaListFormatedWithAdressOIB>
    <izvorni_sadrzaj>
      <item>ROKLICER d.o.o., OIB 83532765163, Nehruov trg 8, 10000 Zagreb</item>
    </izvorni_sadrzaj>
    <derivirana_varijabla naziv="DomainObject.Predmet.ProtuStrankaListFormatedWithAdressOIB_1">
      <item>ROKLICER d.o.o., OIB 83532765163, Nehruov trg 8, 10000 Zagreb</item>
    </derivirana_varijabla>
  </DomainObject.Predmet.ProtuStrankaListFormatedWithAdressOIB>
  <DomainObject.Predmet.ProtuStrankaListNazivFormated>
    <izvorni_sadrzaj>
      <item>ROKLICER d.o.o.</item>
    </izvorni_sadrzaj>
    <derivirana_varijabla naziv="DomainObject.Predmet.ProtuStrankaListNazivFormated_1">
      <item>ROKLICER d.o.o.</item>
    </derivirana_varijabla>
  </DomainObject.Predmet.ProtuStrankaListNazivFormated>
  <DomainObject.Predmet.ProtuStrankaListNazivFormatedOIB>
    <izvorni_sadrzaj>
      <item>ROKLICER d.o.o., OIB 83532765163</item>
    </izvorni_sadrzaj>
    <derivirana_varijabla naziv="DomainObject.Predmet.ProtuStrankaListNazivFormatedOIB_1">
      <item>ROKLICER d.o.o., OIB 83532765163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ROKLICER d.o.o.</izvorni_sadrzaj>
    <derivirana_varijabla naziv="DomainObject.Predmet.ProtustrankaIDrugi_1">ROKLICER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ROKLICER d.o.o., OIB 83532765163, Nehruov trg 8, 10000 Zagreb</izvorni_sadrzaj>
    <derivirana_varijabla naziv="DomainObject.Predmet.ProtustrankaIDrugiAdressOIB_1">ROKLICER d.o.o., OIB 83532765163, Nehruov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ROKLICER d.o.o.</item>
    </izvorni_sadrzaj>
    <derivirana_varijabla naziv="DomainObject.Predmet.SudioniciListNaziv_1">
      <item>FINA Regionalni centar Zagreb</item>
      <item>ROKLICER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ROKLICER d.o.o., OIB 83532765163, Nehruov trg 8,10000 Zagreb</item>
    </izvorni_sadrzaj>
    <derivirana_varijabla naziv="DomainObject.Predmet.SudioniciListAdressOIB_1">
      <item>FINA Regionalni centar Zagreb, OIB 85821130368, Trg svibanjskih žrtava 1995. br. 1,10000 Zagreb</item>
      <item>ROKLICER d.o.o., OIB 83532765163, Nehruov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83532765163</item>
    </izvorni_sadrzaj>
    <derivirana_varijabla naziv="DomainObject.Predmet.SudioniciListNazivOIB_1">
      <item>, OIB 85821130368</item>
      <item>, OIB 83532765163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1870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2016-07-14T08:52:00Z</dcterms:created>
  <dc:creator>Vinka Mihalinčić</dc:creator>
  <cp:lastModifiedBy>Vinka Mihalinčić</cp:lastModifiedBy>
  <cp:lastPrinted>2016-07-14T08:52:00Z</cp:lastPrinted>
  <dcterms:modified xmlns:xsi="http://www.w3.org/2001/XMLSchema-instance" xsi:type="dcterms:W3CDTF">2016-07-15T08:30:00Z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