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1e89" w14:paraId="f511e89" w:rsidRDefault="00515A70" w:rsidP="0086038D" w:rsidR="00515A70" w:rsidRPr="00F26739">
      <w:pPr>
        <w:pStyle w:val="Bezproreda"/>
        <w:jc w:val="both"/>
        <w15:collapsed w:val="false"/>
        <w:rPr>
          <w:sz w:val="24"/>
          <w:szCs w:val="24"/>
        </w:rPr>
      </w:pPr>
      <w:bookmarkStart w:name="_GoBack" w:id="0"/>
      <w:bookmarkEnd w:id="0"/>
      <w:r w:rsidRPr="00F26739">
        <w:rPr>
          <w:noProof/>
          <w:sz w:val="24"/>
          <w:szCs w:val="24"/>
        </w:rPr>
        <w:t xml:space="preserve"> </w:t>
      </w:r>
      <w:r w:rsidRPr="00F26739">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F26739">
      <w:pPr>
        <w:pStyle w:val="Bezproreda"/>
        <w:jc w:val="both"/>
        <w:rPr>
          <w:sz w:val="24"/>
          <w:szCs w:val="24"/>
        </w:rPr>
      </w:pPr>
      <w:r w:rsidRPr="00F26739">
        <w:rPr>
          <w:bCs/>
          <w:sz w:val="24"/>
          <w:szCs w:val="24"/>
        </w:rPr>
        <w:t>REPUBLIKA HRVATSKA</w:t>
      </w:r>
    </w:p>
    <w:p w:rsidRDefault="00515A70" w:rsidP="0086038D" w:rsidR="00515A70" w:rsidRPr="00F26739">
      <w:pPr>
        <w:pStyle w:val="Bezproreda"/>
        <w:jc w:val="both"/>
        <w:rPr>
          <w:sz w:val="24"/>
          <w:szCs w:val="24"/>
        </w:rPr>
      </w:pPr>
      <w:r w:rsidRPr="00F26739">
        <w:rPr>
          <w:sz w:val="24"/>
          <w:szCs w:val="24"/>
        </w:rPr>
        <w:t>Trgovački sud u Zagrebu</w:t>
      </w:r>
    </w:p>
    <w:p w:rsidRDefault="00515A70" w:rsidP="0086038D" w:rsidR="00515A70" w:rsidRPr="00F26739">
      <w:pPr>
        <w:pStyle w:val="Bezproreda"/>
        <w:jc w:val="both"/>
        <w:rPr>
          <w:sz w:val="24"/>
          <w:szCs w:val="24"/>
        </w:rPr>
      </w:pPr>
      <w:r w:rsidRPr="00F26739">
        <w:rPr>
          <w:sz w:val="24"/>
          <w:szCs w:val="24"/>
        </w:rPr>
        <w:t>Zagreb, Amruševa 2/II</w:t>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p>
    <w:p w:rsidRDefault="00515A70" w:rsidP="0086038D" w:rsidR="00515A70" w:rsidRPr="00F26739">
      <w:pPr>
        <w:pStyle w:val="Bezproreda"/>
        <w:jc w:val="both"/>
        <w:rPr>
          <w:sz w:val="24"/>
          <w:szCs w:val="24"/>
        </w:rPr>
      </w:pPr>
    </w:p>
    <w:p w:rsidRDefault="00515A70" w:rsidP="0086038D" w:rsidR="00515A70" w:rsidRPr="00F26739">
      <w:pPr>
        <w:pStyle w:val="Bezproreda"/>
        <w:jc w:val="center"/>
        <w:rPr>
          <w:sz w:val="24"/>
          <w:szCs w:val="24"/>
        </w:rPr>
      </w:pPr>
      <w:r w:rsidRPr="00F26739">
        <w:rPr>
          <w:sz w:val="24"/>
          <w:szCs w:val="24"/>
        </w:rPr>
        <w:t>R E P U B L I K A   H R V A T S K A</w:t>
      </w:r>
    </w:p>
    <w:p w:rsidRDefault="00515A70" w:rsidP="0086038D" w:rsidR="00515A70" w:rsidRPr="00F26739">
      <w:pPr>
        <w:pStyle w:val="Bezproreda"/>
        <w:jc w:val="center"/>
        <w:rPr>
          <w:sz w:val="24"/>
          <w:szCs w:val="24"/>
        </w:rPr>
      </w:pPr>
      <w:r w:rsidRPr="00F26739">
        <w:rPr>
          <w:sz w:val="24"/>
          <w:szCs w:val="24"/>
        </w:rPr>
        <w:t>R J E Š E NJ E</w:t>
      </w:r>
    </w:p>
    <w:p w:rsidRDefault="00515A70" w:rsidP="0086038D" w:rsidR="00515A70" w:rsidRPr="00F26739">
      <w:pPr>
        <w:pStyle w:val="Bezproreda"/>
        <w:jc w:val="center"/>
        <w:rPr>
          <w:sz w:val="24"/>
          <w:szCs w:val="24"/>
        </w:rPr>
      </w:pPr>
      <w:r w:rsidRPr="00F26739">
        <w:rPr>
          <w:sz w:val="24"/>
          <w:szCs w:val="24"/>
        </w:rPr>
        <w:t>I</w:t>
      </w:r>
    </w:p>
    <w:p w:rsidRDefault="00515A70" w:rsidP="0086038D" w:rsidR="00515A70" w:rsidRPr="00F26739">
      <w:pPr>
        <w:pStyle w:val="Bezproreda"/>
        <w:jc w:val="center"/>
        <w:rPr>
          <w:sz w:val="24"/>
          <w:szCs w:val="24"/>
        </w:rPr>
      </w:pPr>
      <w:r w:rsidRPr="00F26739">
        <w:rPr>
          <w:sz w:val="24"/>
          <w:szCs w:val="24"/>
        </w:rPr>
        <w:t>Z A K L J U Č A K</w:t>
      </w:r>
    </w:p>
    <w:p w:rsidRDefault="00515A70" w:rsidP="0086038D" w:rsidR="00515A70" w:rsidRPr="00F26739">
      <w:pPr>
        <w:pStyle w:val="Bezproreda"/>
        <w:jc w:val="both"/>
        <w:rPr>
          <w:sz w:val="24"/>
          <w:szCs w:val="24"/>
        </w:rPr>
      </w:pPr>
    </w:p>
    <w:p w:rsidRDefault="00515A70" w:rsidP="0086038D" w:rsidR="00515A70" w:rsidRPr="00F26739">
      <w:pPr>
        <w:pStyle w:val="Bezproreda"/>
        <w:ind w:firstLine="708"/>
        <w:jc w:val="both"/>
        <w:rPr>
          <w:sz w:val="24"/>
          <w:szCs w:val="24"/>
        </w:rPr>
      </w:pPr>
      <w:r w:rsidRPr="00F26739">
        <w:rPr>
          <w:sz w:val="24"/>
          <w:szCs w:val="24"/>
        </w:rPr>
        <w:t>Trgovački sud u Zagrebu po sucu pojedincu Vesni Sremac Šoštar kao stečajnom sucu po prijedlogu pred</w:t>
      </w:r>
      <w:r w:rsidR="00AA7031" w:rsidRPr="00F26739">
        <w:rPr>
          <w:sz w:val="24"/>
          <w:szCs w:val="24"/>
        </w:rPr>
        <w:t>lagatelja Financijska agencija</w:t>
      </w:r>
      <w:r w:rsidRPr="00F26739">
        <w:rPr>
          <w:sz w:val="24"/>
          <w:szCs w:val="24"/>
        </w:rPr>
        <w:t xml:space="preserve">, za otvaranje stečajnog postupka nad dužnikom </w:t>
      </w:r>
      <w:r w:rsidR="005E4848" w:rsidRPr="00F26739">
        <w:rPr>
          <w:sz w:val="24"/>
          <w:szCs w:val="24"/>
        </w:rPr>
        <w:t>IB import d.o.o., Karlovac, Matka Laginje 39, OIB: 52292419654</w:t>
      </w:r>
      <w:r w:rsidR="00576E9B" w:rsidRPr="00F26739">
        <w:rPr>
          <w:sz w:val="24"/>
          <w:szCs w:val="24"/>
        </w:rPr>
        <w:t xml:space="preserve">, dana </w:t>
      </w:r>
      <w:r w:rsidR="000E4E10" w:rsidRPr="00F26739">
        <w:rPr>
          <w:sz w:val="24"/>
          <w:szCs w:val="24"/>
        </w:rPr>
        <w:t>2</w:t>
      </w:r>
      <w:r w:rsidR="005E4848" w:rsidRPr="00F26739">
        <w:rPr>
          <w:sz w:val="24"/>
          <w:szCs w:val="24"/>
        </w:rPr>
        <w:t>6</w:t>
      </w:r>
      <w:r w:rsidR="000E4E10" w:rsidRPr="00F26739">
        <w:rPr>
          <w:sz w:val="24"/>
          <w:szCs w:val="24"/>
        </w:rPr>
        <w:t>. listopada 2018. godine</w:t>
      </w:r>
    </w:p>
    <w:p w:rsidRDefault="00515A70" w:rsidP="0086038D" w:rsidR="00515A70" w:rsidRPr="00F26739">
      <w:pPr>
        <w:pStyle w:val="Bezproreda"/>
        <w:jc w:val="center"/>
        <w:rPr>
          <w:sz w:val="24"/>
          <w:szCs w:val="24"/>
        </w:rPr>
      </w:pPr>
      <w:r w:rsidRPr="00F26739">
        <w:rPr>
          <w:sz w:val="24"/>
          <w:szCs w:val="24"/>
        </w:rPr>
        <w:t>r i j e š i o    j e</w:t>
      </w:r>
    </w:p>
    <w:p w:rsidRDefault="00515A70" w:rsidP="0086038D" w:rsidR="00515A70" w:rsidRPr="00F26739">
      <w:pPr>
        <w:pStyle w:val="Bezproreda"/>
        <w:jc w:val="both"/>
        <w:rPr>
          <w:sz w:val="24"/>
          <w:szCs w:val="24"/>
        </w:rPr>
      </w:pPr>
    </w:p>
    <w:p w:rsidRDefault="00576E9B" w:rsidP="004C5B64" w:rsidR="00576E9B" w:rsidRPr="00F26739">
      <w:pPr>
        <w:pStyle w:val="Bezproreda"/>
        <w:ind w:firstLine="708"/>
        <w:jc w:val="both"/>
        <w:rPr>
          <w:sz w:val="24"/>
          <w:szCs w:val="24"/>
        </w:rPr>
      </w:pPr>
      <w:r w:rsidRPr="00F26739">
        <w:rPr>
          <w:sz w:val="24"/>
          <w:szCs w:val="24"/>
        </w:rPr>
        <w:t xml:space="preserve">Pokreće se postupak radi utvrđivanja pretpostavki za otvaranje stečajnog postupka (prethodni postupak) nad dužnikom </w:t>
      </w:r>
      <w:r w:rsidR="005E4848" w:rsidRPr="00F26739">
        <w:rPr>
          <w:sz w:val="24"/>
          <w:szCs w:val="24"/>
        </w:rPr>
        <w:t>IB import d.o.o., Karlovac, Matka Laginje 39, OIB: 52292419654</w:t>
      </w:r>
      <w:r w:rsidRPr="00F26739">
        <w:rPr>
          <w:sz w:val="24"/>
          <w:szCs w:val="24"/>
        </w:rPr>
        <w:t>.</w:t>
      </w:r>
    </w:p>
    <w:p w:rsidRDefault="004C5B64" w:rsidP="004C5B64" w:rsidR="004C5B64" w:rsidRPr="00F26739">
      <w:pPr>
        <w:pStyle w:val="Bezproreda"/>
        <w:ind w:firstLine="708"/>
        <w:jc w:val="both"/>
        <w:rPr>
          <w:sz w:val="24"/>
          <w:szCs w:val="24"/>
        </w:rPr>
      </w:pPr>
    </w:p>
    <w:p w:rsidRDefault="004C5B64" w:rsidP="00A64BB4" w:rsidR="00A64BB4" w:rsidRPr="00F26739">
      <w:pPr>
        <w:ind w:firstLine="851" w:right="-2"/>
        <w:jc w:val="both"/>
        <w:rPr>
          <w:sz w:val="24"/>
          <w:szCs w:val="24"/>
        </w:rPr>
      </w:pPr>
      <w:r w:rsidRPr="00F26739">
        <w:rPr>
          <w:sz w:val="24"/>
          <w:szCs w:val="24"/>
        </w:rPr>
        <w:t>1</w:t>
      </w:r>
      <w:r w:rsidR="00A64BB4" w:rsidRPr="00F26739">
        <w:rPr>
          <w:sz w:val="24"/>
          <w:szCs w:val="24"/>
        </w:rPr>
        <w:t xml:space="preserve">. Nalaže se osobi ovlaštenoj za zastupanje dužnika </w:t>
      </w:r>
      <w:r w:rsidR="005E4848" w:rsidRPr="00F26739">
        <w:rPr>
          <w:sz w:val="24"/>
          <w:szCs w:val="24"/>
        </w:rPr>
        <w:t>Vladimir Kovačević, Bosna i Herc</w:t>
      </w:r>
      <w:r w:rsidR="00F64973" w:rsidRPr="00F26739">
        <w:rPr>
          <w:sz w:val="24"/>
          <w:szCs w:val="24"/>
        </w:rPr>
        <w:t>egovina, Banja Luka, Šumadijska, OIB: 73119143266</w:t>
      </w:r>
      <w:r w:rsidR="00A64BB4" w:rsidRPr="00F26739">
        <w:rPr>
          <w:sz w:val="24"/>
          <w:szCs w:val="24"/>
        </w:rPr>
        <w:t>, da u roku 8 (osam) dana dostavi ovom sudu:</w:t>
      </w:r>
    </w:p>
    <w:p w:rsidRDefault="00A64BB4" w:rsidP="00A64BB4" w:rsidR="00A64BB4" w:rsidRPr="00F26739">
      <w:pPr>
        <w:ind w:firstLine="851" w:right="-2"/>
        <w:jc w:val="both"/>
        <w:rPr>
          <w:sz w:val="24"/>
          <w:szCs w:val="24"/>
        </w:rPr>
      </w:pPr>
      <w:r w:rsidRPr="00F26739">
        <w:rPr>
          <w:sz w:val="24"/>
          <w:szCs w:val="24"/>
        </w:rPr>
        <w:t xml:space="preserve">- popis imovine i obveze dužnika </w:t>
      </w:r>
      <w:r w:rsidR="00F64973" w:rsidRPr="00F26739">
        <w:rPr>
          <w:sz w:val="24"/>
          <w:szCs w:val="24"/>
        </w:rPr>
        <w:t>IB import d.o.o., Karlovac, Matka Laginje 39, OIB: 52292419654</w:t>
      </w:r>
      <w:r w:rsidRPr="00F26739">
        <w:rPr>
          <w:sz w:val="24"/>
          <w:szCs w:val="24"/>
        </w:rPr>
        <w:t>, u skladu s odredbom čl. 17 Stečajnog zakona, koji sadrži sve elemente popisa iz st. 1 čl. 17 Stečajnog zakona</w:t>
      </w:r>
    </w:p>
    <w:p w:rsidRDefault="00A64BB4" w:rsidP="00A64BB4" w:rsidR="00A64BB4" w:rsidRPr="00F26739">
      <w:pPr>
        <w:pStyle w:val="Uvuenotijeloteksta"/>
        <w:rPr>
          <w:sz w:val="24"/>
          <w:szCs w:val="24"/>
        </w:rPr>
      </w:pPr>
      <w:r w:rsidRPr="00F26739">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F26739">
      <w:pPr>
        <w:ind w:firstLine="851" w:right="-2"/>
        <w:jc w:val="both"/>
        <w:rPr>
          <w:sz w:val="24"/>
          <w:szCs w:val="24"/>
        </w:rPr>
      </w:pPr>
      <w:r w:rsidRPr="00F26739">
        <w:rPr>
          <w:sz w:val="24"/>
          <w:szCs w:val="24"/>
        </w:rPr>
        <w:t>Za davanje neistinitog ili nepotpunog popisa imovine, dužnik odgovara kao za davanje lažnog iskaza u postupku pred sudom.</w:t>
      </w:r>
    </w:p>
    <w:p w:rsidRDefault="004C5B64" w:rsidP="00A64BB4" w:rsidR="00A64BB4" w:rsidRPr="00F26739">
      <w:pPr>
        <w:ind w:firstLine="851" w:right="-2"/>
        <w:jc w:val="both"/>
        <w:rPr>
          <w:sz w:val="24"/>
          <w:szCs w:val="24"/>
        </w:rPr>
      </w:pPr>
      <w:r w:rsidRPr="00F26739">
        <w:rPr>
          <w:sz w:val="24"/>
          <w:szCs w:val="24"/>
        </w:rPr>
        <w:t>2</w:t>
      </w:r>
      <w:r w:rsidR="00A64BB4" w:rsidRPr="00F26739">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F26739">
      <w:pPr>
        <w:ind w:firstLine="851" w:right="-2"/>
        <w:jc w:val="both"/>
        <w:rPr>
          <w:sz w:val="24"/>
          <w:szCs w:val="24"/>
        </w:rPr>
      </w:pPr>
      <w:r w:rsidRPr="00F26739">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F26739">
      <w:pPr>
        <w:ind w:firstLine="851" w:right="-2"/>
        <w:jc w:val="both"/>
        <w:rPr>
          <w:sz w:val="24"/>
          <w:szCs w:val="24"/>
        </w:rPr>
      </w:pPr>
      <w:r w:rsidRPr="00F26739">
        <w:rPr>
          <w:sz w:val="24"/>
          <w:szCs w:val="24"/>
        </w:rPr>
        <w:t>3</w:t>
      </w:r>
      <w:r w:rsidR="00A64BB4" w:rsidRPr="00F26739">
        <w:rPr>
          <w:sz w:val="24"/>
          <w:szCs w:val="24"/>
        </w:rPr>
        <w:t>. U slučaju da ovlaštena osoba dužnika u dodijeljenom roku ne postupi shodno naredbi stečajnog suca primijenit će se odredbe čl. 177, čl. 178. i čl. 180 Stečajnog zakona.</w:t>
      </w:r>
    </w:p>
    <w:p w:rsidRDefault="001139F7" w:rsidP="00F26739" w:rsidR="001139F7" w:rsidRPr="00F26739">
      <w:pPr>
        <w:ind w:right="-2"/>
        <w:rPr>
          <w:sz w:val="24"/>
          <w:szCs w:val="24"/>
        </w:rPr>
      </w:pPr>
    </w:p>
    <w:p w:rsidRDefault="00A64BB4" w:rsidP="00A64BB4" w:rsidR="00A64BB4" w:rsidRPr="00F26739">
      <w:pPr>
        <w:ind w:right="-2"/>
        <w:jc w:val="center"/>
        <w:rPr>
          <w:sz w:val="24"/>
          <w:szCs w:val="24"/>
        </w:rPr>
      </w:pPr>
      <w:r w:rsidRPr="00F26739">
        <w:rPr>
          <w:sz w:val="24"/>
          <w:szCs w:val="24"/>
        </w:rPr>
        <w:t>z a k l j u č i o  j e</w:t>
      </w:r>
    </w:p>
    <w:p w:rsidRDefault="00A64BB4" w:rsidP="00A64BB4" w:rsidR="00A64BB4" w:rsidRPr="00F26739">
      <w:pPr>
        <w:ind w:right="-2"/>
        <w:jc w:val="center"/>
        <w:rPr>
          <w:sz w:val="24"/>
          <w:szCs w:val="24"/>
        </w:rPr>
      </w:pPr>
    </w:p>
    <w:p w:rsidRDefault="00A64BB4" w:rsidP="001A6E54" w:rsidR="00A64BB4" w:rsidRPr="00F26739">
      <w:pPr>
        <w:pStyle w:val="Tijeloteksta-uvlaka2"/>
      </w:pPr>
      <w:r w:rsidRPr="00F26739">
        <w:t xml:space="preserve">1. Nalaže se osobi ovlaštenoj za zastupanje dužnika </w:t>
      </w:r>
      <w:r w:rsidR="00F64973" w:rsidRPr="00F26739">
        <w:t>Vladimir Kovačević, Bosna i Hercegovina, Banja Luka, Šumadijska, OIB: 73119143266</w:t>
      </w:r>
      <w:r w:rsidRPr="00F26739">
        <w:t>, da u roku 8 (osam) dana dostavi ovom sudu pisano izvješće o financijsko-gospodarskom stanju dužnika.</w:t>
      </w:r>
    </w:p>
    <w:p w:rsidRDefault="00A64BB4" w:rsidP="00A64BB4" w:rsidR="00A64BB4" w:rsidRPr="00F26739">
      <w:pPr>
        <w:ind w:firstLine="851" w:right="-2"/>
        <w:jc w:val="both"/>
        <w:rPr>
          <w:sz w:val="24"/>
          <w:szCs w:val="24"/>
        </w:rPr>
      </w:pPr>
      <w:r w:rsidRPr="00F26739">
        <w:rPr>
          <w:sz w:val="24"/>
          <w:szCs w:val="24"/>
        </w:rPr>
        <w:lastRenderedPageBreak/>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F26739">
      <w:pPr>
        <w:ind w:firstLine="851" w:right="-2"/>
        <w:jc w:val="both"/>
        <w:rPr>
          <w:sz w:val="24"/>
          <w:szCs w:val="24"/>
        </w:rPr>
      </w:pPr>
      <w:r w:rsidRPr="00F26739">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F26739">
      <w:pPr>
        <w:ind w:firstLine="851" w:right="-2"/>
        <w:jc w:val="both"/>
        <w:rPr>
          <w:sz w:val="24"/>
          <w:szCs w:val="24"/>
        </w:rPr>
      </w:pPr>
      <w:r w:rsidRPr="00F26739">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F26739">
      <w:pPr>
        <w:pStyle w:val="Bezproreda"/>
        <w:jc w:val="both"/>
        <w:rPr>
          <w:b/>
          <w:sz w:val="24"/>
          <w:szCs w:val="24"/>
        </w:rPr>
      </w:pPr>
      <w:r w:rsidRPr="00F26739">
        <w:rPr>
          <w:sz w:val="24"/>
          <w:szCs w:val="24"/>
        </w:rPr>
        <w:t xml:space="preserve">            4. Određuje se ročište radi očitovanja o prijedlogu za otvaranje stečajnog postupka za dan: </w:t>
      </w:r>
    </w:p>
    <w:p w:rsidRDefault="00A64BB4" w:rsidP="00A64BB4" w:rsidR="00A64BB4" w:rsidRPr="00F26739">
      <w:pPr>
        <w:pStyle w:val="Bezproreda"/>
        <w:jc w:val="both"/>
        <w:rPr>
          <w:b/>
          <w:sz w:val="24"/>
          <w:szCs w:val="24"/>
        </w:rPr>
      </w:pPr>
      <w:r w:rsidRPr="00F26739">
        <w:rPr>
          <w:b/>
          <w:sz w:val="24"/>
          <w:szCs w:val="24"/>
        </w:rPr>
        <w:t xml:space="preserve">                                                    </w:t>
      </w:r>
      <w:r w:rsidR="00F64973" w:rsidRPr="00F26739">
        <w:rPr>
          <w:b/>
          <w:sz w:val="24"/>
          <w:szCs w:val="24"/>
        </w:rPr>
        <w:t>04. prosinca</w:t>
      </w:r>
      <w:r w:rsidRPr="00F26739">
        <w:rPr>
          <w:b/>
          <w:sz w:val="24"/>
          <w:szCs w:val="24"/>
        </w:rPr>
        <w:t xml:space="preserve"> 2018. godine  u </w:t>
      </w:r>
      <w:r w:rsidR="00F64973" w:rsidRPr="00F26739">
        <w:rPr>
          <w:b/>
          <w:sz w:val="24"/>
          <w:szCs w:val="24"/>
        </w:rPr>
        <w:t>10,00</w:t>
      </w:r>
      <w:r w:rsidRPr="00F26739">
        <w:rPr>
          <w:b/>
          <w:sz w:val="24"/>
          <w:szCs w:val="24"/>
        </w:rPr>
        <w:t xml:space="preserve"> sati</w:t>
      </w:r>
    </w:p>
    <w:p w:rsidRDefault="00A64BB4" w:rsidP="00A64BB4" w:rsidR="00A64BB4" w:rsidRPr="00F26739">
      <w:pPr>
        <w:pStyle w:val="Bezproreda"/>
        <w:jc w:val="both"/>
        <w:rPr>
          <w:b/>
          <w:sz w:val="24"/>
          <w:szCs w:val="24"/>
        </w:rPr>
      </w:pPr>
    </w:p>
    <w:p w:rsidRDefault="00A64BB4" w:rsidP="00A64BB4" w:rsidR="00A64BB4" w:rsidRPr="00F26739">
      <w:pPr>
        <w:pStyle w:val="Bezproreda"/>
        <w:jc w:val="both"/>
        <w:rPr>
          <w:sz w:val="24"/>
          <w:szCs w:val="24"/>
        </w:rPr>
      </w:pPr>
      <w:r w:rsidRPr="00F26739">
        <w:rPr>
          <w:sz w:val="24"/>
          <w:szCs w:val="24"/>
        </w:rPr>
        <w:tab/>
        <w:t>u prostorijama Trgovačkog suda</w:t>
      </w:r>
      <w:r w:rsidR="001A6E54" w:rsidRPr="00F26739">
        <w:rPr>
          <w:sz w:val="24"/>
          <w:szCs w:val="24"/>
        </w:rPr>
        <w:t xml:space="preserve"> u Zagrebu, Petrinjska 8, soba 93/</w:t>
      </w:r>
      <w:r w:rsidRPr="00F26739">
        <w:rPr>
          <w:sz w:val="24"/>
          <w:szCs w:val="24"/>
        </w:rPr>
        <w:t xml:space="preserve">II– </w:t>
      </w:r>
      <w:r w:rsidR="001A6E54" w:rsidRPr="00F26739">
        <w:rPr>
          <w:sz w:val="24"/>
          <w:szCs w:val="24"/>
        </w:rPr>
        <w:t>ulič</w:t>
      </w:r>
      <w:r w:rsidRPr="00F26739">
        <w:rPr>
          <w:sz w:val="24"/>
          <w:szCs w:val="24"/>
        </w:rPr>
        <w:t>na zgrada na koje ročište se pozivaju:</w:t>
      </w:r>
    </w:p>
    <w:p w:rsidRDefault="00A64BB4" w:rsidP="00A64BB4" w:rsidR="00A64BB4" w:rsidRPr="00F26739">
      <w:pPr>
        <w:pStyle w:val="Bezproreda"/>
        <w:jc w:val="both"/>
        <w:rPr>
          <w:sz w:val="24"/>
          <w:szCs w:val="24"/>
        </w:rPr>
      </w:pPr>
      <w:r w:rsidRPr="00F26739">
        <w:rPr>
          <w:sz w:val="24"/>
          <w:szCs w:val="24"/>
        </w:rPr>
        <w:tab/>
        <w:t xml:space="preserve">- predlagatelj </w:t>
      </w:r>
    </w:p>
    <w:p w:rsidRDefault="00A64BB4" w:rsidP="00A64BB4" w:rsidR="00A64BB4" w:rsidRPr="00F26739">
      <w:pPr>
        <w:pStyle w:val="Bezproreda"/>
        <w:jc w:val="both"/>
        <w:rPr>
          <w:sz w:val="24"/>
          <w:szCs w:val="24"/>
        </w:rPr>
      </w:pPr>
      <w:r w:rsidRPr="00F26739">
        <w:rPr>
          <w:sz w:val="24"/>
          <w:szCs w:val="24"/>
        </w:rPr>
        <w:t xml:space="preserve">           - dužnik </w:t>
      </w:r>
    </w:p>
    <w:p w:rsidRDefault="00A64BB4" w:rsidP="00A64BB4" w:rsidR="00A64BB4" w:rsidRPr="00F26739">
      <w:pPr>
        <w:pStyle w:val="Bezproreda"/>
        <w:jc w:val="both"/>
        <w:rPr>
          <w:sz w:val="24"/>
          <w:szCs w:val="24"/>
        </w:rPr>
      </w:pPr>
      <w:r w:rsidRPr="00F26739">
        <w:rPr>
          <w:sz w:val="24"/>
          <w:szCs w:val="24"/>
        </w:rPr>
        <w:tab/>
        <w:t>- osoba ovlaštena za zastupanje dužnika</w:t>
      </w:r>
      <w:r w:rsidRPr="00F26739">
        <w:rPr>
          <w:sz w:val="24"/>
          <w:szCs w:val="24"/>
        </w:rPr>
        <w:tab/>
      </w:r>
      <w:r w:rsidRPr="00F26739">
        <w:rPr>
          <w:sz w:val="24"/>
          <w:szCs w:val="24"/>
        </w:rPr>
        <w:tab/>
        <w:t xml:space="preserve"> </w:t>
      </w:r>
    </w:p>
    <w:p w:rsidRDefault="00A64BB4" w:rsidP="00A64BB4" w:rsidR="00A64BB4" w:rsidRPr="00F26739">
      <w:pPr>
        <w:pStyle w:val="Bezproreda"/>
        <w:jc w:val="both"/>
        <w:rPr>
          <w:sz w:val="24"/>
          <w:szCs w:val="24"/>
        </w:rPr>
      </w:pPr>
      <w:r w:rsidRPr="00F26739">
        <w:rPr>
          <w:sz w:val="24"/>
          <w:szCs w:val="24"/>
        </w:rPr>
        <w:t xml:space="preserve">            </w:t>
      </w:r>
      <w:r w:rsidR="00F64973" w:rsidRPr="00F26739">
        <w:rPr>
          <w:sz w:val="24"/>
          <w:szCs w:val="24"/>
        </w:rPr>
        <w:t>5</w:t>
      </w:r>
      <w:r w:rsidRPr="00F26739">
        <w:rPr>
          <w:sz w:val="24"/>
          <w:szCs w:val="24"/>
        </w:rPr>
        <w:t xml:space="preserve">. Pozvane osobe mogu se o prijedlogu i pisano izjasniti. </w:t>
      </w:r>
    </w:p>
    <w:p w:rsidRDefault="00A64BB4" w:rsidP="00A64BB4" w:rsidR="00A64BB4" w:rsidRPr="00F26739">
      <w:pPr>
        <w:pStyle w:val="Bezproreda"/>
        <w:jc w:val="both"/>
        <w:rPr>
          <w:sz w:val="24"/>
          <w:szCs w:val="24"/>
        </w:rPr>
      </w:pPr>
    </w:p>
    <w:p w:rsidRDefault="00576E9B" w:rsidP="0086038D" w:rsidR="00576E9B" w:rsidRPr="00F26739">
      <w:pPr>
        <w:pStyle w:val="Bezproreda"/>
        <w:jc w:val="center"/>
        <w:rPr>
          <w:sz w:val="24"/>
          <w:szCs w:val="24"/>
        </w:rPr>
      </w:pPr>
      <w:r w:rsidRPr="00F26739">
        <w:rPr>
          <w:sz w:val="24"/>
          <w:szCs w:val="24"/>
        </w:rPr>
        <w:t>Obrazloženje</w:t>
      </w:r>
    </w:p>
    <w:p w:rsidRDefault="00576E9B" w:rsidP="0086038D" w:rsidR="00576E9B" w:rsidRPr="00F26739">
      <w:pPr>
        <w:pStyle w:val="Bezproreda"/>
        <w:jc w:val="both"/>
        <w:rPr>
          <w:sz w:val="24"/>
          <w:szCs w:val="24"/>
        </w:rPr>
      </w:pPr>
    </w:p>
    <w:p w:rsidRDefault="00576E9B" w:rsidP="0086038D" w:rsidR="00576E9B" w:rsidRPr="00F26739">
      <w:pPr>
        <w:pStyle w:val="Bezproreda"/>
        <w:jc w:val="both"/>
        <w:rPr>
          <w:sz w:val="24"/>
          <w:szCs w:val="24"/>
        </w:rPr>
      </w:pPr>
      <w:r w:rsidRPr="00F26739">
        <w:rPr>
          <w:sz w:val="24"/>
          <w:szCs w:val="24"/>
        </w:rPr>
        <w:t xml:space="preserve">               Rješenjem Trgovačkog suda u Zagrebu, </w:t>
      </w:r>
      <w:r w:rsidR="0086038D" w:rsidRPr="00F26739">
        <w:rPr>
          <w:sz w:val="24"/>
          <w:szCs w:val="24"/>
        </w:rPr>
        <w:t>poslovni broj St-</w:t>
      </w:r>
      <w:r w:rsidR="00F64973" w:rsidRPr="00F26739">
        <w:rPr>
          <w:sz w:val="24"/>
          <w:szCs w:val="24"/>
        </w:rPr>
        <w:t>1416/18</w:t>
      </w:r>
      <w:r w:rsidRPr="00F26739">
        <w:rPr>
          <w:sz w:val="24"/>
          <w:szCs w:val="24"/>
        </w:rPr>
        <w:t xml:space="preserve"> od </w:t>
      </w:r>
      <w:r w:rsidR="00F64973" w:rsidRPr="00F26739">
        <w:rPr>
          <w:sz w:val="24"/>
          <w:szCs w:val="24"/>
        </w:rPr>
        <w:t>02. listopada</w:t>
      </w:r>
      <w:r w:rsidR="006273EB" w:rsidRPr="00F26739">
        <w:rPr>
          <w:sz w:val="24"/>
          <w:szCs w:val="24"/>
        </w:rPr>
        <w:t xml:space="preserve"> 2018</w:t>
      </w:r>
      <w:r w:rsidR="0086038D" w:rsidRPr="00F26739">
        <w:rPr>
          <w:sz w:val="24"/>
          <w:szCs w:val="24"/>
        </w:rPr>
        <w:t xml:space="preserve">., </w:t>
      </w:r>
      <w:r w:rsidRPr="00F26739">
        <w:rPr>
          <w:sz w:val="24"/>
          <w:szCs w:val="24"/>
        </w:rPr>
        <w:t xml:space="preserve">obustavljen je skraćeni stečajni postupak nad dužnikom </w:t>
      </w:r>
      <w:r w:rsidR="00F64973" w:rsidRPr="00F26739">
        <w:rPr>
          <w:sz w:val="24"/>
          <w:szCs w:val="24"/>
        </w:rPr>
        <w:t>IB import d.o.o., Karlovac, Matka Laginje 39, OIB: 52292419654</w:t>
      </w:r>
      <w:r w:rsidR="004C5B64" w:rsidRPr="00F26739">
        <w:rPr>
          <w:sz w:val="24"/>
          <w:szCs w:val="24"/>
        </w:rPr>
        <w:t xml:space="preserve"> jer je utvrđeno da dužnik ima imovine dovoljne za namirenje vjerovnika</w:t>
      </w:r>
      <w:r w:rsidRPr="00F26739">
        <w:rPr>
          <w:sz w:val="24"/>
          <w:szCs w:val="24"/>
        </w:rPr>
        <w:t xml:space="preserve">.          </w:t>
      </w:r>
    </w:p>
    <w:p w:rsidRDefault="0086038D" w:rsidP="004F7FCB" w:rsidR="004F7FCB" w:rsidRPr="00F26739">
      <w:pPr>
        <w:pStyle w:val="Bezproreda"/>
        <w:jc w:val="both"/>
        <w:rPr>
          <w:b/>
          <w:sz w:val="24"/>
          <w:szCs w:val="24"/>
        </w:rPr>
      </w:pPr>
      <w:r w:rsidRPr="00F26739">
        <w:rPr>
          <w:sz w:val="24"/>
          <w:szCs w:val="24"/>
        </w:rPr>
        <w:t xml:space="preserve">              </w:t>
      </w:r>
      <w:r w:rsidR="00123515" w:rsidRPr="00F26739">
        <w:rPr>
          <w:sz w:val="24"/>
          <w:szCs w:val="24"/>
        </w:rPr>
        <w:t xml:space="preserve">Prema </w:t>
      </w:r>
      <w:r w:rsidR="00AA7031" w:rsidRPr="00F26739">
        <w:rPr>
          <w:sz w:val="24"/>
          <w:szCs w:val="24"/>
        </w:rPr>
        <w:t xml:space="preserve">podnesku vjerovnika Fond za zaštitu okoliša i energetsku učinkovitost od 27. srpnja 2018., </w:t>
      </w:r>
      <w:r w:rsidR="00123515" w:rsidRPr="00F26739">
        <w:rPr>
          <w:sz w:val="24"/>
          <w:szCs w:val="24"/>
        </w:rPr>
        <w:t xml:space="preserve">proizlazi da dužnik ima novčane tražbine prema trećima. </w:t>
      </w:r>
    </w:p>
    <w:p w:rsidRDefault="00576E9B" w:rsidP="0086038D" w:rsidR="00576E9B" w:rsidRPr="00F26739">
      <w:pPr>
        <w:pStyle w:val="Bezproreda"/>
        <w:jc w:val="both"/>
        <w:rPr>
          <w:sz w:val="24"/>
          <w:szCs w:val="24"/>
        </w:rPr>
      </w:pPr>
      <w:r w:rsidRPr="00F26739">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F26739">
      <w:pPr>
        <w:pStyle w:val="Bezproreda"/>
        <w:jc w:val="both"/>
        <w:rPr>
          <w:sz w:val="24"/>
          <w:szCs w:val="24"/>
        </w:rPr>
      </w:pPr>
      <w:r w:rsidRPr="00F26739">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F26739">
      <w:pPr>
        <w:pStyle w:val="Bezproreda"/>
        <w:ind w:firstLine="708"/>
        <w:jc w:val="both"/>
        <w:rPr>
          <w:sz w:val="24"/>
          <w:szCs w:val="24"/>
        </w:rPr>
      </w:pPr>
      <w:r w:rsidRPr="00F26739">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F26739">
        <w:rPr>
          <w:sz w:val="24"/>
          <w:szCs w:val="24"/>
        </w:rPr>
        <w:t>.</w:t>
      </w:r>
    </w:p>
    <w:p w:rsidRDefault="00576E9B" w:rsidP="000C4183" w:rsidR="00576E9B" w:rsidRPr="00F26739">
      <w:pPr>
        <w:pStyle w:val="Bezproreda"/>
        <w:ind w:firstLine="708"/>
        <w:jc w:val="both"/>
        <w:rPr>
          <w:sz w:val="24"/>
          <w:szCs w:val="24"/>
        </w:rPr>
      </w:pPr>
      <w:r w:rsidRPr="00F26739">
        <w:rPr>
          <w:sz w:val="24"/>
          <w:szCs w:val="24"/>
        </w:rPr>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F26739">
      <w:pPr>
        <w:pStyle w:val="Bezproreda"/>
        <w:ind w:firstLine="708"/>
        <w:jc w:val="both"/>
        <w:rPr>
          <w:sz w:val="24"/>
          <w:szCs w:val="24"/>
        </w:rPr>
      </w:pPr>
      <w:r w:rsidRPr="00F26739">
        <w:rPr>
          <w:sz w:val="24"/>
          <w:szCs w:val="24"/>
        </w:rPr>
        <w:t>Osobe koje su pozvane na navedeno ročište o prijedlogu mogu se očitovati i pisano (čl.123.st.2. SZ-a).</w:t>
      </w:r>
    </w:p>
    <w:p w:rsidRDefault="00576E9B" w:rsidP="0086038D" w:rsidR="00576E9B" w:rsidRPr="00F26739">
      <w:pPr>
        <w:pStyle w:val="Bezproreda"/>
        <w:jc w:val="both"/>
        <w:rPr>
          <w:sz w:val="24"/>
          <w:szCs w:val="24"/>
        </w:rPr>
      </w:pPr>
      <w:r w:rsidRPr="00F26739">
        <w:rPr>
          <w:sz w:val="24"/>
          <w:szCs w:val="24"/>
        </w:rPr>
        <w:t xml:space="preserve">             Slijedom navedenog, temeljem odredbi čl. 17.st.1., 2. i 3.,117.st.1., 3.,4. i 6., čl.123.st.1., čl.177., 178. i 180. SZ-a riješeno je kao u izreci.</w:t>
      </w:r>
    </w:p>
    <w:p w:rsidRDefault="00576E9B" w:rsidP="0086038D" w:rsidR="00576E9B" w:rsidRPr="00F26739">
      <w:pPr>
        <w:pStyle w:val="Bezproreda"/>
        <w:jc w:val="both"/>
        <w:rPr>
          <w:sz w:val="24"/>
          <w:szCs w:val="24"/>
        </w:rPr>
      </w:pPr>
    </w:p>
    <w:p w:rsidRDefault="00576E9B" w:rsidP="009407B0" w:rsidR="00576E9B" w:rsidRPr="00F26739">
      <w:pPr>
        <w:pStyle w:val="Bezproreda"/>
        <w:jc w:val="center"/>
        <w:rPr>
          <w:sz w:val="24"/>
          <w:szCs w:val="24"/>
        </w:rPr>
      </w:pPr>
      <w:r w:rsidRPr="00F26739">
        <w:rPr>
          <w:sz w:val="24"/>
          <w:szCs w:val="24"/>
        </w:rPr>
        <w:t xml:space="preserve">U Zagrebu, </w:t>
      </w:r>
      <w:r w:rsidR="00AA7031" w:rsidRPr="00F26739">
        <w:rPr>
          <w:sz w:val="24"/>
          <w:szCs w:val="24"/>
        </w:rPr>
        <w:t>26</w:t>
      </w:r>
      <w:r w:rsidR="006962A4" w:rsidRPr="00F26739">
        <w:rPr>
          <w:sz w:val="24"/>
          <w:szCs w:val="24"/>
        </w:rPr>
        <w:t>. listopada</w:t>
      </w:r>
      <w:r w:rsidR="00C0241C" w:rsidRPr="00F26739">
        <w:rPr>
          <w:sz w:val="24"/>
          <w:szCs w:val="24"/>
        </w:rPr>
        <w:t xml:space="preserve"> 2018</w:t>
      </w:r>
      <w:r w:rsidR="000C4183" w:rsidRPr="00F26739">
        <w:rPr>
          <w:sz w:val="24"/>
          <w:szCs w:val="24"/>
        </w:rPr>
        <w:t>. godine</w:t>
      </w:r>
    </w:p>
    <w:p w:rsidRDefault="00576E9B" w:rsidP="000C4183" w:rsidR="00576E9B" w:rsidRPr="00F26739">
      <w:pPr>
        <w:pStyle w:val="Bezproreda"/>
        <w:jc w:val="right"/>
        <w:rPr>
          <w:sz w:val="24"/>
          <w:szCs w:val="24"/>
        </w:rPr>
      </w:pP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r>
      <w:r w:rsidRPr="00F26739">
        <w:rPr>
          <w:sz w:val="24"/>
          <w:szCs w:val="24"/>
        </w:rPr>
        <w:tab/>
        <w:t xml:space="preserve">           SUDAC: </w:t>
      </w:r>
    </w:p>
    <w:p w:rsidRDefault="009407B0" w:rsidP="009407B0" w:rsidR="009407B0" w:rsidRPr="009407B0">
      <w:pPr>
        <w:pStyle w:val="Bezproreda"/>
        <w:jc w:val="right"/>
        <w:rPr>
          <w:sz w:val="24"/>
          <w:szCs w:val="24"/>
        </w:rPr>
      </w:pPr>
      <w:r>
        <w:tab/>
      </w:r>
      <w:r>
        <w:tab/>
      </w:r>
      <w:r>
        <w:tab/>
      </w:r>
      <w:r>
        <w:tab/>
      </w:r>
      <w:r>
        <w:tab/>
      </w:r>
      <w:r>
        <w:tab/>
      </w:r>
      <w:r w:rsidR="00576E9B" w:rsidRPr="009407B0">
        <w:rPr>
          <w:sz w:val="24"/>
          <w:szCs w:val="24"/>
        </w:rPr>
        <w:t>Vesna Sremac Šoštar</w:t>
      </w:r>
      <w:r w:rsidRPr="009407B0">
        <w:rPr>
          <w:sz w:val="24"/>
          <w:szCs w:val="24"/>
        </w:rPr>
        <w:t>,v.r.</w:t>
      </w:r>
    </w:p>
    <w:p w:rsidRDefault="009407B0" w:rsidP="009407B0" w:rsidR="009407B0" w:rsidRPr="009407B0">
      <w:pPr>
        <w:pStyle w:val="Bezproreda"/>
        <w:jc w:val="right"/>
        <w:rPr>
          <w:sz w:val="24"/>
          <w:szCs w:val="24"/>
        </w:rPr>
      </w:pPr>
      <w:r w:rsidRPr="009407B0">
        <w:rPr>
          <w:sz w:val="24"/>
          <w:szCs w:val="24"/>
        </w:rPr>
        <w:t>Za točnost otpravka</w:t>
      </w:r>
    </w:p>
    <w:p w:rsidRDefault="009407B0" w:rsidP="009407B0" w:rsidR="00576E9B" w:rsidRPr="009407B0">
      <w:pPr>
        <w:pStyle w:val="Bezproreda"/>
        <w:jc w:val="right"/>
        <w:rPr>
          <w:sz w:val="24"/>
          <w:szCs w:val="24"/>
        </w:rPr>
      </w:pPr>
      <w:r w:rsidRPr="009407B0">
        <w:rPr>
          <w:sz w:val="24"/>
          <w:szCs w:val="24"/>
        </w:rPr>
        <w:t>Matea Bizjak</w:t>
      </w:r>
    </w:p>
    <w:p w:rsidRDefault="00576E9B" w:rsidP="0086038D" w:rsidR="00576E9B" w:rsidRPr="00F26739">
      <w:pPr>
        <w:pStyle w:val="Bezproreda"/>
        <w:jc w:val="both"/>
        <w:rPr>
          <w:sz w:val="24"/>
          <w:szCs w:val="24"/>
        </w:rPr>
      </w:pPr>
    </w:p>
    <w:p w:rsidRDefault="00576E9B" w:rsidP="0086038D" w:rsidR="00576E9B" w:rsidRPr="00F26739">
      <w:pPr>
        <w:pStyle w:val="Bezproreda"/>
        <w:jc w:val="both"/>
        <w:rPr>
          <w:sz w:val="24"/>
          <w:szCs w:val="24"/>
        </w:rPr>
      </w:pPr>
    </w:p>
    <w:p w:rsidRDefault="00576E9B" w:rsidP="0086038D" w:rsidR="00576E9B" w:rsidRPr="00F26739">
      <w:pPr>
        <w:pStyle w:val="Bezproreda"/>
        <w:jc w:val="both"/>
        <w:rPr>
          <w:sz w:val="24"/>
          <w:szCs w:val="24"/>
        </w:rPr>
      </w:pPr>
    </w:p>
    <w:p w:rsidRDefault="00576E9B" w:rsidP="0086038D" w:rsidR="00576E9B" w:rsidRPr="00F26739">
      <w:pPr>
        <w:pStyle w:val="Bezproreda"/>
        <w:jc w:val="both"/>
        <w:rPr>
          <w:sz w:val="24"/>
          <w:szCs w:val="24"/>
        </w:rPr>
      </w:pPr>
      <w:r w:rsidRPr="00F26739">
        <w:rPr>
          <w:sz w:val="24"/>
          <w:szCs w:val="24"/>
        </w:rPr>
        <w:t>UPUTA O PRAVNOM LIJEKU:</w:t>
      </w:r>
    </w:p>
    <w:p w:rsidRDefault="00576E9B" w:rsidP="0086038D" w:rsidR="00576E9B" w:rsidRPr="00F26739">
      <w:pPr>
        <w:pStyle w:val="Bezproreda"/>
        <w:jc w:val="both"/>
        <w:rPr>
          <w:sz w:val="24"/>
          <w:szCs w:val="24"/>
        </w:rPr>
      </w:pPr>
      <w:r w:rsidRPr="00F26739">
        <w:rPr>
          <w:sz w:val="24"/>
          <w:szCs w:val="24"/>
        </w:rPr>
        <w:t>Protiv ovog rješenja nije dopuštena posebna žalba (čl.115.st.1. SZ-a).</w:t>
      </w:r>
    </w:p>
    <w:p w:rsidRDefault="00576E9B" w:rsidP="0086038D" w:rsidR="00576E9B" w:rsidRPr="00F26739">
      <w:pPr>
        <w:pStyle w:val="Bezproreda"/>
        <w:jc w:val="both"/>
        <w:rPr>
          <w:sz w:val="24"/>
          <w:szCs w:val="24"/>
        </w:rPr>
      </w:pPr>
      <w:r w:rsidRPr="00F26739">
        <w:rPr>
          <w:sz w:val="24"/>
          <w:szCs w:val="24"/>
        </w:rPr>
        <w:t>Protiv ovog zaključka nije dopušten pravni lijek (čl.19.st.7. SZ-a).</w:t>
      </w:r>
    </w:p>
    <w:p w:rsidRDefault="00576E9B" w:rsidP="0086038D" w:rsidR="00576E9B" w:rsidRPr="00F26739">
      <w:pPr>
        <w:pStyle w:val="Bezproreda"/>
        <w:jc w:val="both"/>
        <w:rPr>
          <w:sz w:val="24"/>
          <w:szCs w:val="24"/>
        </w:rPr>
      </w:pPr>
    </w:p>
    <w:p w:rsidRDefault="00C0241C" w:rsidP="009407B0" w:rsidR="00C0241C" w:rsidRPr="00F26739">
      <w:pPr>
        <w:pStyle w:val="Bezproreda"/>
        <w:ind w:left="720"/>
        <w:jc w:val="both"/>
        <w:rPr>
          <w:sz w:val="24"/>
          <w:szCs w:val="24"/>
        </w:rPr>
      </w:pPr>
    </w:p>
    <w:sectPr w:rsidSect="009407B0" w:rsidR="00C0241C" w:rsidRPr="00F26739">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AA7031">
          <w:rPr>
            <w:sz w:val="24"/>
            <w:szCs w:val="24"/>
          </w:rPr>
          <w:t>2721/18</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C03BCA">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5E4848">
      <w:rPr>
        <w:sz w:val="24"/>
        <w:szCs w:val="24"/>
      </w:rPr>
      <w:t>2721/18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44CA6"/>
    <w:multiLevelType w:val="hybridMultilevel"/>
    <w:tmpl w:val="DC1227EA"/>
    <w:lvl w:tplc="20DE328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634E5"/>
    <w:rsid w:val="00084E43"/>
    <w:rsid w:val="0009048E"/>
    <w:rsid w:val="000C4183"/>
    <w:rsid w:val="000E4E10"/>
    <w:rsid w:val="001139F7"/>
    <w:rsid w:val="00123515"/>
    <w:rsid w:val="001A6E54"/>
    <w:rsid w:val="001F087F"/>
    <w:rsid w:val="00292C05"/>
    <w:rsid w:val="00301F07"/>
    <w:rsid w:val="003625C7"/>
    <w:rsid w:val="00403222"/>
    <w:rsid w:val="004808DC"/>
    <w:rsid w:val="004C5B64"/>
    <w:rsid w:val="004F7FCB"/>
    <w:rsid w:val="00515A70"/>
    <w:rsid w:val="00517B7E"/>
    <w:rsid w:val="00575E93"/>
    <w:rsid w:val="00576E9B"/>
    <w:rsid w:val="00585EAD"/>
    <w:rsid w:val="005E4848"/>
    <w:rsid w:val="005F4A7A"/>
    <w:rsid w:val="006241C2"/>
    <w:rsid w:val="006273EB"/>
    <w:rsid w:val="0067336B"/>
    <w:rsid w:val="00676C72"/>
    <w:rsid w:val="006962A4"/>
    <w:rsid w:val="006D562A"/>
    <w:rsid w:val="00702EE0"/>
    <w:rsid w:val="007278AA"/>
    <w:rsid w:val="00786A29"/>
    <w:rsid w:val="007A4F4C"/>
    <w:rsid w:val="0086038D"/>
    <w:rsid w:val="008F7B5F"/>
    <w:rsid w:val="009407B0"/>
    <w:rsid w:val="00954F3A"/>
    <w:rsid w:val="009678AD"/>
    <w:rsid w:val="00987403"/>
    <w:rsid w:val="009F16E5"/>
    <w:rsid w:val="00A20CCF"/>
    <w:rsid w:val="00A52175"/>
    <w:rsid w:val="00A64BB4"/>
    <w:rsid w:val="00AA7031"/>
    <w:rsid w:val="00B55B79"/>
    <w:rsid w:val="00C0241C"/>
    <w:rsid w:val="00C03BCA"/>
    <w:rsid w:val="00CB4950"/>
    <w:rsid w:val="00D025CD"/>
    <w:rsid w:val="00E33DDA"/>
    <w:rsid w:val="00E81689"/>
    <w:rsid w:val="00EE59DE"/>
    <w:rsid w:val="00F15017"/>
    <w:rsid w:val="00F26739"/>
    <w:rsid w:val="00F64973"/>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true"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9407B0"/>
    <w:rPr>
      <w:color w:val="808080"/>
      <w:bdr w:space="0" w:sz="0" w:color="auto" w:val="none"/>
      <w:shd w:fill="auto" w:color="auto" w:val="clear"/>
    </w:rPr>
  </w:style>
  <w:style w:customStyle="true" w:styleId="eSPISCCParagraphDefaultFont" w:type="character">
    <w:name w:val="eSPIS_CC_Paragraph Default Font"/>
    <w:basedOn w:val="Zadanifontodlomka"/>
    <w:rsid w:val="009407B0"/>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9407B0"/>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07B0"/>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07B0"/>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ijeloteksta-uvlaka2" w:type="paragraph">
    <w:name w:val="Body Text Indent 2"/>
    <w:basedOn w:val="Normal"/>
    <w:link w:val="Tijeloteksta-uvlaka2Char"/>
    <w:uiPriority w:val="99"/>
    <w:unhideWhenUsed/>
    <w:rsid w:val="001A6E54"/>
    <w:pPr>
      <w:ind w:firstLine="851" w:right="-2"/>
      <w:jc w:val="both"/>
    </w:pPr>
    <w:rPr>
      <w:sz w:val="24"/>
      <w:szCs w:val="24"/>
    </w:rPr>
  </w:style>
  <w:style w:customStyle="1" w:styleId="Tijeloteksta-uvlaka2Char" w:type="character">
    <w:name w:val="Tijelo teksta - uvlaka 2 Char"/>
    <w:basedOn w:val="Zadanifontodlomka"/>
    <w:link w:val="Tijeloteksta-uvlaka2"/>
    <w:uiPriority w:val="99"/>
    <w:rsid w:val="001A6E54"/>
    <w:rPr>
      <w:rFonts w:cs="Times New Roman" w:eastAsia="Times New Roman"/>
      <w:szCs w:val="24"/>
      <w:lang w:eastAsia="hr-HR"/>
    </w:rPr>
  </w:style>
  <w:style w:styleId="Tekstrezerviranogmjesta" w:type="character">
    <w:name w:val="Placeholder Text"/>
    <w:basedOn w:val="Zadanifontodlomka"/>
    <w:uiPriority w:val="99"/>
    <w:semiHidden/>
    <w:rsid w:val="009407B0"/>
    <w:rPr>
      <w:color w:val="808080"/>
      <w:bdr w:color="auto" w:space="0" w:sz="0" w:val="none"/>
      <w:shd w:color="auto" w:fill="auto" w:val="clear"/>
    </w:rPr>
  </w:style>
  <w:style w:customStyle="1" w:styleId="eSPISCCParagraphDefaultFont" w:type="character">
    <w:name w:val="eSPIS_CC_Paragraph Default Font"/>
    <w:basedOn w:val="Zadanifontodlomka"/>
    <w:rsid w:val="009407B0"/>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9407B0"/>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07B0"/>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07B0"/>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2721</izvorni_sadrzaj>
    <derivirana_varijabla naziv="DomainObject.Predmet.Broj_1">2721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St-2721/2018</izvorni_sadrzaj>
    <derivirana_varijabla naziv="DomainObject.Predmet.OznakaBroj_1">St-2721/2018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IB import d.o.o.</izvorni_sadrzaj>
    <derivirana_varijabla naziv="DomainObject.Predmet.ProtustrankaFormated_1">  IB import d.o.o.</derivirana_varijabla>
  </DomainObject.Predmet.ProtustrankaFormated>
  <DomainObject.Predmet.ProtustrankaFormatedOIB>
    <izvorni_sadrzaj>  IB import d.o.o., OIB 52292419654</izvorni_sadrzaj>
    <derivirana_varijabla naziv="DomainObject.Predmet.ProtustrankaFormatedOIB_1">  IB import d.o.o., OIB 52292419654</derivirana_varijabla>
  </DomainObject.Predmet.ProtustrankaFormatedOIB>
  <DomainObject.Predmet.ProtustrankaFormatedWithAdress>
    <izvorni_sadrzaj> IB import d.o.o., Matka Laginje 39, 47000 Karlovac</izvorni_sadrzaj>
    <derivirana_varijabla naziv="DomainObject.Predmet.ProtustrankaFormatedWithAdress_1"> IB import d.o.o., Matka Laginje 39, 47000 Karlovac</derivirana_varijabla>
  </DomainObject.Predmet.ProtustrankaFormatedWithAdress>
  <DomainObject.Predmet.ProtustrankaFormatedWithAdressOIB>
    <izvorni_sadrzaj> IB import d.o.o., OIB 52292419654, Matka Laginje 39, 47000 Karlovac</izvorni_sadrzaj>
    <derivirana_varijabla naziv="DomainObject.Predmet.ProtustrankaFormatedWithAdressOIB_1"> IB import d.o.o., OIB 52292419654, Matka Laginje 39, 47000 Karlovac</derivirana_varijabla>
  </DomainObject.Predmet.ProtustrankaFormatedWithAdressOIB>
  <DomainObject.Predmet.ProtustrankaWithAdress>
    <izvorni_sadrzaj>IB import d.o.o. Matka Laginje 39, 47000 Karlovac</izvorni_sadrzaj>
    <derivirana_varijabla naziv="DomainObject.Predmet.ProtustrankaWithAdress_1">IB import d.o.o. Matka Laginje 39, 47000 Karlovac</derivirana_varijabla>
  </DomainObject.Predmet.ProtustrankaWithAdress>
  <DomainObject.Predmet.ProtustrankaWithAdressOIB>
    <izvorni_sadrzaj>IB import d.o.o., OIB 52292419654, Matka Laginje 39, 47000 Karlovac</izvorni_sadrzaj>
    <derivirana_varijabla naziv="DomainObject.Predmet.ProtustrankaWithAdressOIB_1">IB import d.o.o., OIB 52292419654, Matka Laginje 39, 47000 Karlovac</derivirana_varijabla>
  </DomainObject.Predmet.ProtustrankaWithAdressOIB>
  <DomainObject.Predmet.ProtustrankaNazivFormated>
    <izvorni_sadrzaj>IB import d.o.o.</izvorni_sadrzaj>
    <derivirana_varijabla naziv="DomainObject.Predmet.ProtustrankaNazivFormated_1">IB import d.o.o.</derivirana_varijabla>
  </DomainObject.Predmet.ProtustrankaNazivFormated>
  <DomainObject.Predmet.ProtustrankaNazivFormatedOIB>
    <izvorni_sadrzaj>IB import d.o.o., OIB 52292419654</izvorni_sadrzaj>
    <derivirana_varijabla naziv="DomainObject.Predmet.ProtustrankaNazivFormatedOIB_1">IB import d.o.o., OIB 52292419654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IB import d.o.o.</item>
    </izvorni_sadrzaj>
    <derivirana_varijabla naziv="DomainObject.Predmet.ProtuStrankaListFormated_1">
      <item>IB import d.o.o.</item>
    </derivirana_varijabla>
  </DomainObject.Predmet.ProtuStrankaListFormated>
  <DomainObject.Predmet.ProtuStrankaListFormatedOIB>
    <izvorni_sadrzaj>
      <item>IB import d.o.o., OIB 52292419654</item>
    </izvorni_sadrzaj>
    <derivirana_varijabla naziv="DomainObject.Predmet.ProtuStrankaListFormatedOIB_1">
      <item>IB import d.o.o., OIB 52292419654</item>
    </derivirana_varijabla>
  </DomainObject.Predmet.ProtuStrankaListFormatedOIB>
  <DomainObject.Predmet.ProtuStrankaListFormatedWithAdress>
    <izvorni_sadrzaj>
      <item>IB import d.o.o., Matka Laginje 39, 47000 Karlovac</item>
    </izvorni_sadrzaj>
    <derivirana_varijabla naziv="DomainObject.Predmet.ProtuStrankaListFormatedWithAdress_1">
      <item>IB import d.o.o., Matka Laginje 39, 47000 Karlovac</item>
    </derivirana_varijabla>
  </DomainObject.Predmet.ProtuStrankaListFormatedWithAdress>
  <DomainObject.Predmet.ProtuStrankaListFormatedWithAdressOIB>
    <izvorni_sadrzaj>
      <item>IB import d.o.o., OIB 52292419654, Matka Laginje 39, 47000 Karlovac</item>
    </izvorni_sadrzaj>
    <derivirana_varijabla naziv="DomainObject.Predmet.ProtuStrankaListFormatedWithAdressOIB_1">
      <item>IB import d.o.o., OIB 52292419654, Matka Laginje 39, 47000 Karlovac</item>
    </derivirana_varijabla>
  </DomainObject.Predmet.ProtuStrankaListFormatedWithAdressOIB>
  <DomainObject.Predmet.ProtuStrankaListNazivFormated>
    <izvorni_sadrzaj>
      <item>IB import d.o.o.</item>
    </izvorni_sadrzaj>
    <derivirana_varijabla naziv="DomainObject.Predmet.ProtuStrankaListNazivFormated_1">
      <item>IB import d.o.o.</item>
    </derivirana_varijabla>
  </DomainObject.Predmet.ProtuStrankaListNazivFormated>
  <DomainObject.Predmet.ProtuStrankaListNazivFormatedOIB>
    <izvorni_sadrzaj>
      <item>IB import d.o.o., OIB 52292419654</item>
    </izvorni_sadrzaj>
    <derivirana_varijabla naziv="DomainObject.Predmet.ProtuStrankaListNazivFormatedOIB_1">
      <item>IB import d.o.o., OIB 52292419654</item>
    </derivirana_varijabla>
  </DomainObject.Predmet.ProtuStrankaListNazivFormatedOIB>
  <DomainObject.Predmet.OstaliListFormated>
    <izvorni_sadrzaj>
      <item>Vladimir Kovačević</item>
    </izvorni_sadrzaj>
    <derivirana_varijabla naziv="DomainObject.Predmet.OstaliListFormated_1">
      <item>Vladimir Kovačević</item>
    </derivirana_varijabla>
  </DomainObject.Predmet.OstaliListFormated>
  <DomainObject.Predmet.OstaliListFormatedOIB>
    <izvorni_sadrzaj>
      <item>Vladimir Kovačević, OIB 73119143266</item>
    </izvorni_sadrzaj>
    <derivirana_varijabla naziv="DomainObject.Predmet.OstaliListFormatedOIB_1">
      <item>Vladimir Kovačević, OIB 73119143266</item>
    </derivirana_varijabla>
  </DomainObject.Predmet.OstaliListFormatedOIB>
  <DomainObject.Predmet.OstaliListFormatedWithAdress>
    <izvorni_sadrzaj>
      <item>Vladimir Kovačević, Šumadijska 0, Banja Luka</item>
    </izvorni_sadrzaj>
    <derivirana_varijabla naziv="DomainObject.Predmet.OstaliListFormatedWithAdress_1">
      <item>Vladimir Kovačević, Šumadijska 0, Banja Luka</item>
    </derivirana_varijabla>
  </DomainObject.Predmet.OstaliListFormatedWithAdress>
  <DomainObject.Predmet.OstaliListFormatedWithAdressOIB>
    <izvorni_sadrzaj>
      <item>Vladimir Kovačević, OIB 73119143266, Šumadijska 0, Banja Luka</item>
    </izvorni_sadrzaj>
    <derivirana_varijabla naziv="DomainObject.Predmet.OstaliListFormatedWithAdressOIB_1">
      <item>Vladimir Kovačević, OIB 73119143266, Šumadijska 0, Banja Luka</item>
    </derivirana_varijabla>
  </DomainObject.Predmet.OstaliListFormatedWithAdressOIB>
  <DomainObject.Predmet.OstaliListNazivFormated>
    <izvorni_sadrzaj>
      <item>Vladimir Kovačević</item>
    </izvorni_sadrzaj>
    <derivirana_varijabla naziv="DomainObject.Predmet.OstaliListNazivFormated_1">
      <item>Vladimir Kovačević</item>
    </derivirana_varijabla>
  </DomainObject.Predmet.OstaliListNazivFormated>
  <DomainObject.Predmet.OstaliListNazivFormatedOIB>
    <izvorni_sadrzaj>
      <item>Vladimir Kovačević, OIB 73119143266</item>
    </izvorni_sadrzaj>
    <derivirana_varijabla naziv="DomainObject.Predmet.OstaliListNazivFormatedOIB_1">
      <item>Vladimir Kovačević, OIB 73119143266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IB import d.o.o.</izvorni_sadrzaj>
    <derivirana_varijabla naziv="DomainObject.Predmet.ProtustrankaIDrugi_1">IB import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IB import d.o.o., OIB 52292419654, Matka Laginje 39, 47000 Karlovac</izvorni_sadrzaj>
    <derivirana_varijabla naziv="DomainObject.Predmet.ProtustrankaIDrugiAdressOIB_1">IB import d.o.o., OIB 52292419654, Matka Laginje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 import d.o.o.</item>
      <item>Fond za zaštitu okoliša i energetsku učinkovitost</item>
      <item>Vladimir Kovačević</item>
    </izvorni_sadrzaj>
    <derivirana_varijabla naziv="DomainObject.Predmet.SudioniciListNaziv_1">
      <item>IB import d.o.o.</item>
      <item>Fond za zaštitu okoliša i energetsku učinkovitost</item>
      <item>Vladimir Kovačević</item>
    </derivirana_varijabla>
  </DomainObject.Predmet.SudioniciListNaziv>
  <DomainObject.Predmet.SudioniciListAdressOIB>
    <izvorni_sadrzaj>
      <item>IB import d.o.o., OIB 52292419654, Matka Laginje 39,47000 Karlovac</item>
      <item>Fond za zaštitu okoliša i energetsku učinkovitost, OIB 85828625994, Radnička cesta 80,10000 Zagreb</item>
      <item>Vladimir Kovačević, OIB 73119143266, Šumadijska 0,Banja Luka</item>
    </izvorni_sadrzaj>
    <derivirana_varijabla naziv="DomainObject.Predmet.SudioniciListAdressOIB_1">
      <item>IB import d.o.o., OIB 52292419654, Matka Laginje 39,47000 Karlovac</item>
      <item>Fond za zaštitu okoliša i energetsku učinkovitost, OIB 85828625994, Radnička cesta 80,10000 Zagreb</item>
      <item>Vladimir Kovačević, OIB 73119143266, Šumadijska 0,Banja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52292419654</item>
      <item>, OIB 85828625994</item>
      <item>, OIB 73119143266</item>
    </izvorni_sadrzaj>
    <derivirana_varijabla naziv="DomainObject.Predmet.SudioniciListNazivOIB_1">
      <item>, OIB 52292419654</item>
      <item>, OIB 85828625994</item>
      <item>, OIB 73119143266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4329</properties:Characters>
  <properties:Lines>103</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2018-10-26T09:35:00Z</dcterms:created>
  <dc:creator>Matea Bizjak</dc:creator>
  <cp:lastModifiedBy>Matea Bizjak</cp:lastModifiedBy>
  <cp:lastPrinted>2018-10-26T09:44:00Z</cp:lastPrinted>
  <dcterms:modified xmlns:xsi="http://www.w3.org/2001/XMLSchema-instance" xsi:type="dcterms:W3CDTF">2018-10-26T09:45:00Z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(St-2721-18-Rješenje- prethodni nakon obustave postupka.docx)</vt:lpwstr>
  </prop:property>
  <prop:property name="CC_coloring" pid="4" fmtid="{D5CDD505-2E9C-101B-9397-08002B2CF9AE}">
    <vt:bool>false</vt:bool>
  </prop:property>
  <prop:property name="BrojStranica" pid="5" fmtid="{D5CDD505-2E9C-101B-9397-08002B2CF9AE}">
    <vt:i4>3</vt:i4>
  </prop:property>
</prop:Properties>
</file>