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100f" w14:paraId="d36100f"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262E4C">
        <w:rPr>
          <w:rFonts w:hAnsi="Times New Roman" w:ascii="Times New Roman"/>
          <w:sz w:val="24"/>
        </w:rPr>
        <w:t>3442/16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262E4C" w:rsidRPr="003C4FEF">
        <w:rPr>
          <w:rFonts w:hAnsi="Times New Roman" w:ascii="Times New Roman"/>
          <w:sz w:val="24"/>
        </w:rPr>
        <w:t>Trgovački sud u Zagrebu po sucu pojedincu Vesni Malenica kao stečajnom sucu po prijedlogu predlagatelja Financijska agencija, RC Zagreb, Podružnica Zagreb, Trg Svibanjskih žrtava 1995. 1, Zagreb, OIB 85821130368, za otvaranje stečajnog postupka nad dužnikom VAJDA SPORT, Zagreb, 14. Podbrežje 6, Zagreb, OIB 69487735371</w:t>
      </w:r>
      <w:r w:rsidR="004125EC">
        <w:rPr>
          <w:rFonts w:hAnsi="Times New Roman" w:ascii="Times New Roman"/>
          <w:sz w:val="24"/>
        </w:rPr>
        <w:t>, 22</w:t>
      </w:r>
      <w:r w:rsidR="005D6487">
        <w:rPr>
          <w:rFonts w:hAnsi="Times New Roman" w:ascii="Times New Roman"/>
          <w:sz w:val="24"/>
        </w:rPr>
        <w:t>. rujan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w:t>
      </w:r>
      <w:r w:rsidR="00825FCF" w:rsidRPr="00914B3B">
        <w:rPr>
          <w:rFonts w:hAnsi="Times New Roman" w:ascii="Times New Roman"/>
          <w:sz w:val="24"/>
        </w:rPr>
        <w:t xml:space="preserve">Financijska agencija, </w:t>
      </w:r>
      <w:r w:rsidR="00262E4C" w:rsidRPr="003C4FEF">
        <w:rPr>
          <w:rFonts w:hAnsi="Times New Roman" w:ascii="Times New Roman"/>
          <w:sz w:val="24"/>
        </w:rPr>
        <w:t>RC Zagreb, Podružnica Zagreb, Trg Svibanjskih žrtava 1995. 1, Zagreb, OIB 85821130368, za otvaranje stečajnog postupka nad dužnikom VAJDA SPORT, Zagreb, 14. Podbrežje 6, Zagreb, OIB 69487735371</w:t>
      </w:r>
      <w:r w:rsidR="00B8115B">
        <w:rPr>
          <w:rFonts w:hAnsi="Times New Roman" w:ascii="Times New Roman"/>
          <w:sz w:val="24"/>
        </w:rPr>
        <w:t xml:space="preserve">, od </w:t>
      </w:r>
      <w:r w:rsidR="00262E4C">
        <w:rPr>
          <w:rFonts w:hAnsi="Times New Roman" w:ascii="Times New Roman"/>
          <w:sz w:val="24"/>
        </w:rPr>
        <w:t>6. travnja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262E4C">
        <w:rPr>
          <w:rFonts w:hAnsi="Times New Roman" w:ascii="Times New Roman"/>
          <w:sz w:val="24"/>
        </w:rPr>
        <w:t>6. travnja 2016</w:t>
      </w:r>
      <w:r w:rsidR="005D6487">
        <w:rPr>
          <w:rFonts w:hAnsi="Times New Roman" w:ascii="Times New Roman"/>
          <w:sz w:val="24"/>
        </w:rPr>
        <w:t>.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4125EC">
        <w:rPr>
          <w:rFonts w:hAnsi="Times New Roman" w:ascii="Times New Roman"/>
          <w:sz w:val="24"/>
        </w:rPr>
        <w:t xml:space="preserve">ore navedenom pravnom osobom, navodeći da dužnik ima evidentirane neizvršene osnove za plaćanje u u neprekinutom razdoblju od </w:t>
      </w:r>
      <w:r w:rsidR="00262E4C">
        <w:rPr>
          <w:rFonts w:hAnsi="Times New Roman" w:ascii="Times New Roman"/>
          <w:sz w:val="24"/>
        </w:rPr>
        <w:t>286</w:t>
      </w:r>
      <w:r w:rsidR="004125EC">
        <w:rPr>
          <w:rFonts w:hAnsi="Times New Roman" w:ascii="Times New Roman"/>
          <w:sz w:val="24"/>
        </w:rPr>
        <w:t xml:space="preserve"> dana u ukupnom iznosu od </w:t>
      </w:r>
      <w:r w:rsidR="00262E4C">
        <w:rPr>
          <w:rFonts w:hAnsi="Times New Roman" w:ascii="Times New Roman"/>
          <w:sz w:val="24"/>
        </w:rPr>
        <w:t>41.214,67</w:t>
      </w:r>
      <w:r w:rsidR="00825FCF">
        <w:rPr>
          <w:rFonts w:hAnsi="Times New Roman" w:ascii="Times New Roman"/>
          <w:sz w:val="24"/>
        </w:rPr>
        <w:t xml:space="preserve"> kn. Dužnik ima </w:t>
      </w:r>
      <w:r w:rsidR="00262E4C">
        <w:rPr>
          <w:rFonts w:hAnsi="Times New Roman" w:ascii="Times New Roman"/>
          <w:sz w:val="24"/>
        </w:rPr>
        <w:t>1 zaposlenika.</w:t>
      </w:r>
    </w:p>
    <w:p w:rsidRDefault="00262E4C" w:rsidP="005D6487" w:rsidR="00262E4C">
      <w:pPr>
        <w:jc w:val="both"/>
        <w:rPr>
          <w:rFonts w:hAnsi="Times New Roman" w:ascii="Times New Roman"/>
          <w:sz w:val="24"/>
        </w:rPr>
      </w:pPr>
      <w:r>
        <w:rPr>
          <w:rFonts w:hAnsi="Times New Roman" w:ascii="Times New Roman"/>
          <w:sz w:val="24"/>
        </w:rPr>
        <w:tab/>
        <w:t>Podneskom od 1. kolovoza 2016. dužnik je dostavio Očevidnik o redoslijedu plaćanja na dan 28. srpnja 2016. iz kojeg proizlazi da račun dužnika nije u blokadi.</w:t>
      </w:r>
    </w:p>
    <w:p w:rsidRDefault="00825FCF" w:rsidP="005D6487" w:rsidR="00825FCF">
      <w:pPr>
        <w:jc w:val="both"/>
        <w:rPr>
          <w:rFonts w:hAnsi="Times New Roman" w:ascii="Times New Roman"/>
          <w:sz w:val="24"/>
        </w:rPr>
      </w:pPr>
      <w:r>
        <w:rPr>
          <w:rFonts w:hAnsi="Times New Roman" w:ascii="Times New Roman"/>
          <w:sz w:val="24"/>
        </w:rPr>
        <w:tab/>
        <w:t>Zaključkom ovog suda od 23. kolovoza 2016., pozvana je FINA da dostavi sudu Potvrdu iz čl. 6 st. 2 Stečajnog zakona.</w:t>
      </w:r>
    </w:p>
    <w:p w:rsidRDefault="00B8115B" w:rsidP="004125EC" w:rsidR="005D6487">
      <w:pPr>
        <w:jc w:val="both"/>
        <w:rPr>
          <w:rFonts w:hAnsi="Times New Roman" w:ascii="Times New Roman"/>
          <w:sz w:val="24"/>
        </w:rPr>
      </w:pPr>
      <w:r>
        <w:rPr>
          <w:rFonts w:hAnsi="Times New Roman" w:ascii="Times New Roman"/>
          <w:sz w:val="24"/>
        </w:rPr>
        <w:tab/>
        <w:t xml:space="preserve">Podneskom od </w:t>
      </w:r>
      <w:r w:rsidR="00262E4C">
        <w:rPr>
          <w:rFonts w:hAnsi="Times New Roman" w:ascii="Times New Roman"/>
          <w:sz w:val="24"/>
        </w:rPr>
        <w:t>26</w:t>
      </w:r>
      <w:r w:rsidR="00825FCF">
        <w:rPr>
          <w:rFonts w:hAnsi="Times New Roman" w:ascii="Times New Roman"/>
          <w:sz w:val="24"/>
        </w:rPr>
        <w:t>. kolovoza</w:t>
      </w:r>
      <w:r>
        <w:rPr>
          <w:rFonts w:hAnsi="Times New Roman" w:ascii="Times New Roman"/>
          <w:sz w:val="24"/>
        </w:rPr>
        <w:t xml:space="preserve"> 2016. </w:t>
      </w:r>
      <w:r w:rsidR="00825FCF">
        <w:rPr>
          <w:rFonts w:hAnsi="Times New Roman" w:ascii="Times New Roman"/>
          <w:sz w:val="24"/>
        </w:rPr>
        <w:t>FINA je dostavila</w:t>
      </w:r>
      <w:r w:rsidR="004125EC">
        <w:rPr>
          <w:rFonts w:hAnsi="Times New Roman" w:ascii="Times New Roman"/>
          <w:sz w:val="24"/>
        </w:rPr>
        <w:t xml:space="preserve"> sudu</w:t>
      </w:r>
      <w:r w:rsidR="00825FCF">
        <w:rPr>
          <w:rFonts w:hAnsi="Times New Roman" w:ascii="Times New Roman"/>
          <w:sz w:val="24"/>
        </w:rPr>
        <w:t xml:space="preserve"> </w:t>
      </w:r>
      <w:r w:rsidR="004125EC">
        <w:rPr>
          <w:rFonts w:hAnsi="Times New Roman" w:ascii="Times New Roman"/>
          <w:sz w:val="24"/>
        </w:rPr>
        <w:t xml:space="preserve">Potvrdu o blokadi računa i novčanih sredstava iz koje proizlazi da dužnik nema nepodmirenih obveza na dan izdavanja Potvrde </w:t>
      </w:r>
      <w:r w:rsidR="00825FCF">
        <w:rPr>
          <w:rFonts w:hAnsi="Times New Roman" w:ascii="Times New Roman"/>
          <w:sz w:val="24"/>
        </w:rPr>
        <w:t>26. kolovoza</w:t>
      </w:r>
      <w:r w:rsidR="004125EC">
        <w:rPr>
          <w:rFonts w:hAnsi="Times New Roman" w:ascii="Times New Roman"/>
          <w:sz w:val="24"/>
        </w:rPr>
        <w:t xml:space="preserve"> 2016.</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4125EC">
        <w:rPr>
          <w:rFonts w:hAnsi="Times New Roman" w:ascii="Times New Roman"/>
          <w:sz w:val="24"/>
        </w:rPr>
        <w:t>22. rujan</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514AA1">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514AA1" w:rsidP="00AB7A2F" w:rsidR="00514AA1">
      <w:pPr>
        <w:ind w:firstLine="708" w:left="4248"/>
        <w:jc w:val="both"/>
        <w:rPr>
          <w:rFonts w:hAnsi="Times New Roman" w:ascii="Times New Roman"/>
          <w:lang w:val="pl-PL"/>
        </w:rPr>
      </w:pPr>
      <w:r>
        <w:rPr>
          <w:rFonts w:hAnsi="Times New Roman" w:ascii="Times New Roman"/>
          <w:lang w:val="pl-PL"/>
        </w:rPr>
        <w:t>Za točnost otpravka – ovl. službenik</w:t>
      </w:r>
    </w:p>
    <w:p w:rsidRDefault="00514AA1" w:rsidP="00995CE9" w:rsidR="00514AA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4AA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262E4C">
      <w:t>3442/16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62E4C"/>
    <w:rsid w:val="002B099D"/>
    <w:rsid w:val="002C291E"/>
    <w:rsid w:val="002F1445"/>
    <w:rsid w:val="00357D28"/>
    <w:rsid w:val="00382E26"/>
    <w:rsid w:val="003D5775"/>
    <w:rsid w:val="003D5BF1"/>
    <w:rsid w:val="00400EEF"/>
    <w:rsid w:val="004029D1"/>
    <w:rsid w:val="004125EC"/>
    <w:rsid w:val="00427DCD"/>
    <w:rsid w:val="00430183"/>
    <w:rsid w:val="00457BC2"/>
    <w:rsid w:val="004A0D6C"/>
    <w:rsid w:val="004B110C"/>
    <w:rsid w:val="004B56C2"/>
    <w:rsid w:val="004C2C7C"/>
    <w:rsid w:val="00514AA1"/>
    <w:rsid w:val="0051634A"/>
    <w:rsid w:val="00543ED3"/>
    <w:rsid w:val="00587951"/>
    <w:rsid w:val="005B3661"/>
    <w:rsid w:val="005D02B1"/>
    <w:rsid w:val="005D04AC"/>
    <w:rsid w:val="005D6487"/>
    <w:rsid w:val="0062647D"/>
    <w:rsid w:val="006341D0"/>
    <w:rsid w:val="006949AE"/>
    <w:rsid w:val="00725920"/>
    <w:rsid w:val="00730864"/>
    <w:rsid w:val="0074304A"/>
    <w:rsid w:val="00753348"/>
    <w:rsid w:val="0077445F"/>
    <w:rsid w:val="0078238A"/>
    <w:rsid w:val="007F3175"/>
    <w:rsid w:val="00825FCF"/>
    <w:rsid w:val="00834DC2"/>
    <w:rsid w:val="008539D3"/>
    <w:rsid w:val="008C6827"/>
    <w:rsid w:val="008D14CD"/>
    <w:rsid w:val="00966A94"/>
    <w:rsid w:val="009756E4"/>
    <w:rsid w:val="00993957"/>
    <w:rsid w:val="009B39E9"/>
    <w:rsid w:val="009C0B48"/>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14AA1"/>
    <w:rPr>
      <w:color w:val="808080"/>
      <w:bdr w:space="0" w:sz="0" w:color="auto" w:val="none"/>
      <w:shd w:fill="auto" w:color="auto" w:val="clear"/>
    </w:rPr>
  </w:style>
  <w:style w:customStyle="true" w:styleId="eSPISCCParagraphDefaultFont" w:type="character">
    <w:name w:val="eSPIS_CC_Paragraph Default Font"/>
    <w:basedOn w:val="Zadanifontodlomka"/>
    <w:rsid w:val="00514A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14AA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14A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14A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14AA1"/>
    <w:rPr>
      <w:color w:val="808080"/>
      <w:bdr w:color="auto" w:space="0" w:sz="0" w:val="none"/>
      <w:shd w:color="auto" w:fill="auto" w:val="clear"/>
    </w:rPr>
  </w:style>
  <w:style w:customStyle="1" w:styleId="eSPISCCParagraphDefaultFont" w:type="character">
    <w:name w:val="eSPIS_CC_Paragraph Default Font"/>
    <w:basedOn w:val="Zadanifontodlomka"/>
    <w:rsid w:val="00514A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14AA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14A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14A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3442</izvorni_sadrzaj>
    <derivirana_varijabla naziv="DomainObject.Predmet.Broj_1">3442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St-3442/2016</izvorni_sadrzaj>
    <derivirana_varijabla naziv="DomainObject.Predmet.OznakaBroj_1">St-3442/2016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VAJDA SPORT d.o.o.</izvorni_sadrzaj>
    <derivirana_varijabla naziv="DomainObject.Predmet.ProtustrankaFormated_1">  VAJDA SPORT d.o.o.</derivirana_varijabla>
  </DomainObject.Predmet.ProtustrankaFormated>
  <DomainObject.Predmet.ProtustrankaFormatedOIB>
    <izvorni_sadrzaj>  VAJDA SPORT d.o.o., OIB 69487735371</izvorni_sadrzaj>
    <derivirana_varijabla naziv="DomainObject.Predmet.ProtustrankaFormatedOIB_1">  VAJDA SPORT d.o.o., OIB 69487735371</derivirana_varijabla>
  </DomainObject.Predmet.ProtustrankaFormatedOIB>
  <DomainObject.Predmet.ProtustrankaFormatedWithAdress>
    <izvorni_sadrzaj> VAJDA SPORT d.o.o., 14. Podbrežje 6, 10000 Zagreb</izvorni_sadrzaj>
    <derivirana_varijabla naziv="DomainObject.Predmet.ProtustrankaFormatedWithAdress_1"> VAJDA SPORT d.o.o., 14. Podbrežje 6, 10000 Zagreb</derivirana_varijabla>
  </DomainObject.Predmet.ProtustrankaFormatedWithAdress>
  <DomainObject.Predmet.ProtustrankaFormatedWithAdressOIB>
    <izvorni_sadrzaj> VAJDA SPORT d.o.o., OIB 69487735371, 14. Podbrežje 6, 10000 Zagreb</izvorni_sadrzaj>
    <derivirana_varijabla naziv="DomainObject.Predmet.ProtustrankaFormatedWithAdressOIB_1"> VAJDA SPORT d.o.o., OIB 69487735371, 14. Podbrežje 6, 10000 Zagreb</derivirana_varijabla>
  </DomainObject.Predmet.ProtustrankaFormatedWithAdressOIB>
  <DomainObject.Predmet.ProtustrankaWithAdress>
    <izvorni_sadrzaj>VAJDA SPORT d.o.o. 14. Podbrežje 6, 10000 Zagreb</izvorni_sadrzaj>
    <derivirana_varijabla naziv="DomainObject.Predmet.ProtustrankaWithAdress_1">VAJDA SPORT d.o.o. 14. Podbrežje 6, 10000 Zagreb</derivirana_varijabla>
  </DomainObject.Predmet.ProtustrankaWithAdress>
  <DomainObject.Predmet.ProtustrankaWithAdressOIB>
    <izvorni_sadrzaj>VAJDA SPORT d.o.o., OIB 69487735371, 14. Podbrežje 6, 10000 Zagreb</izvorni_sadrzaj>
    <derivirana_varijabla naziv="DomainObject.Predmet.ProtustrankaWithAdressOIB_1">VAJDA SPORT d.o.o., OIB 69487735371, 14. Podbrežje 6, 10000 Zagreb</derivirana_varijabla>
  </DomainObject.Predmet.ProtustrankaWithAdressOIB>
  <DomainObject.Predmet.ProtustrankaNazivFormated>
    <izvorni_sadrzaj>VAJDA SPORT d.o.o.</izvorni_sadrzaj>
    <derivirana_varijabla naziv="DomainObject.Predmet.ProtustrankaNazivFormated_1">VAJDA SPORT d.o.o.</derivirana_varijabla>
  </DomainObject.Predmet.ProtustrankaNazivFormated>
  <DomainObject.Predmet.ProtustrankaNazivFormatedOIB>
    <izvorni_sadrzaj>VAJDA SPORT d.o.o., OIB 69487735371</izvorni_sadrzaj>
    <derivirana_varijabla naziv="DomainObject.Predmet.ProtustrankaNazivFormatedOIB_1">VAJDA SPORT d.o.o., OIB 69487735371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VAJDA SPORT d.o.o.</item>
    </izvorni_sadrzaj>
    <derivirana_varijabla naziv="DomainObject.Predmet.ProtuStrankaListFormated_1">
      <item>VAJDA SPORT d.o.o.</item>
    </derivirana_varijabla>
  </DomainObject.Predmet.ProtuStrankaListFormated>
  <DomainObject.Predmet.ProtuStrankaListFormatedOIB>
    <izvorni_sadrzaj>
      <item>VAJDA SPORT d.o.o., OIB 69487735371</item>
    </izvorni_sadrzaj>
    <derivirana_varijabla naziv="DomainObject.Predmet.ProtuStrankaListFormatedOIB_1">
      <item>VAJDA SPORT d.o.o., OIB 69487735371</item>
    </derivirana_varijabla>
  </DomainObject.Predmet.ProtuStrankaListFormatedOIB>
  <DomainObject.Predmet.ProtuStrankaListFormatedWithAdress>
    <izvorni_sadrzaj>
      <item>VAJDA SPORT d.o.o., 14. Podbrežje 6, 10000 Zagreb</item>
    </izvorni_sadrzaj>
    <derivirana_varijabla naziv="DomainObject.Predmet.ProtuStrankaListFormatedWithAdress_1">
      <item>VAJDA SPORT d.o.o., 14. Podbrežje 6, 10000 Zagreb</item>
    </derivirana_varijabla>
  </DomainObject.Predmet.ProtuStrankaListFormatedWithAdress>
  <DomainObject.Predmet.ProtuStrankaListFormatedWithAdressOIB>
    <izvorni_sadrzaj>
      <item>VAJDA SPORT d.o.o., OIB 69487735371, 14. Podbrežje 6, 10000 Zagreb</item>
    </izvorni_sadrzaj>
    <derivirana_varijabla naziv="DomainObject.Predmet.ProtuStrankaListFormatedWithAdressOIB_1">
      <item>VAJDA SPORT d.o.o., OIB 69487735371, 14. Podbrežje 6, 10000 Zagreb</item>
    </derivirana_varijabla>
  </DomainObject.Predmet.ProtuStrankaListFormatedWithAdressOIB>
  <DomainObject.Predmet.ProtuStrankaListNazivFormated>
    <izvorni_sadrzaj>
      <item>VAJDA SPORT d.o.o.</item>
    </izvorni_sadrzaj>
    <derivirana_varijabla naziv="DomainObject.Predmet.ProtuStrankaListNazivFormated_1">
      <item>VAJDA SPORT d.o.o.</item>
    </derivirana_varijabla>
  </DomainObject.Predmet.ProtuStrankaListNazivFormated>
  <DomainObject.Predmet.ProtuStrankaListNazivFormatedOIB>
    <izvorni_sadrzaj>
      <item>VAJDA SPORT d.o.o., OIB 69487735371</item>
    </izvorni_sadrzaj>
    <derivirana_varijabla naziv="DomainObject.Predmet.ProtuStrankaListNazivFormatedOIB_1">
      <item>VAJDA SPORT d.o.o., OIB 69487735371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VAJDA SPORT d.o.o.</izvorni_sadrzaj>
    <derivirana_varijabla naziv="DomainObject.Predmet.ProtustrankaIDrugi_1">VAJDA 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VAJDA SPORT d.o.o., OIB 69487735371, 14. Podbrežje 6, 10000 Zagreb</izvorni_sadrzaj>
    <derivirana_varijabla naziv="DomainObject.Predmet.ProtustrankaIDrugiAdressOIB_1">VAJDA SPORT d.o.o., OIB 69487735371, 14. Podbrežje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VAJDA SPORT d.o.o.</item>
    </izvorni_sadrzaj>
    <derivirana_varijabla naziv="DomainObject.Predmet.SudioniciListNaziv_1">
      <item>FINA Regionalni centar Zagreb</item>
      <item>VAJDA SPORT d.o.o.</item>
    </derivirana_varijabla>
  </DomainObject.Predmet.SudioniciListNaziv>
  <DomainObject.Predmet.SudioniciListAdressOIB>
    <izvorni_sadrzaj>
      <item>FINA Regionalni centar Zagreb, OIB 85821130368, Trg svibanjskih žrtava 1995. 1,10000 Zagreb</item>
      <item>VAJDA SPORT d.o.o., OIB 69487735371, 14. Podbrežje 6,10000 Zagreb</item>
    </izvorni_sadrzaj>
    <derivirana_varijabla naziv="DomainObject.Predmet.SudioniciListAdressOIB_1">
      <item>FINA Regionalni centar Zagreb, OIB 85821130368, Trg svibanjskih žrtava 1995. 1,10000 Zagreb</item>
      <item>VAJDA SPORT d.o.o., OIB 69487735371, 14. Podbrežje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69487735371</item>
    </izvorni_sadrzaj>
    <derivirana_varijabla naziv="DomainObject.Predmet.SudioniciListNazivOIB_1">
      <item>, OIB 85821130368</item>
      <item>, OIB 69487735371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0BC22B-28FC-44BD-85F4-702B4CED68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367</properties:Words>
  <properties:Characters>1919</properties:Characters>
  <properties:Lines>53</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2016-09-22T11:21:00Z</dcterms:created>
  <dc:creator>ksvajger</dc:creator>
  <cp:lastModifiedBy>Kristina Švajger</cp:lastModifiedBy>
  <cp:lastPrinted>2016-09-22T11:28:00Z</cp:lastPrinted>
  <dcterms:modified xmlns:xsi="http://www.w3.org/2001/XMLSchema-instance" xsi:type="dcterms:W3CDTF">2016-09-22T11:28:00Z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