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ea7e0" w14:paraId="96ea7e0" w:rsidRDefault="00304AB0" w:rsidP="00304AB0" w:rsidR="00304AB0" w:rsidRPr="00582B9E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B9E">
        <w:rPr>
          <w:rFonts w:hAnsi="Times New Roman" w:ascii="Times New Roman"/>
          <w:bCs/>
          <w:sz w:val="24"/>
          <w:szCs w:val="24"/>
        </w:rPr>
        <w:tab/>
      </w:r>
      <w:r w:rsidRPr="00582B9E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304AB0" w:rsidP="00304AB0" w:rsidR="00304AB0" w:rsidRPr="00582B9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304AB0" w:rsidP="00304AB0" w:rsidR="00304AB0" w:rsidRPr="00582B9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>TRGOVAČKI SUD U VARAŽDINU</w:t>
      </w:r>
    </w:p>
    <w:p w:rsidRDefault="00304AB0" w:rsidP="00304AB0" w:rsidR="00304A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 xml:space="preserve">                  B. Radić 2</w:t>
      </w:r>
      <w:r w:rsidRPr="00582B9E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304AB0" w:rsidP="00304AB0" w:rsidR="00304AB0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304AB0" w:rsidP="00304AB0" w:rsidR="00304AB0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941F3C" w:rsidP="00304AB0" w:rsidR="00780A6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 H R V A T S K A </w:t>
      </w:r>
    </w:p>
    <w:p w:rsidRDefault="00376E46" w:rsidP="00304AB0" w:rsidR="00304AB0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304AB0" w:rsidP="00304AB0" w:rsidR="00304AB0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76E46" w:rsidP="00304AB0" w:rsidR="00941F3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kao sucu pojedincu, u stečajnom postupku koji se vodi nad stečajnim dužnikom MTČ TRGOVINA I RAZVOJ d.o.o. u stečaju, Štrigova bb, OIB</w:t>
      </w:r>
      <w:r w:rsidR="00304AB0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04AB0" w:rsidRPr="00304AB0">
        <w:rPr>
          <w:rFonts w:cs="Times New Roman" w:hAnsi="Times New Roman" w:ascii="Times New Roman"/>
          <w:sz w:val="24"/>
          <w:szCs w:val="24"/>
        </w:rPr>
        <w:t>80265239726</w:t>
      </w:r>
      <w:r>
        <w:rPr>
          <w:rFonts w:cs="Times New Roman" w:hAnsi="Times New Roman" w:ascii="Times New Roman"/>
          <w:sz w:val="24"/>
          <w:szCs w:val="24"/>
        </w:rPr>
        <w:t>, povodom zahtjeva stečajnog upravitelja Stanka Makar iz Sigetec</w:t>
      </w:r>
      <w:r w:rsidR="00304AB0">
        <w:rPr>
          <w:rFonts w:cs="Times New Roman" w:hAnsi="Times New Roman" w:ascii="Times New Roman"/>
          <w:sz w:val="24"/>
          <w:szCs w:val="24"/>
        </w:rPr>
        <w:t>a Ludbreškog</w:t>
      </w:r>
      <w:r>
        <w:rPr>
          <w:rFonts w:cs="Times New Roman" w:hAnsi="Times New Roman" w:ascii="Times New Roman"/>
          <w:sz w:val="24"/>
          <w:szCs w:val="24"/>
        </w:rPr>
        <w:t>, A. Šenoe 6, za odobrenje troškova i nagra</w:t>
      </w:r>
      <w:r w:rsidR="00304AB0">
        <w:rPr>
          <w:rFonts w:cs="Times New Roman" w:hAnsi="Times New Roman" w:ascii="Times New Roman"/>
          <w:sz w:val="24"/>
          <w:szCs w:val="24"/>
        </w:rPr>
        <w:t>de u ovom stečajnom postupku, 19. travnja 2017.</w:t>
      </w:r>
    </w:p>
    <w:p w:rsidRDefault="00304AB0" w:rsidP="00304AB0" w:rsidR="00304A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04AB0" w:rsidP="00304AB0" w:rsidR="00304A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76E46" w:rsidP="00304AB0" w:rsidR="00376E4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304AB0" w:rsidP="00376E46" w:rsidR="00304AB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04AB0" w:rsidP="00376E46" w:rsidR="00304AB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76E46" w:rsidP="00304AB0" w:rsidR="00376E4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Odobravaju se troškovi nastali tijekom ovog stečajnog postupka koji se vodi nad stečajnim dužnikom </w:t>
      </w:r>
      <w:r w:rsidRPr="00376E46">
        <w:rPr>
          <w:rFonts w:cs="Times New Roman" w:hAnsi="Times New Roman" w:ascii="Times New Roman"/>
          <w:sz w:val="24"/>
          <w:szCs w:val="24"/>
        </w:rPr>
        <w:t xml:space="preserve">MTČ TRGOVINA I RAZVOJ d.o.o. u stečaju, Štrigova bb, </w:t>
      </w:r>
      <w:r w:rsidR="00304AB0">
        <w:rPr>
          <w:rFonts w:cs="Times New Roman" w:hAnsi="Times New Roman" w:ascii="Times New Roman"/>
          <w:sz w:val="24"/>
          <w:szCs w:val="24"/>
        </w:rPr>
        <w:t xml:space="preserve">OIB: </w:t>
      </w:r>
      <w:r w:rsidR="00304AB0" w:rsidRPr="00304AB0">
        <w:rPr>
          <w:rFonts w:cs="Times New Roman" w:hAnsi="Times New Roman" w:ascii="Times New Roman"/>
          <w:sz w:val="24"/>
          <w:szCs w:val="24"/>
        </w:rPr>
        <w:t>80265239726</w:t>
      </w:r>
      <w:r w:rsidRPr="00376E4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 iznosu od 3.125,00 kn.</w:t>
      </w:r>
    </w:p>
    <w:p w:rsidRDefault="00376E46" w:rsidP="00304AB0" w:rsidR="00376E4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Odobrava se jednokratna nagrada stečajnom upravitelju </w:t>
      </w:r>
      <w:r w:rsidR="00C672A2">
        <w:rPr>
          <w:rFonts w:cs="Times New Roman" w:hAnsi="Times New Roman" w:ascii="Times New Roman"/>
          <w:sz w:val="24"/>
          <w:szCs w:val="24"/>
        </w:rPr>
        <w:t xml:space="preserve">Stanku Makar iz Sigeteca Ludbreškog, A. Šenoe 6, </w:t>
      </w:r>
      <w:r w:rsidR="00304AB0">
        <w:rPr>
          <w:rFonts w:cs="Times New Roman" w:hAnsi="Times New Roman" w:ascii="Times New Roman"/>
          <w:sz w:val="24"/>
          <w:szCs w:val="24"/>
        </w:rPr>
        <w:t>OIB: 49218337993</w:t>
      </w:r>
      <w:r w:rsidR="00C672A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za poslove koje je obavio</w:t>
      </w:r>
      <w:r w:rsidR="00C672A2">
        <w:rPr>
          <w:rFonts w:cs="Times New Roman" w:hAnsi="Times New Roman" w:ascii="Times New Roman"/>
          <w:sz w:val="24"/>
          <w:szCs w:val="24"/>
        </w:rPr>
        <w:t xml:space="preserve"> kao privremeni stečajni upravitelj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672A2">
        <w:rPr>
          <w:rFonts w:cs="Times New Roman" w:hAnsi="Times New Roman" w:ascii="Times New Roman"/>
          <w:sz w:val="24"/>
          <w:szCs w:val="24"/>
        </w:rPr>
        <w:t>u iznosu od 4.353,41 kn bruto.</w:t>
      </w:r>
    </w:p>
    <w:p w:rsidRDefault="00C672A2" w:rsidP="00304AB0" w:rsidR="00C672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III. Nalaže se računovodstvu ovog suda da nakon pravomoćnosti ovog rješenja isplati </w:t>
      </w:r>
      <w:r w:rsidR="008865E8">
        <w:rPr>
          <w:rFonts w:cs="Times New Roman" w:hAnsi="Times New Roman" w:ascii="Times New Roman"/>
          <w:sz w:val="24"/>
          <w:szCs w:val="24"/>
        </w:rPr>
        <w:t xml:space="preserve">iz uplaćenog predujma u ovome predmetu </w:t>
      </w:r>
      <w:r>
        <w:rPr>
          <w:rFonts w:cs="Times New Roman" w:hAnsi="Times New Roman" w:ascii="Times New Roman"/>
          <w:sz w:val="24"/>
          <w:szCs w:val="24"/>
        </w:rPr>
        <w:t>iznos od 3.125,00 kn iz toč.</w:t>
      </w:r>
      <w:r w:rsidR="00304AB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304AB0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 na račun BIRO PLUS d.o.o., Čakovec, Dobriše Cesarića 17, OIB</w:t>
      </w:r>
      <w:r w:rsidR="00304AB0">
        <w:rPr>
          <w:rFonts w:cs="Times New Roman" w:hAnsi="Times New Roman" w:ascii="Times New Roman"/>
          <w:sz w:val="24"/>
          <w:szCs w:val="24"/>
        </w:rPr>
        <w:t>: 26009173736, broj IBAN HR</w:t>
      </w:r>
      <w:r>
        <w:rPr>
          <w:rFonts w:cs="Times New Roman" w:hAnsi="Times New Roman" w:ascii="Times New Roman"/>
          <w:sz w:val="24"/>
          <w:szCs w:val="24"/>
        </w:rPr>
        <w:t xml:space="preserve">4724840081100444036 s pozivom na broj HR05 16322-1-170000501 kod Raiffeisenbank d.d., Zagreb,  a </w:t>
      </w:r>
      <w:r w:rsidR="008865E8">
        <w:rPr>
          <w:rFonts w:cs="Times New Roman" w:hAnsi="Times New Roman" w:ascii="Times New Roman"/>
          <w:sz w:val="24"/>
          <w:szCs w:val="24"/>
        </w:rPr>
        <w:t>od iznosa 4.353,41 kn (bruto) nakon što isti umanji za pripadajuće poreze i doprinose isplati preostali iznos nagrade stečajnom upravitelju Stanku Makar</w:t>
      </w:r>
      <w:r w:rsidR="008865E8" w:rsidRPr="008865E8">
        <w:t xml:space="preserve"> </w:t>
      </w:r>
      <w:r w:rsidR="008865E8" w:rsidRPr="008865E8">
        <w:rPr>
          <w:rFonts w:cs="Times New Roman" w:hAnsi="Times New Roman" w:ascii="Times New Roman"/>
          <w:sz w:val="24"/>
          <w:szCs w:val="24"/>
        </w:rPr>
        <w:t>iz Sigeteca Ludbreškog, A. Šenoe 6, OIB</w:t>
      </w:r>
      <w:r w:rsidR="00304AB0">
        <w:rPr>
          <w:rFonts w:cs="Times New Roman" w:hAnsi="Times New Roman" w:ascii="Times New Roman"/>
          <w:sz w:val="24"/>
          <w:szCs w:val="24"/>
        </w:rPr>
        <w:t>:</w:t>
      </w:r>
      <w:r w:rsidR="008865E8" w:rsidRPr="008865E8">
        <w:rPr>
          <w:rFonts w:cs="Times New Roman" w:hAnsi="Times New Roman" w:ascii="Times New Roman"/>
          <w:sz w:val="24"/>
          <w:szCs w:val="24"/>
        </w:rPr>
        <w:t xml:space="preserve"> 49218337993</w:t>
      </w:r>
      <w:r w:rsidR="00304AB0">
        <w:rPr>
          <w:rFonts w:cs="Times New Roman" w:hAnsi="Times New Roman" w:ascii="Times New Roman"/>
          <w:sz w:val="24"/>
          <w:szCs w:val="24"/>
        </w:rPr>
        <w:t>,</w:t>
      </w:r>
      <w:r w:rsidR="008865E8">
        <w:rPr>
          <w:rFonts w:cs="Times New Roman" w:hAnsi="Times New Roman" w:ascii="Times New Roman"/>
          <w:sz w:val="24"/>
          <w:szCs w:val="24"/>
        </w:rPr>
        <w:t xml:space="preserve"> </w:t>
      </w:r>
      <w:r w:rsidR="00304AB0">
        <w:rPr>
          <w:rFonts w:cs="Times New Roman" w:hAnsi="Times New Roman" w:ascii="Times New Roman"/>
          <w:sz w:val="24"/>
          <w:szCs w:val="24"/>
        </w:rPr>
        <w:t>na račun broj IBAN HR</w:t>
      </w:r>
      <w:r w:rsidR="008865E8">
        <w:rPr>
          <w:rFonts w:cs="Times New Roman" w:hAnsi="Times New Roman" w:ascii="Times New Roman"/>
          <w:sz w:val="24"/>
          <w:szCs w:val="24"/>
        </w:rPr>
        <w:t>4223600003100056273.</w:t>
      </w:r>
    </w:p>
    <w:p w:rsidRDefault="008865E8" w:rsidP="00304AB0" w:rsidR="00304AB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IV. Iznos koji preostane </w:t>
      </w:r>
      <w:r w:rsidR="00304AB0">
        <w:rPr>
          <w:rFonts w:cs="Times New Roman" w:hAnsi="Times New Roman" w:ascii="Times New Roman"/>
          <w:sz w:val="24"/>
          <w:szCs w:val="24"/>
        </w:rPr>
        <w:t>nakon izvršenih isplata po t</w:t>
      </w:r>
      <w:r w:rsidR="002B15F0">
        <w:rPr>
          <w:rFonts w:cs="Times New Roman" w:hAnsi="Times New Roman" w:ascii="Times New Roman"/>
          <w:sz w:val="24"/>
          <w:szCs w:val="24"/>
        </w:rPr>
        <w:t>oč.</w:t>
      </w:r>
      <w:r w:rsidR="00304AB0">
        <w:rPr>
          <w:rFonts w:cs="Times New Roman" w:hAnsi="Times New Roman" w:ascii="Times New Roman"/>
          <w:sz w:val="24"/>
          <w:szCs w:val="24"/>
        </w:rPr>
        <w:t xml:space="preserve"> </w:t>
      </w:r>
      <w:r w:rsidR="002B15F0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.-III. izreke ovog rješenja računovodstvo ovog suda dužno je vratiti pre</w:t>
      </w:r>
      <w:r w:rsidR="002B15F0">
        <w:rPr>
          <w:rFonts w:cs="Times New Roman" w:hAnsi="Times New Roman" w:ascii="Times New Roman"/>
          <w:sz w:val="24"/>
          <w:szCs w:val="24"/>
        </w:rPr>
        <w:t>d</w:t>
      </w:r>
      <w:r>
        <w:rPr>
          <w:rFonts w:cs="Times New Roman" w:hAnsi="Times New Roman" w:ascii="Times New Roman"/>
          <w:sz w:val="24"/>
          <w:szCs w:val="24"/>
        </w:rPr>
        <w:t>lagatelju Erste&amp;Stei</w:t>
      </w:r>
      <w:r w:rsidR="00304AB0">
        <w:rPr>
          <w:rFonts w:cs="Times New Roman" w:hAnsi="Times New Roman" w:ascii="Times New Roman"/>
          <w:sz w:val="24"/>
          <w:szCs w:val="24"/>
        </w:rPr>
        <w:t>ermarkische bank d.d., Rijeka, J</w:t>
      </w:r>
      <w:r>
        <w:rPr>
          <w:rFonts w:cs="Times New Roman" w:hAnsi="Times New Roman" w:ascii="Times New Roman"/>
          <w:sz w:val="24"/>
          <w:szCs w:val="24"/>
        </w:rPr>
        <w:t xml:space="preserve">adranski trg 3a, OIB 23057039320, na račun broj IBAN </w:t>
      </w:r>
      <w:r w:rsidR="00304AB0">
        <w:rPr>
          <w:rFonts w:cs="Times New Roman" w:hAnsi="Times New Roman" w:ascii="Times New Roman"/>
          <w:sz w:val="24"/>
          <w:szCs w:val="24"/>
        </w:rPr>
        <w:t>HR</w:t>
      </w:r>
      <w:r w:rsidR="00385126">
        <w:rPr>
          <w:rFonts w:cs="Times New Roman" w:hAnsi="Times New Roman" w:ascii="Times New Roman"/>
          <w:sz w:val="24"/>
          <w:szCs w:val="24"/>
        </w:rPr>
        <w:t>9524020061031262160, poziv na broj 05 260100005-30033367759.</w:t>
      </w:r>
    </w:p>
    <w:p w:rsidRDefault="00304AB0" w:rsidP="00304AB0" w:rsidR="00304AB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AEA" w:rsidP="00304AB0" w:rsidR="00AA5AE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AEA" w:rsidP="00304AB0" w:rsidR="00AA5AE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85126" w:rsidP="00304AB0" w:rsidR="00304AB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385126" w:rsidP="00304AB0" w:rsidR="0038512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stečajnom postupku koji se vodio nad stečajnim dužnikom </w:t>
      </w:r>
      <w:r w:rsidRPr="00385126">
        <w:rPr>
          <w:rFonts w:cs="Times New Roman" w:hAnsi="Times New Roman" w:ascii="Times New Roman"/>
          <w:sz w:val="24"/>
          <w:szCs w:val="24"/>
        </w:rPr>
        <w:t>MTČ TRGOVINA I RAZVOJ d.o.o. u stečaju, Štrigova bb, OIB</w:t>
      </w:r>
      <w:r w:rsidR="00304AB0">
        <w:rPr>
          <w:rFonts w:cs="Times New Roman" w:hAnsi="Times New Roman" w:ascii="Times New Roman"/>
          <w:sz w:val="24"/>
          <w:szCs w:val="24"/>
        </w:rPr>
        <w:t>:</w:t>
      </w:r>
      <w:r w:rsidRPr="00385126">
        <w:rPr>
          <w:rFonts w:cs="Times New Roman" w:hAnsi="Times New Roman" w:ascii="Times New Roman"/>
          <w:sz w:val="24"/>
          <w:szCs w:val="24"/>
        </w:rPr>
        <w:t xml:space="preserve"> 80265239726,</w:t>
      </w:r>
      <w:r>
        <w:rPr>
          <w:rFonts w:cs="Times New Roman" w:hAnsi="Times New Roman" w:ascii="Times New Roman"/>
          <w:sz w:val="24"/>
          <w:szCs w:val="24"/>
        </w:rPr>
        <w:t xml:space="preserve">  rješenjem ovoga suda od 2. veljače 2017., </w:t>
      </w:r>
      <w:r w:rsidR="00304AB0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 xml:space="preserve">broj St-975/16-8 pokrenut je prethodni postupak radi ispitivanja uvjeta za otvaranje stečajnog </w:t>
      </w:r>
      <w:r w:rsidR="00304AB0">
        <w:rPr>
          <w:rFonts w:cs="Times New Roman" w:hAnsi="Times New Roman" w:ascii="Times New Roman"/>
          <w:sz w:val="24"/>
          <w:szCs w:val="24"/>
        </w:rPr>
        <w:t>postupka</w:t>
      </w:r>
      <w:r>
        <w:rPr>
          <w:rFonts w:cs="Times New Roman" w:hAnsi="Times New Roman" w:ascii="Times New Roman"/>
          <w:sz w:val="24"/>
          <w:szCs w:val="24"/>
        </w:rPr>
        <w:t xml:space="preserve"> i imenovan je privremeni stečajni upravitelj Stanko Makar iz Sigeteca Ludbreškog.</w:t>
      </w:r>
    </w:p>
    <w:p w:rsidRDefault="00385126" w:rsidP="00304AB0" w:rsidR="0038512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Ovaj postupak iniciran je prijedlogom predlagatelja Erste &amp; Steiermarkische bank d.d. Rijeka, koji je ujedno uz prijedlog uplatio predujam za vođenje ovog postupka u iznosu od 5.000,00 kn.</w:t>
      </w:r>
    </w:p>
    <w:p w:rsidRDefault="00385126" w:rsidP="00304AB0" w:rsidR="0038512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Tijekom prethodnog postupka privremeni stečajni upravitelj je sačinio opsežno izvješće o gospodarsko financijskom stanju dužnika (list 31-108 spisa), na temelju kojeg je su</w:t>
      </w:r>
      <w:r w:rsidR="002B15F0">
        <w:rPr>
          <w:rFonts w:cs="Times New Roman" w:hAnsi="Times New Roman" w:ascii="Times New Roman"/>
          <w:sz w:val="24"/>
          <w:szCs w:val="24"/>
        </w:rPr>
        <w:t>d</w:t>
      </w:r>
      <w:r>
        <w:rPr>
          <w:rFonts w:cs="Times New Roman" w:hAnsi="Times New Roman" w:ascii="Times New Roman"/>
          <w:sz w:val="24"/>
          <w:szCs w:val="24"/>
        </w:rPr>
        <w:t xml:space="preserve"> donio rješenje od 24. veljače 2017., </w:t>
      </w:r>
      <w:r w:rsidR="00304AB0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St-975/16-2 kojim je otvoren i zatvoren stečajni postupak nad ovim dužnikom.</w:t>
      </w:r>
    </w:p>
    <w:p w:rsidRDefault="00385126" w:rsidP="00304AB0" w:rsidR="00C9171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Nakon toga Financijska agencija obavijestila je sud</w:t>
      </w:r>
      <w:r w:rsidR="00C9171C">
        <w:rPr>
          <w:rFonts w:cs="Times New Roman" w:hAnsi="Times New Roman" w:ascii="Times New Roman"/>
          <w:sz w:val="24"/>
          <w:szCs w:val="24"/>
        </w:rPr>
        <w:t xml:space="preserve"> 6. ožujka 2017.</w:t>
      </w:r>
      <w:r>
        <w:rPr>
          <w:rFonts w:cs="Times New Roman" w:hAnsi="Times New Roman" w:ascii="Times New Roman"/>
          <w:sz w:val="24"/>
          <w:szCs w:val="24"/>
        </w:rPr>
        <w:t xml:space="preserve"> da je</w:t>
      </w:r>
      <w:r w:rsidR="00C9171C">
        <w:rPr>
          <w:rFonts w:cs="Times New Roman" w:hAnsi="Times New Roman" w:ascii="Times New Roman"/>
          <w:sz w:val="24"/>
          <w:szCs w:val="24"/>
        </w:rPr>
        <w:t xml:space="preserve"> ustegnula iznos od 5.000,00 kn sa račun</w:t>
      </w:r>
      <w:r w:rsidR="002B15F0">
        <w:rPr>
          <w:rFonts w:cs="Times New Roman" w:hAnsi="Times New Roman" w:ascii="Times New Roman"/>
          <w:sz w:val="24"/>
          <w:szCs w:val="24"/>
        </w:rPr>
        <w:t>a</w:t>
      </w:r>
      <w:r w:rsidR="00C9171C">
        <w:rPr>
          <w:rFonts w:cs="Times New Roman" w:hAnsi="Times New Roman" w:ascii="Times New Roman"/>
          <w:sz w:val="24"/>
          <w:szCs w:val="24"/>
        </w:rPr>
        <w:t xml:space="preserve"> stečajnog dužnika s osnova novčanih sredstava potrebnih za podmirenje troškova ovog postupka.</w:t>
      </w:r>
    </w:p>
    <w:p w:rsidRDefault="00C9171C" w:rsidP="00304AB0" w:rsidR="0038512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skladu sa uplaćenim predujmom u iznosu od 10.000,00 kn u ovom postupku sud je odredio namirenje troškova ovog postupka prema računu br.50/US/1 od 23. veljače 2017. izdanom od BIRO PLUS d.o.o., Nedelišće</w:t>
      </w:r>
      <w:r w:rsidR="00304AB0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za troškove analize i utvrđivanja stanja imovine i obveza stečajnog dužnika, kao knjigovodstveno-financijskog biroa, u prethodnom postupku u iznosu od 3.125,00 kn, te troška jednokratne nagrade privremenom stečajnom upravitelju, sada stečajnom upravitelju Stanku Makar u iznosu od 4.353,41 kn bruto.</w:t>
      </w:r>
    </w:p>
    <w:p w:rsidRDefault="00C9171C" w:rsidP="00304AB0" w:rsidR="00304AB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Ove odluke sud je donio primjenom čl.</w:t>
      </w:r>
      <w:r w:rsidR="00304AB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4. Uredbe o kriterijima i načinu obračuna i plaćanja nagrade stečajnim upraviteljima (Narodne novine broj 105/15) i čl.</w:t>
      </w:r>
      <w:r w:rsidR="00304AB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94. Stečajnog za</w:t>
      </w:r>
      <w:r w:rsidR="002B15F0">
        <w:rPr>
          <w:rFonts w:cs="Times New Roman" w:hAnsi="Times New Roman" w:ascii="Times New Roman"/>
          <w:sz w:val="24"/>
          <w:szCs w:val="24"/>
        </w:rPr>
        <w:t>kona (Narodne novine broj</w:t>
      </w:r>
      <w:r w:rsidR="00304AB0">
        <w:rPr>
          <w:rFonts w:cs="Times New Roman" w:hAnsi="Times New Roman" w:ascii="Times New Roman"/>
          <w:sz w:val="24"/>
          <w:szCs w:val="24"/>
        </w:rPr>
        <w:t xml:space="preserve"> </w:t>
      </w:r>
      <w:r w:rsidR="002B15F0">
        <w:rPr>
          <w:rFonts w:cs="Times New Roman" w:hAnsi="Times New Roman" w:ascii="Times New Roman"/>
          <w:sz w:val="24"/>
          <w:szCs w:val="24"/>
        </w:rPr>
        <w:t>71/15), te odredio da iznos neutrošenog predujma bude vraćen predlagatelju Erste &amp; Steiermarkische bank d.d. Rijeka u skladu sa njegovim zahtjevom od 12. travnja 2017.</w:t>
      </w:r>
    </w:p>
    <w:p w:rsidRDefault="00304AB0" w:rsidP="00304AB0" w:rsidR="00304AB0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19. travnja 2017.</w:t>
      </w:r>
    </w:p>
    <w:p w:rsidRDefault="00304AB0" w:rsidP="00304AB0" w:rsidR="00304AB0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7A26C1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>UDAC</w:t>
      </w:r>
    </w:p>
    <w:p w:rsidRDefault="00304AB0" w:rsidP="00304AB0" w:rsidR="00304AB0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7A26C1">
        <w:rPr>
          <w:rFonts w:hAnsi="Times New Roman" w:ascii="Times New Roman"/>
          <w:sz w:val="24"/>
          <w:szCs w:val="24"/>
        </w:rPr>
        <w:t>Ksenija Flack-Makitan</w:t>
      </w:r>
      <w:r>
        <w:rPr>
          <w:rFonts w:hAnsi="Times New Roman" w:ascii="Times New Roman"/>
          <w:sz w:val="24"/>
          <w:szCs w:val="24"/>
        </w:rPr>
        <w:t>, v.r.</w:t>
      </w:r>
    </w:p>
    <w:p w:rsidRDefault="00304AB0" w:rsidP="00304AB0" w:rsidR="00304AB0">
      <w:pPr>
        <w:ind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304AB0" w:rsidP="00304AB0" w:rsidR="00304AB0" w:rsidRPr="00DC37B0">
      <w:pPr>
        <w:ind w:left="4956"/>
        <w:jc w:val="both"/>
        <w:rPr>
          <w:rFonts w:hAnsi="Times New Roman" w:ascii="Times New Roman"/>
          <w:sz w:val="24"/>
          <w:szCs w:val="24"/>
        </w:rPr>
      </w:pPr>
    </w:p>
    <w:p w:rsidRDefault="00304AB0" w:rsidP="00304AB0" w:rsidR="00304AB0" w:rsidRPr="00A913E0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  <w:r w:rsidRPr="00A913E0">
        <w:rPr>
          <w:rFonts w:hAnsi="Times New Roman" w:ascii="Times New Roman"/>
          <w:bCs/>
          <w:sz w:val="24"/>
          <w:szCs w:val="24"/>
        </w:rPr>
        <w:t>POUKA O PRAVNOM LIJEKU:</w:t>
      </w:r>
    </w:p>
    <w:p w:rsidRDefault="00304AB0" w:rsidP="00304AB0" w:rsidR="00304A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304AB0" w:rsidP="00304AB0" w:rsidR="00304AB0" w:rsidRPr="00304A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04AB0" w:rsidP="00304AB0" w:rsidR="00304A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</w:t>
      </w:r>
      <w:r w:rsidRPr="00DC37B0">
        <w:rPr>
          <w:rFonts w:hAnsi="Times New Roman" w:ascii="Times New Roman"/>
          <w:sz w:val="24"/>
          <w:szCs w:val="24"/>
        </w:rPr>
        <w:t xml:space="preserve">A: </w:t>
      </w:r>
    </w:p>
    <w:p w:rsidRDefault="00304AB0" w:rsidP="00AA5AEA" w:rsidR="00304AB0" w:rsidRPr="00AA5AE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A5AEA">
        <w:rPr>
          <w:rFonts w:hAnsi="Times New Roman" w:ascii="Times New Roman"/>
          <w:sz w:val="24"/>
          <w:szCs w:val="24"/>
        </w:rPr>
        <w:t>E-oglasna ploča ovog suda</w:t>
      </w:r>
    </w:p>
    <w:p w:rsidRDefault="00AA5AEA" w:rsidP="00304AB0" w:rsidR="002B15F0" w:rsidRPr="00AA5AE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suda</w:t>
      </w:r>
    </w:p>
    <w:sectPr w:rsidSect="00AA5AEA" w:rsidR="002B15F0" w:rsidRPr="00AA5AEA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3CB3" w:rsidP="00304AB0" w:rsidR="004A3CB3">
      <w:pPr>
        <w:spacing w:lineRule="auto" w:line="240" w:after="0"/>
      </w:pPr>
      <w:r>
        <w:separator/>
      </w:r>
    </w:p>
  </w:endnote>
  <w:endnote w:id="0" w:type="continuationSeparator">
    <w:p w:rsidRDefault="004A3CB3" w:rsidP="00304AB0" w:rsidR="004A3CB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3CB3" w:rsidP="00304AB0" w:rsidR="004A3CB3">
      <w:pPr>
        <w:spacing w:lineRule="auto" w:line="240" w:after="0"/>
      </w:pPr>
      <w:r>
        <w:separator/>
      </w:r>
    </w:p>
  </w:footnote>
  <w:footnote w:id="0" w:type="continuationSeparator">
    <w:p w:rsidRDefault="004A3CB3" w:rsidP="00304AB0" w:rsidR="004A3CB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1782520"/>
      <w:docPartObj>
        <w:docPartGallery w:val="Page Numbers (Top of Page)"/>
        <w:docPartUnique/>
      </w:docPartObj>
    </w:sdtPr>
    <w:sdtEndPr/>
    <w:sdtContent>
      <w:p w:rsidRDefault="00304AB0" w:rsidR="00304AB0">
        <w:pPr>
          <w:pStyle w:val="Zaglavlje"/>
          <w:jc w:val="center"/>
        </w:pPr>
        <w:r w:rsidRPr="00304AB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04AB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04AB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147B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04AB0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04AB0" w:rsidR="00304AB0">
    <w:pPr>
      <w:pStyle w:val="Zaglavlje"/>
    </w:pPr>
    <w:r w:rsidRPr="00304AB0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Poslovni broj: 5 St-975/16-17</w:t>
    </w:r>
  </w:p>
  <w:p w:rsidRDefault="00304AB0" w:rsidR="00304A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4AB0" w:rsidR="00304AB0" w:rsidRPr="00304AB0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304AB0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>Poslovni broj: 5 St-975/16-17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9069C"/>
    <w:multiLevelType w:val="hybridMultilevel"/>
    <w:tmpl w:val="DCE0FD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4EF9"/>
    <w:rsid w:val="002B15F0"/>
    <w:rsid w:val="00304AB0"/>
    <w:rsid w:val="00376E46"/>
    <w:rsid w:val="00385126"/>
    <w:rsid w:val="004147BC"/>
    <w:rsid w:val="004A3CB3"/>
    <w:rsid w:val="00780A65"/>
    <w:rsid w:val="008865E8"/>
    <w:rsid w:val="00941F3C"/>
    <w:rsid w:val="00AA5AEA"/>
    <w:rsid w:val="00C672A2"/>
    <w:rsid w:val="00C9171C"/>
    <w:rsid w:val="00F74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4AB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04AB0"/>
  </w:style>
  <w:style w:styleId="Podnoje" w:type="paragraph">
    <w:name w:val="footer"/>
    <w:basedOn w:val="Normal"/>
    <w:link w:val="PodnojeChar"/>
    <w:uiPriority w:val="99"/>
    <w:unhideWhenUsed/>
    <w:rsid w:val="00304AB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04AB0"/>
  </w:style>
  <w:style w:styleId="Tekstbalonia" w:type="paragraph">
    <w:name w:val="Balloon Text"/>
    <w:basedOn w:val="Normal"/>
    <w:link w:val="TekstbaloniaChar"/>
    <w:uiPriority w:val="99"/>
    <w:semiHidden/>
    <w:unhideWhenUsed/>
    <w:rsid w:val="00304AB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4A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4A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47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7B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7BC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7B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7B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4AB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04AB0"/>
  </w:style>
  <w:style w:styleId="Podnoje" w:type="paragraph">
    <w:name w:val="footer"/>
    <w:basedOn w:val="Normal"/>
    <w:link w:val="PodnojeChar"/>
    <w:uiPriority w:val="99"/>
    <w:unhideWhenUsed/>
    <w:rsid w:val="00304AB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04AB0"/>
  </w:style>
  <w:style w:styleId="Tekstbalonia" w:type="paragraph">
    <w:name w:val="Balloon Text"/>
    <w:basedOn w:val="Normal"/>
    <w:link w:val="TekstbaloniaChar"/>
    <w:uiPriority w:val="99"/>
    <w:semiHidden/>
    <w:unhideWhenUsed/>
    <w:rsid w:val="00304AB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4A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4A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47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7B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7BC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7B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7B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St-975/2016-17</izvorni_sadrzaj>
    <derivirana_varijabla naziv="DomainObject.Oznaka_1">St-975/2016-17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2017.</izvorni_sadrzaj>
    <derivirana_varijabla naziv="DomainObject.Predmet.DatumRjesavanja_1">29.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St-975/2016</izvorni_sadrzaj>
    <derivirana_varijabla naziv="DomainObject.Predmet.OznakaBroj_1">St-975/2016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MTČ Trgovina i razvoj, društvo s ograničenom odgovornošću za proizvodnju, trgovinu i usluge</izvorni_sadrzaj>
    <derivirana_varijabla naziv="DomainObject.Predmet.ProtustrankaFormated_1">  MTČ Trgovina i razvoj, društvo s ograničenom odgovornošću za proizvodnju, trgovinu i usluge</derivirana_varijabla>
  </DomainObject.Predmet.ProtustrankaFormated>
  <DomainObject.Predmet.ProtustrankaFormatedOIB>
    <izvorni_sadrzaj>  MTČ Trgovina i razvoj, društvo s ograničenom odgovornošću za proizvodnju, trgovinu i usluge, OIB 80265239726</izvorni_sadrzaj>
    <derivirana_varijabla naziv="DomainObject.Predmet.ProtustrankaFormatedOIB_1">  MTČ Trgovina i razvoj, društvo s ograničenom odgovornošću za proizvodnju, trgovinu i usluge, OIB 80265239726</derivirana_varijabla>
  </DomainObject.Predmet.ProtustrankaFormatedOIB>
  <DomainObject.Predmet.ProtustrankaFormatedWithAdress>
    <izvorni_sadrzaj> MTČ Trgovina i razvoj, društvo s ograničenom odgovornošću za proizvodnju, trgovinu i usluge, Štrigova/bb, 40313 Štrigova</izvorni_sadrzaj>
    <derivirana_varijabla naziv="DomainObject.Predmet.ProtustrankaFormatedWithAdress_1"> MTČ Trgovina i razvoj, društvo s ograničenom odgovornošću za proizvodnju, trgovinu i usluge, Štrigova/bb, 40313 Štrigova</derivirana_varijabla>
  </DomainObject.Predmet.ProtustrankaFormatedWithAdress>
  <DomainObject.Predmet.ProtustrankaFormatedWithAdressOIB>
    <izvorni_sadrzaj> MTČ Trgovina i razvoj, društvo s ograničenom odgovornošću za proizvodnju, trgovinu i usluge, OIB 80265239726, Štrigova/bb, 40313 Štrigova</izvorni_sadrzaj>
    <derivirana_varijabla naziv="DomainObject.Predmet.ProtustrankaFormatedWithAdressOIB_1"> MTČ Trgovina i razvoj, društvo s ograničenom odgovornošću za proizvodnju, trgovinu i usluge, OIB 80265239726, Štrigova/bb, 40313 Štrigova</derivirana_varijabla>
  </DomainObject.Predmet.ProtustrankaFormatedWithAdressOIB>
  <DomainObject.Predmet.ProtustrankaWithAdress>
    <izvorni_sadrzaj>MTČ Trgovina i razvoj, društvo s ograničenom odgovornošću za proizvodnju, trgovinu i usluge Štrigova/bb, 40313 Štrigova</izvorni_sadrzaj>
    <derivirana_varijabla naziv="DomainObject.Predmet.ProtustrankaWithAdress_1">MTČ Trgovina i razvoj, društvo s ograničenom odgovornošću za proizvodnju, trgovinu i usluge Štrigova/bb, 40313 Štrigova</derivirana_varijabla>
  </DomainObject.Predmet.ProtustrankaWithAdress>
  <DomainObject.Predmet.ProtustrankaWithAdressOIB>
    <izvorni_sadrzaj>MTČ Trgovina i razvoj, društvo s ograničenom odgovornošću za proizvodnju, trgovinu i usluge, OIB 80265239726, Štrigova/bb, 40313 Štrigova</izvorni_sadrzaj>
    <derivirana_varijabla naziv="DomainObject.Predmet.ProtustrankaWithAdressOIB_1">MTČ Trgovina i razvoj, društvo s ograničenom odgovornošću za proizvodnju, trgovinu i usluge, OIB 80265239726, Štrigova/bb, 40313 Štrigova</derivirana_varijabla>
  </DomainObject.Predmet.ProtustrankaWithAdressOIB>
  <DomainObject.Predmet.ProtustrankaNazivFormated>
    <izvorni_sadrzaj>MTČ Trgovina i razvoj, društvo s ograničenom odgovornošću za proizvodnju, trgovinu i usluge</izvorni_sadrzaj>
    <derivirana_varijabla naziv="DomainObject.Predmet.ProtustrankaNazivFormated_1">MTČ Trgovina i razvoj, društvo s ograničenom odgovornošću za proizvodnju, trgovinu i usluge</derivirana_varijabla>
  </DomainObject.Predmet.ProtustrankaNazivFormated>
  <DomainObject.Predmet.ProtustrankaNazivFormatedOIB>
    <izvorni_sadrzaj>MTČ Trgovina i razvoj, društvo s ograničenom odgovornošću za proizvodnju, trgovinu i usluge, OIB 80265239726</izvorni_sadrzaj>
    <derivirana_varijabla naziv="DomainObject.Predmet.ProtustrankaNazivFormatedOIB_1">MTČ Trgovina i razvoj, društvo s ograničenom odgovornošću za proizvodnju, trgovinu i usluge, OIB 80265239726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208605.21</izvorni_sadrzaj>
    <derivirana_varijabla naziv="DomainObject.Predmet.TrenutnaVrijednost_1">208605.21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MTČ Trgovina i razvoj, društvo s ograničenom odgovornošću za proizvodnju, trgovinu i usluge</item>
    </izvorni_sadrzaj>
    <derivirana_varijabla naziv="DomainObject.Predmet.ProtuStrankaListFormated_1">
      <item>MTČ Trgovina i razvoj, društvo s ograničenom odgovornošću za proizvodnju, trgovinu i usluge</item>
    </derivirana_varijabla>
  </DomainObject.Predmet.ProtuStrankaListFormated>
  <DomainObject.Predmet.ProtuStrankaListFormatedOIB>
    <izvorni_sadrzaj>
      <item>MTČ Trgovina i razvoj, društvo s ograničenom odgovornošću za proizvodnju, trgovinu i usluge, OIB 80265239726</item>
    </izvorni_sadrzaj>
    <derivirana_varijabla naziv="DomainObject.Predmet.ProtuStrankaListFormatedOIB_1">
      <item>MTČ Trgovina i razvoj, društvo s ograničenom odgovornošću za proizvodnju, trgovinu i usluge, OIB 80265239726</item>
    </derivirana_varijabla>
  </DomainObject.Predmet.ProtuStrankaListFormatedOIB>
  <DomainObject.Predmet.ProtuStrankaListFormatedWithAdress>
    <izvorni_sadrzaj>
      <item>MTČ Trgovina i razvoj, društvo s ograničenom odgovornošću za proizvodnju, trgovinu i usluge, Štrigova/bb, 40313 Štrigova</item>
    </izvorni_sadrzaj>
    <derivirana_varijabla naziv="DomainObject.Predmet.ProtuStrankaListFormatedWithAdress_1">
      <item>MTČ Trgovina i razvoj, društvo s ograničenom odgovornošću za proizvodnju, trgovinu i usluge, Štrigova/bb, 40313 Štrigova</item>
    </derivirana_varijabla>
  </DomainObject.Predmet.ProtuStrankaListFormatedWithAdress>
  <DomainObject.Predmet.ProtuStrankaListFormatedWithAdressOIB>
    <izvorni_sadrzaj>
      <item>MTČ Trgovina i razvoj, društvo s ograničenom odgovornošću za proizvodnju, trgovinu i usluge, OIB 80265239726, Štrigova/bb, 40313 Štrigova</item>
    </izvorni_sadrzaj>
    <derivirana_varijabla naziv="DomainObject.Predmet.ProtuStrankaListFormatedWithAdressOIB_1">
      <item>MTČ Trgovina i razvoj, društvo s ograničenom odgovornošću za proizvodnju, trgovinu i usluge, OIB 80265239726, Štrigova/bb, 40313 Štrigova</item>
    </derivirana_varijabla>
  </DomainObject.Predmet.ProtuStrankaListFormatedWithAdressOIB>
  <DomainObject.Predmet.ProtuStrankaListNazivFormated>
    <izvorni_sadrzaj>
      <item>MTČ Trgovina i razvoj, društvo s ograničenom odgovornošću za proizvodnju, trgovinu i usluge</item>
    </izvorni_sadrzaj>
    <derivirana_varijabla naziv="DomainObject.Predmet.ProtuStrankaListNazivFormated_1">
      <item>MTČ Trgovina i razvoj, društvo s ograničenom odgovornošću za proizvodnju, trgovinu i usluge</item>
    </derivirana_varijabla>
  </DomainObject.Predmet.ProtuStrankaListNazivFormated>
  <DomainObject.Predmet.ProtuStrankaListNazivFormatedOIB>
    <izvorni_sadrzaj>
      <item>MTČ Trgovina i razvoj, društvo s ograničenom odgovornošću za proizvodnju, trgovinu i usluge, OIB 80265239726</item>
    </izvorni_sadrzaj>
    <derivirana_varijabla naziv="DomainObject.Predmet.ProtuStrankaListNazivFormatedOIB_1">
      <item>MTČ Trgovina i razvoj, društvo s ograničenom odgovornošću za proizvodnju, trgovinu i usluge, OIB 80265239726</item>
    </derivirana_varijabla>
  </DomainObject.Predmet.ProtuStrankaListNazivFormatedOIB>
  <DomainObject.Predmet.OstaliListFormated>
    <izvorni_sadrzaj>
      <item>Sudski registar</item>
      <item>e-oglasna ploča</item>
      <item>Miljenko Mesarić</item>
      <item>Županijsko državno odvjetništvo</item>
      <item>ERSTE&amp;STEIERMÄRKISCHE BANKA dioničko društvo</item>
      <item>MAĐARIĆ &amp; LUI - odvjetničko društvo d.o.o.</item>
    </izvorni_sadrzaj>
    <derivirana_varijabla naziv="DomainObject.Predmet.OstaliListFormated_1">
      <item>Sudski registar</item>
      <item>e-oglasna ploča</item>
      <item>Miljenko Mesarić</item>
      <item>Županijsko državno odvjetništvo</item>
      <item>ERSTE&amp;STEIERMÄRKISCHE BANKA dioničko društvo</item>
      <item>MAĐARIĆ &amp; LUI - odvjetničko društvo d.o.o.</item>
    </derivirana_varijabla>
  </DomainObject.Predmet.OstaliListFormated>
  <DomainObject.Predmet.OstaliListFormatedOIB>
    <izvorni_sadrzaj>
      <item>Sudski registar</item>
      <item>e-oglasna ploča</item>
      <item>Miljenko Mesarić, OIB 89128363840</item>
      <item>Županijsko državno odvjetništvo</item>
      <item>ERSTE&amp;STEIERMÄRKISCHE BANKA dioničko društvo, OIB 23057039320</item>
      <item>MAĐARIĆ &amp; LUI - odvjetničko društvo d.o.o., OIB 27355904472</item>
    </izvorni_sadrzaj>
    <derivirana_varijabla naziv="DomainObject.Predmet.OstaliListFormatedOIB_1">
      <item>Sudski registar</item>
      <item>e-oglasna ploča</item>
      <item>Miljenko Mesarić, OIB 89128363840</item>
      <item>Županijsko državno odvjetništvo</item>
      <item>ERSTE&amp;STEIERMÄRKISCHE BANKA dioničko društvo, OIB 23057039320</item>
      <item>MAĐARIĆ &amp; LUI - odvjetničko društvo d.o.o., OIB 27355904472</item>
    </derivirana_varijabla>
  </DomainObject.Predmet.OstaliListFormatedOIB>
  <DomainObject.Predmet.OstaliListFormatedWithAdress>
    <izvorni_sadrzaj>
      <item>Sudski registar</item>
      <item>e-oglasna ploča</item>
      <item>Miljenko Mesarić, Dr. Vlatka Mačeka 33, 40000 Čakovec</item>
      <item>Županijsko državno odvjetništvo</item>
      <item>ERSTE&amp;STEIERMÄRKISCHE BANKA dioničko društvo, Jadranski Trg 3/a, 51000 Rijeka</item>
      <item>MAĐARIĆ &amp; LUI - odvjetničko društvo d.o.o., Ilica 191F, 10000 Zagreb</item>
    </izvorni_sadrzaj>
    <derivirana_varijabla naziv="DomainObject.Predmet.OstaliListFormatedWithAdress_1">
      <item>Sudski registar</item>
      <item>e-oglasna ploča</item>
      <item>Miljenko Mesarić, Dr. Vlatka Mačeka 33, 40000 Čakovec</item>
      <item>Županijsko državno odvjetništvo</item>
      <item>ERSTE&amp;STEIERMÄRKISCHE BANKA dioničko društvo, Jadranski Trg 3/a, 51000 Rijeka</item>
      <item>MAĐARIĆ &amp; LUI - odvjetničko društvo d.o.o., Ilica 191F, 10000 Zagreb</item>
    </derivirana_varijabla>
  </DomainObject.Predmet.OstaliListFormatedWithAdress>
  <DomainObject.Predmet.OstaliListFormatedWithAdressOIB>
    <izvorni_sadrzaj>
      <item>Sudski registar</item>
      <item>e-oglasna ploča</item>
      <item>Miljenko Mesarić, OIB 89128363840, Dr. Vlatka Mačeka 33, 40000 Čakovec</item>
      <item>Županijsko državno odvjetništvo</item>
      <item>ERSTE&amp;STEIERMÄRKISCHE BANKA dioničko društvo, OIB 23057039320, Jadranski Trg 3/a, 51000 Rijeka</item>
      <item>MAĐARIĆ &amp; LUI - odvjetničko društvo d.o.o., OIB 27355904472, Ilica 191F, 10000 Zagreb</item>
    </izvorni_sadrzaj>
    <derivirana_varijabla naziv="DomainObject.Predmet.OstaliListFormatedWithAdressOIB_1">
      <item>Sudski registar</item>
      <item>e-oglasna ploča</item>
      <item>Miljenko Mesarić, OIB 89128363840, Dr. Vlatka Mačeka 33, 40000 Čakovec</item>
      <item>Županijsko državno odvjetništvo</item>
      <item>ERSTE&amp;STEIERMÄRKISCHE BANKA dioničko društvo, OIB 23057039320, Jadranski Trg 3/a, 51000 Rijeka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Sudski registar</item>
      <item>e-oglasna ploča</item>
      <item>Miljenko Mesarić</item>
      <item>Županijsko državno odvjetništvo</item>
      <item>ERSTE&amp;STEIERMÄRKISCHE BANKA dioničko društvo</item>
      <item>MAĐARIĆ &amp; LUI - odvjetničko društvo d.o.o.</item>
    </izvorni_sadrzaj>
    <derivirana_varijabla naziv="DomainObject.Predmet.OstaliListNazivFormated_1">
      <item>Sudski registar</item>
      <item>e-oglasna ploča</item>
      <item>Miljenko Mesarić</item>
      <item>Županijsko državno odvjetništvo</item>
      <item>ERSTE&amp;STEIERMÄRKISCHE BANKA dioničko društvo</item>
      <item>MAĐARIĆ &amp; LUI - odvjetničko društvo d.o.o.</item>
    </derivirana_varijabla>
  </DomainObject.Predmet.OstaliListNazivFormated>
  <DomainObject.Predmet.OstaliListNazivFormatedOIB>
    <izvorni_sadrzaj>
      <item>Sudski registar</item>
      <item>e-oglasna ploča</item>
      <item>Miljenko Mesarić, OIB 89128363840</item>
      <item>Županijsko državno odvjetništvo</item>
      <item>ERSTE&amp;STEIERMÄRKISCHE BANKA dioničko društvo, OIB 23057039320</item>
      <item>MAĐARIĆ &amp; LUI - odvjetničko društvo d.o.o., OIB 27355904472</item>
    </izvorni_sadrzaj>
    <derivirana_varijabla naziv="DomainObject.Predmet.OstaliListNazivFormatedOIB_1">
      <item>Sudski registar</item>
      <item>e-oglasna ploča</item>
      <item>Miljenko Mesarić, OIB 89128363840</item>
      <item>Županijsko državno odvjetništvo</item>
      <item>ERSTE&amp;STEIERMÄRKISCHE BANKA dioničko društvo, OIB 23057039320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>St-975/2016-17</izvorni_sadrzaj>
    <derivirana_varijabla naziv="DomainObject.PoslovniBrojDokumenta_1">St-975/2016-17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MTČ Trgovina i razvoj, društvo s ograničenom odgovornošću za proizvodnju, trgovinu i usluge</izvorni_sadrzaj>
    <derivirana_varijabla naziv="DomainObject.Predmet.ProtustrankaIDrugi_1">MTČ Trgovina i razvoj,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MTČ Trgovina i razvoj, društvo s ograničenom odgovornošću za proizvodnju, trgovinu i usluge, OIB 80265239726, Štrigova/bb, 40313 Štrigova</izvorni_sadrzaj>
    <derivirana_varijabla naziv="DomainObject.Predmet.ProtustrankaIDrugiAdressOIB_1">MTČ Trgovina i razvoj, društvo s ograničenom odgovornošću za proizvodnju, trgovinu i usluge, OIB 80265239726, Štrigova/bb, 40313 Štrigova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veljače 2017.</izvorni_sadrzaj>
    <derivirana_varijabla naziv="DomainObject.Predmet.OdlukaRjesenje.DatumDonosenjaOdluke_1">24. veljače 2017.</derivirana_varijabla>
  </DomainObject.Predmet.OdlukaRjesenje.DatumDonosenjaOdluke>
  <DomainObject.Predmet.OdlukaRjesenje.DatumPravomocnosti>
    <izvorni_sadrzaj>16. ožujka 2017.</izvorni_sadrzaj>
    <derivirana_varijabla naziv="DomainObject.Predmet.OdlukaRjesenje.DatumPravomocnosti_1">16. ožujka 2017.</derivirana_varijabla>
  </DomainObject.Predmet.OdlukaRjesenje.DatumPravomocnosti>
  <DomainObject.Predmet.OdlukaRjesenje.Oznaka>
    <izvorni_sadrzaj>St-975/2016-12</izvorni_sadrzaj>
    <derivirana_varijabla naziv="DomainObject.Predmet.OdlukaRjesenje.Oznaka_1">St-975/2016-12</derivirana_varijabla>
  </DomainObject.Predmet.OdlukaRjesenje.Oznaka>
  <DomainObject.Predmet.SudioniciListNaziv>
    <izvorni_sadrzaj>
      <item>MTČ Trgovina i razvoj, društvo s ograničenom odgovornošću za proizvodnju, trgovinu i usluge</item>
      <item>Sudski registar</item>
      <item>e-oglasna ploča</item>
      <item>Financijska agencija</item>
      <item>Miljenko Mesarić</item>
      <item>Županijsko državno odvjetništvo</item>
      <item>ERSTE&amp;STEIERMÄRKISCHE BANKA dioničko društvo</item>
      <item>MAĐARIĆ &amp; LUI - odvjetničko društvo d.o.o.</item>
    </izvorni_sadrzaj>
    <derivirana_varijabla naziv="DomainObject.Predmet.SudioniciListNaziv_1">
      <item>MTČ Trgovina i razvoj, društvo s ograničenom odgovornošću za proizvodnju, trgovinu i usluge</item>
      <item>Sudski registar</item>
      <item>e-oglasna ploča</item>
      <item>Financijska agencija</item>
      <item>Miljenko Mesarić</item>
      <item>Županijsko državno odvjetništvo</item>
      <item>ERSTE&amp;STEIERMÄRKISCHE BANKA dioničko društvo</item>
      <item>MAĐARIĆ &amp; LUI - odvjetničko društvo d.o.o.</item>
    </derivirana_varijabla>
  </DomainObject.Predmet.SudioniciListNaziv>
  <DomainObject.Predmet.SudioniciListAdressOIB>
    <izvorni_sadrzaj>
      <item>MTČ Trgovina i razvoj, društvo s ograničenom odgovornošću za proizvodnju, trgovinu i usluge, OIB 80265239726, Štrigova/bb,40313 Štrigova</item>
      <item>Sudski registar</item>
      <item>e-oglasna ploča</item>
      <item>Financijska agencija, OIB 85821130368, Ulica grada Vukovara 70,10000 Zagreb</item>
      <item>Miljenko Mesarić, OIB 89128363840, Dr. Vlatka Mačeka 33,40000 Čakovec</item>
      <item>Županijsko državno odvjetništvo</item>
      <item>ERSTE&amp;STEIERMÄRKISCHE BANKA dioničko društvo, OIB 23057039320, Jadranski Trg 3/a,51000 Rijeka</item>
      <item>MAĐARIĆ &amp; LUI - odvjetničko društvo d.o.o., OIB 27355904472, Ilica 191F,10000 Zagreb</item>
    </izvorni_sadrzaj>
    <derivirana_varijabla naziv="DomainObject.Predmet.SudioniciListAdressOIB_1">
      <item>MTČ Trgovina i razvoj, društvo s ograničenom odgovornošću za proizvodnju, trgovinu i usluge, OIB 80265239726, Štrigova/bb,40313 Štrigova</item>
      <item>Sudski registar</item>
      <item>e-oglasna ploča</item>
      <item>Financijska agencija, OIB 85821130368, Ulica grada Vukovara 70,10000 Zagreb</item>
      <item>Miljenko Mesarić, OIB 89128363840, Dr. Vlatka Mačeka 33,40000 Čakovec</item>
      <item>Županijsko državno odvjetništvo</item>
      <item>ERSTE&amp;STEIERMÄRKISCHE BANKA dioničko društvo, OIB 23057039320, Jadranski Trg 3/a,51000 Rijeka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80265239726</item>
      <item>, OIB null</item>
      <item>, OIB null</item>
      <item>, OIB 85821130368</item>
      <item>, OIB 89128363840</item>
      <item>, OIB null</item>
      <item>, OIB 23057039320</item>
      <item>, OIB 27355904472</item>
    </izvorni_sadrzaj>
    <derivirana_varijabla naziv="DomainObject.Predmet.SudioniciListNazivOIB_1">
      <item>, OIB 80265239726</item>
      <item>, OIB null</item>
      <item>, OIB null</item>
      <item>, OIB 85821130368</item>
      <item>, OIB 89128363840</item>
      <item>, OIB null</item>
      <item>, OIB 23057039320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3846</properties:Characters>
  <properties:Lines>84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2017-04-19T10:39:00Z</dcterms:created>
  <dc:creator>Ksenija Flack Makitan</dc:creator>
  <cp:lastModifiedBy>Lea Rogina</cp:lastModifiedBy>
  <cp:lastPrinted>2017-04-19T10:38:00Z</cp:lastPrinted>
  <dcterms:modified xmlns:xsi="http://www.w3.org/2001/XMLSchema-instance" xsi:type="dcterms:W3CDTF">2017-04-19T10:40:00Z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St-975/2016-17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