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5dfd5" w14:paraId="555dfd5" w:rsidRDefault="00AE649C" w:rsidP="00497240" w:rsidR="00AE649C" w:rsidRPr="00B76F3C">
      <w:pPr>
        <w:pStyle w:val="Naslov3"/>
        <w:spacing w:after="0"/>
        <w15:collapsed w:val="false"/>
      </w:pPr>
      <w:bookmarkStart w:name="_GoBack" w:id="0"/>
      <w:bookmarkEnd w:id="0"/>
    </w:p>
    <w:p w:rsidRDefault="00497240" w:rsidP="00497240"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REPUBLIKA HRVATSKA</w:t>
      </w:r>
    </w:p>
    <w:p w:rsidRDefault="00497240" w:rsidP="00497240" w:rsidR="00497240" w:rsidRPr="00B76F3C">
      <w:pPr>
        <w:pStyle w:val="SudNaziv"/>
      </w:pPr>
      <w:r>
        <w:t>TRGOVAČKI SUD U VARAŽDINU</w:t>
      </w:r>
    </w:p>
    <w:p w:rsidRDefault="00497240" w:rsidP="00497240" w:rsidR="00497240">
      <w:pPr>
        <w:spacing w:after="0"/>
        <w:jc w:val="both"/>
      </w:pPr>
    </w:p>
    <w:p w:rsidRDefault="00497240" w:rsidP="00497240" w:rsidR="00497240">
      <w:pPr>
        <w:spacing w:after="0"/>
        <w:jc w:val="both"/>
      </w:pPr>
      <w:r>
        <w:tab/>
      </w:r>
      <w:r>
        <w:tab/>
      </w:r>
      <w:r>
        <w:tab/>
      </w:r>
      <w:r>
        <w:tab/>
      </w:r>
      <w:r>
        <w:tab/>
      </w:r>
      <w:r>
        <w:tab/>
      </w:r>
    </w:p>
    <w:p w:rsidRDefault="00497240" w:rsidP="00497240" w:rsidR="00497240">
      <w:pPr>
        <w:spacing w:after="0"/>
        <w:jc w:val="center"/>
      </w:pPr>
      <w:r>
        <w:t>REPUBLIKA HRVATSKA</w:t>
      </w:r>
    </w:p>
    <w:p w:rsidRDefault="00497240" w:rsidP="00497240" w:rsidR="00497240">
      <w:pPr>
        <w:spacing w:after="0"/>
      </w:pPr>
    </w:p>
    <w:p w:rsidRDefault="00497240" w:rsidP="00497240" w:rsidR="00497240">
      <w:pPr>
        <w:spacing w:after="0"/>
        <w:jc w:val="center"/>
      </w:pPr>
      <w:r>
        <w:t>R J E Š E NJ E</w:t>
      </w:r>
    </w:p>
    <w:p w:rsidRDefault="00497240" w:rsidP="00497240" w:rsidR="00497240">
      <w:pPr>
        <w:spacing w:after="0"/>
      </w:pPr>
    </w:p>
    <w:p w:rsidRDefault="00497240" w:rsidP="00497240" w:rsidR="00497240">
      <w:pPr>
        <w:spacing w:after="0"/>
        <w:ind w:hanging="705"/>
        <w:jc w:val="both"/>
      </w:pPr>
      <w:r>
        <w:rPr>
          <w:b/>
        </w:rPr>
        <w:tab/>
      </w:r>
      <w:r>
        <w:rPr>
          <w:b/>
        </w:rPr>
        <w:tab/>
      </w:r>
      <w:r>
        <w:t>Trgovački sud u Varaždinu, u ime Republike Hrvatske, po sucu toga suda Mariji Levanić-Škerbić, u stečajnom postupku nad stečajnim dužnikom DOMAGOJ INVEST d.o.o. "u stečaju" Varaždin, Zagrebačka 53/a, MBS: 070021926, OIB: 72147534720, nakon 29. kolovoza 2016. održane skupštine vjerovnika - završnog ročišta, dana 13. rujna 2016.,</w:t>
      </w:r>
    </w:p>
    <w:p w:rsidRDefault="00497240" w:rsidP="00497240" w:rsidR="00497240">
      <w:pPr>
        <w:spacing w:after="0"/>
        <w:ind w:hanging="705"/>
        <w:jc w:val="both"/>
      </w:pPr>
      <w:r>
        <w:t xml:space="preserve"> </w:t>
      </w:r>
    </w:p>
    <w:p w:rsidRDefault="00497240" w:rsidP="00497240" w:rsidR="00497240">
      <w:pPr>
        <w:spacing w:after="0"/>
        <w:jc w:val="center"/>
      </w:pPr>
      <w:r>
        <w:t>r i j e š i o    j e</w:t>
      </w:r>
    </w:p>
    <w:p w:rsidRDefault="00497240" w:rsidP="00497240" w:rsidR="00497240">
      <w:pPr>
        <w:spacing w:after="0"/>
        <w:jc w:val="both"/>
      </w:pPr>
    </w:p>
    <w:p w:rsidRDefault="00497240" w:rsidP="00497240" w:rsidR="00497240">
      <w:pPr>
        <w:spacing w:after="0"/>
        <w:ind w:hanging="705" w:left="705"/>
        <w:jc w:val="both"/>
      </w:pPr>
      <w:r>
        <w:t>I</w:t>
      </w:r>
      <w:r>
        <w:tab/>
        <w:t xml:space="preserve">Zaključuje se stečajni postupak nad stečajnim dužnikom DOMAGOJ INVEST d.o.o. "u stečaju" Varaždin, Zagrebačka 53/a, MBS: 070021926, OIB: 72147534720, primjenom čl. </w:t>
      </w:r>
      <w:smartTag w:element="metricconverter" w:uri="urn:schemas-microsoft-com:office:smarttags">
        <w:smartTagPr>
          <w:attr w:val="196. st" w:name="ProductID"/>
        </w:smartTagPr>
        <w:r>
          <w:t>196. st</w:t>
        </w:r>
      </w:smartTag>
      <w:r>
        <w:t>. 1. Stečajnog zakona („Narodne novine“ broj 44/96, 29/99, 129/00, 123/03, 82/06, 116/10, 25/12 i 133/12, dalje u tekstu: SZ-a).</w:t>
      </w:r>
    </w:p>
    <w:p w:rsidRDefault="00497240" w:rsidP="00497240" w:rsidR="00497240">
      <w:pPr>
        <w:spacing w:after="0"/>
        <w:jc w:val="both"/>
      </w:pPr>
    </w:p>
    <w:p w:rsidRDefault="00497240" w:rsidP="00497240" w:rsidR="00497240">
      <w:pPr>
        <w:spacing w:after="0"/>
        <w:ind w:hanging="705" w:left="705"/>
        <w:jc w:val="both"/>
      </w:pPr>
      <w:r>
        <w:t>II</w:t>
      </w:r>
      <w:r>
        <w:tab/>
        <w:t>Ovo rješenje i osnova zaključenja ovog stečajnog postupka objavit će se na mrežnoj stranici e-Oglasna ploča ovoga suda.</w:t>
      </w:r>
    </w:p>
    <w:p w:rsidRDefault="00497240" w:rsidP="00497240" w:rsidR="00497240">
      <w:pPr>
        <w:spacing w:after="0"/>
        <w:jc w:val="both"/>
      </w:pPr>
    </w:p>
    <w:p w:rsidRDefault="00497240" w:rsidP="00497240" w:rsidR="00497240">
      <w:pPr>
        <w:spacing w:after="0"/>
        <w:ind w:hanging="705" w:left="705"/>
        <w:jc w:val="both"/>
      </w:pPr>
      <w:r>
        <w:t>III</w:t>
      </w:r>
      <w:r>
        <w:tab/>
        <w:t>Nakon pravomoćnosti ovog rješenja provesti će se brisanje stečajnog dužnika iz sudskog registra.</w:t>
      </w:r>
    </w:p>
    <w:p w:rsidRDefault="00497240" w:rsidP="00497240" w:rsidR="00497240">
      <w:pPr>
        <w:spacing w:after="0"/>
        <w:jc w:val="both"/>
      </w:pPr>
    </w:p>
    <w:p w:rsidRDefault="00497240" w:rsidP="00497240" w:rsidR="00497240">
      <w:pPr>
        <w:spacing w:after="0"/>
        <w:ind w:hanging="705" w:left="705"/>
        <w:jc w:val="both"/>
      </w:pPr>
      <w:r>
        <w:t>IV</w:t>
      </w:r>
      <w:r>
        <w:tab/>
        <w:t>Stečajni upravitelj Zvonko Hrain, Zagrebačka 51/3, Varaždin, ima ovlaštenja za vođenje svih postupaka u ime i za račun stečajne mase stečajnog dužnika, koja ovlaštenja proizlaze iz čl. 25. st. 1. toč. 13., u vezi sa čl. 199. st. 4. Stečajnog zakona.</w:t>
      </w:r>
    </w:p>
    <w:p w:rsidRDefault="00497240" w:rsidP="00497240" w:rsidR="00497240">
      <w:pPr>
        <w:spacing w:after="0"/>
        <w:ind w:hanging="705" w:left="705"/>
        <w:jc w:val="center"/>
      </w:pPr>
    </w:p>
    <w:p w:rsidRDefault="00497240" w:rsidP="00497240" w:rsidR="00497240">
      <w:pPr>
        <w:spacing w:after="0"/>
        <w:ind w:hanging="705" w:left="705"/>
        <w:jc w:val="center"/>
      </w:pPr>
      <w:r>
        <w:t>Obrazloženje</w:t>
      </w:r>
    </w:p>
    <w:p w:rsidRDefault="00497240" w:rsidP="00497240" w:rsidR="00497240">
      <w:pPr>
        <w:spacing w:after="0"/>
        <w:ind w:hanging="705" w:left="705"/>
        <w:jc w:val="both"/>
      </w:pPr>
    </w:p>
    <w:p w:rsidRDefault="00497240" w:rsidP="00497240" w:rsidR="00497240">
      <w:pPr>
        <w:spacing w:after="0"/>
        <w:ind w:firstLine="705"/>
        <w:jc w:val="both"/>
      </w:pPr>
      <w:r>
        <w:t>Rješenjem od 21.09.2012. otvoren je stečajni postupak nad dužnikom DOMAGOJ INVEST d.o.o. Varaždin, Zagrebačka 53/a, te je za stečajnog upravitelja imenovan Zvonko Hrain, Zagrebačka 51/3, Varaždin.</w:t>
      </w:r>
    </w:p>
    <w:p w:rsidRDefault="00497240" w:rsidP="00497240" w:rsidR="00497240">
      <w:pPr>
        <w:spacing w:after="0"/>
        <w:ind w:firstLine="705"/>
        <w:jc w:val="both"/>
      </w:pPr>
      <w:r>
        <w:t xml:space="preserve">Nakon provedenog postupka, stečajni upravitelj je podnio stečajnom sucu završno izvješće od 27.06.2016. s prikazom priljeva i odljeva, te s prijedlogom završne diobe i prijedlogom zaključenja stečajnog postupka (listovi 860-863 spisa). </w:t>
      </w:r>
    </w:p>
    <w:p w:rsidRDefault="00497240" w:rsidP="00497240" w:rsidR="00497240">
      <w:pPr>
        <w:spacing w:after="0"/>
        <w:ind w:firstLine="705"/>
        <w:jc w:val="both"/>
      </w:pPr>
      <w:r>
        <w:t xml:space="preserve">Nakon što je utvrđeno da je okončano unovčenje stečajne mase u ovome stečajnom predmetu, prema čl. 192. SZ-a stekli su se uvjeti za davanje suglasnosti za završnu diobu. Temeljem čl. 193. SZ-a stečajni sudac je zato odredio završno ročište s propisanim dnevnim redom za 29.08.2016. </w:t>
      </w:r>
    </w:p>
    <w:p w:rsidRDefault="00497240" w:rsidP="00497240" w:rsidR="00497240">
      <w:pPr>
        <w:spacing w:after="0"/>
        <w:ind w:firstLine="705"/>
        <w:jc w:val="both"/>
      </w:pPr>
      <w:r>
        <w:t>Stečajni upravitelj je 14.07.16. dostavio u spis završni račun sa završnim popisom (listovi 879-883 spisa).</w:t>
      </w:r>
    </w:p>
    <w:p w:rsidRDefault="00497240" w:rsidP="00497240" w:rsidR="00497240">
      <w:pPr>
        <w:spacing w:after="0"/>
        <w:ind w:firstLine="705"/>
        <w:jc w:val="both"/>
      </w:pPr>
    </w:p>
    <w:p w:rsidRDefault="00497240" w:rsidP="00497240" w:rsidR="00497240">
      <w:pPr>
        <w:spacing w:after="0"/>
        <w:ind w:firstLine="705"/>
        <w:jc w:val="both"/>
      </w:pPr>
      <w:r>
        <w:lastRenderedPageBreak/>
        <w:t>Stečajni sudac je ispitao završni račun stečajnog upravitelja, te je sukladno čl. 31. SZ-a na istome to i potvrdio dana 19.07.2016., te stavio na uvid vjerovnicima u stečajnoj pisarnici suda.</w:t>
      </w:r>
    </w:p>
    <w:p w:rsidRDefault="00497240" w:rsidP="00497240" w:rsidR="00497240">
      <w:pPr>
        <w:spacing w:after="0"/>
        <w:ind w:firstLine="705"/>
        <w:jc w:val="both"/>
      </w:pPr>
      <w:r>
        <w:t>Iz završnog izvješća stečajnog upravitelja i završnog računa proizlazi da su na dan otvaranja stečajnog postupka ukupne nepodmirene obveze stečajnog dužnika iznosile 5.641.765,80 kn, a knjigovodstvena vrijednost imovine iznosila je 3.168.072,52 kn i to prema procjenama sudskih vještaka (pokretnine -780.354,00 kn, nekretnine - 3.372.059,64 kn). Po nalogu Odbora vjerovnika izvršeno je i financijsko vještačenje te dopunsko financijsko vještačenje kako bi se utvrdilo postoje li elementi za pobijanje pravnih radnji stečajnog dužnika prije otvaranja stečajnog postupka. Utvrđeno je da takvih elemenata nije bilo.</w:t>
      </w:r>
    </w:p>
    <w:p w:rsidRDefault="00497240" w:rsidP="00497240" w:rsidR="00497240">
      <w:pPr>
        <w:spacing w:after="0"/>
        <w:ind w:firstLine="705"/>
        <w:jc w:val="both"/>
      </w:pPr>
      <w:r>
        <w:t>Tijekom stečajnog postupka izvršeno je unovčenje cjelokupne imovine stečajnog dužnika. Unovčene su 4 nekretnine, kompletni vozni park koji se sastojao od teretnih i osobnih vozila te građevinskih strojeva (33 vozila i strojeva). Unovčena je i kompletna pokretna imovina (inventar, oprema, limene garaže). Za nekretnine ukupno je održano je 18 javnih dražbi, a za prodaju pokretnina održane su 3 dražbe.</w:t>
      </w:r>
    </w:p>
    <w:p w:rsidRDefault="00497240" w:rsidP="00497240" w:rsidR="00497240">
      <w:pPr>
        <w:spacing w:after="0"/>
        <w:ind w:firstLine="705"/>
        <w:jc w:val="both"/>
      </w:pPr>
      <w:r>
        <w:t>Ukupno ostvareni priljevi na račun stečajnog dužnika u razdoblju od otvaranja stečaja do izrade završnog računa iznosili su 1.438.873,84 kn. Iznos unovčenja veći je međutim za kupovnine od prodaje nekretnina, umanjen za troškove po čl. 170. st. 1. i 2. SZ-a (414.856,03 kn), jer su ti iznosi uplaćeni na žiro račun suda i nakon toga isplaćeni razlučnim vjerovnicima, tako da ukupno unovčenje iznosi 1.853.856,03 kn.</w:t>
      </w:r>
    </w:p>
    <w:p w:rsidRDefault="00497240" w:rsidP="00497240" w:rsidR="00497240">
      <w:pPr>
        <w:spacing w:after="0"/>
        <w:ind w:firstLine="705"/>
        <w:jc w:val="both"/>
      </w:pPr>
      <w:r>
        <w:t>Odljevi su iznosili 1.408.417,17 kn, a odnose se na troškove procjene imovine, oglasa, usluge knjigovodstva, namirenje razlučnih vjerovnika, djelomičnu diobu I višeg isplatnog reda i troškove poslovanja tijekom trajanja stečajnog postupka kroz 3,5 godina, a u završnom računu detaljno su prikazani priljevi i odljevi po strukturi i visini pojedinih stavki.</w:t>
      </w:r>
    </w:p>
    <w:p w:rsidRDefault="00497240" w:rsidP="00497240" w:rsidR="00497240">
      <w:pPr>
        <w:spacing w:after="0"/>
        <w:ind w:firstLine="705"/>
        <w:jc w:val="both"/>
      </w:pPr>
      <w:r>
        <w:t>Tijekom postupka djelomično su namireni samo razlučni vjerovnici i vjerovnici I višeg isplatnog reda (kroz djelomične diobe u ukupnom iznosu od 213.368,65 kn, odnosno 10,84%).</w:t>
      </w:r>
    </w:p>
    <w:p w:rsidRDefault="00497240" w:rsidP="00497240" w:rsidR="00497240">
      <w:pPr>
        <w:spacing w:after="0"/>
        <w:ind w:firstLine="705"/>
        <w:jc w:val="both"/>
      </w:pPr>
      <w:r>
        <w:t xml:space="preserve">Na dan izrade završnog računa na računu stečajnog dužnika preostao je iznos od 30.456,67 kn.  </w:t>
      </w:r>
    </w:p>
    <w:p w:rsidRDefault="00497240" w:rsidP="00497240" w:rsidR="00497240">
      <w:pPr>
        <w:spacing w:after="0"/>
        <w:ind w:firstLine="705"/>
        <w:jc w:val="both"/>
      </w:pPr>
      <w:r>
        <w:t>Ostao je problem zbrinjavanja kemijskog otpada (cca 2,5 tona - boje za obilježavanje i održavanje u cestogradnji). Za trošak zbrinjavanja stečajni upravitelj predložio je rezervaciju iznosa od 30.000,00 kn, prema procjeni Univerzal d.o.o.</w:t>
      </w:r>
    </w:p>
    <w:p w:rsidRDefault="00497240" w:rsidP="00497240" w:rsidR="00497240">
      <w:pPr>
        <w:spacing w:after="0"/>
        <w:ind w:firstLine="705"/>
        <w:jc w:val="both"/>
      </w:pPr>
      <w:r>
        <w:t>Ostatak sredstava od 456,67 kn predviđen je za troškove zaključenja stečajnog postupka.</w:t>
      </w:r>
    </w:p>
    <w:p w:rsidRDefault="00497240" w:rsidP="00497240" w:rsidR="00497240">
      <w:pPr>
        <w:spacing w:after="0"/>
        <w:ind w:firstLine="705"/>
        <w:jc w:val="both"/>
      </w:pPr>
    </w:p>
    <w:p w:rsidRDefault="00497240" w:rsidP="00497240" w:rsidR="00497240">
      <w:pPr>
        <w:spacing w:after="0"/>
        <w:ind w:firstLine="705"/>
        <w:jc w:val="both"/>
      </w:pPr>
      <w:r>
        <w:t>Na završno ročište 29.08.2016. pristupili su stečajni upravitelj, te stečajni vjerovnici RH Ministarstvo financija i HPB d.d., dok ostali vjerovnici nisu pristupili.</w:t>
      </w:r>
    </w:p>
    <w:p w:rsidRDefault="00497240" w:rsidP="00497240" w:rsidR="00497240">
      <w:pPr>
        <w:spacing w:after="0"/>
        <w:ind w:firstLine="705"/>
        <w:jc w:val="both"/>
      </w:pPr>
    </w:p>
    <w:p w:rsidRDefault="00497240" w:rsidP="00497240" w:rsidR="00497240">
      <w:pPr>
        <w:spacing w:after="0"/>
        <w:ind w:firstLine="705"/>
        <w:jc w:val="both"/>
      </w:pPr>
      <w:r>
        <w:t xml:space="preserve">Na navedenom ročištu je stečajni upravitelj iznio sve relevantne činjenice iz završnog računa i završnog popisa, detaljno je obrazložio završni račun i završnu diobu kao što je prethodno navedeno.  </w:t>
      </w:r>
    </w:p>
    <w:p w:rsidRDefault="00497240" w:rsidP="00497240" w:rsidR="00497240">
      <w:pPr>
        <w:spacing w:after="0"/>
        <w:ind w:firstLine="705"/>
        <w:jc w:val="both"/>
      </w:pPr>
    </w:p>
    <w:p w:rsidRDefault="00497240" w:rsidP="00497240" w:rsidR="00497240">
      <w:pPr>
        <w:spacing w:after="0"/>
        <w:ind w:firstLine="705"/>
        <w:jc w:val="both"/>
      </w:pPr>
      <w:r>
        <w:t>Prisutni stečajni vjerovnici prihvatili su izvješće stečajnog upravitelja i završni račun.</w:t>
      </w:r>
    </w:p>
    <w:p w:rsidRDefault="00497240" w:rsidP="00497240" w:rsidR="00497240">
      <w:pPr>
        <w:spacing w:after="0"/>
        <w:ind w:firstLine="705"/>
        <w:jc w:val="both"/>
      </w:pPr>
      <w:r>
        <w:t xml:space="preserve">Nije bilo prigovora na završni popis.  </w:t>
      </w:r>
    </w:p>
    <w:p w:rsidRDefault="00497240" w:rsidP="00497240" w:rsidR="00497240">
      <w:pPr>
        <w:spacing w:after="0"/>
        <w:ind w:firstLine="705"/>
        <w:jc w:val="both"/>
      </w:pPr>
    </w:p>
    <w:p w:rsidRDefault="00497240" w:rsidP="00497240" w:rsidR="00497240">
      <w:pPr>
        <w:spacing w:after="0"/>
        <w:ind w:firstLine="705"/>
        <w:jc w:val="both"/>
      </w:pPr>
      <w:r>
        <w:t xml:space="preserve">Prema svemu navedenom, kako je razvidno da je sva imovina stečajnog dužnika unovčena, da nema neunovčivih predmeta stečajne mase, te da su iz prikupljenih sredstava namireni troškovi stečajnog postupka, djelomično su namireni razlučni vjerovnici i djelomično stečajni vjerovnici I. višeg isplatnog reda, te da nema sredstava za daljnje </w:t>
      </w:r>
      <w:r>
        <w:lastRenderedPageBreak/>
        <w:t xml:space="preserve">namirenje stečajnih vjerovnika, ovdje su se ispunili uvjeti iz čl. 196. st. 1. SZ-a za donošenje rješenja o zaključenju stečajnog postupka (točka I izreke). </w:t>
      </w:r>
    </w:p>
    <w:p w:rsidRDefault="00497240" w:rsidP="00497240" w:rsidR="00497240">
      <w:pPr>
        <w:spacing w:after="0"/>
        <w:ind w:firstLine="705"/>
        <w:jc w:val="both"/>
      </w:pPr>
    </w:p>
    <w:p w:rsidRDefault="00497240" w:rsidP="00497240" w:rsidR="00497240">
      <w:pPr>
        <w:spacing w:after="0"/>
        <w:ind w:firstLine="705"/>
        <w:jc w:val="both"/>
      </w:pPr>
      <w:r>
        <w:t>Temeljem čl. 12. i čl. 441. st. 2. Stečajnog zakona ("Narodne novine" broj 71/15) određeno je da će se ovo rješenje i osnova zaključenja stečajnog postupka objaviti na mrežnoj stranici e-Oglasna ploča, a nakon pravomoćnosti ovog rješenja stečajni dužnik će se brisati iz sudskog registra (točka II i III izreke).</w:t>
      </w:r>
    </w:p>
    <w:p w:rsidRDefault="00497240" w:rsidP="00497240" w:rsidR="00497240">
      <w:pPr>
        <w:spacing w:after="0"/>
        <w:ind w:firstLine="705"/>
        <w:jc w:val="both"/>
      </w:pPr>
    </w:p>
    <w:p w:rsidRDefault="00497240" w:rsidP="00497240" w:rsidR="00497240">
      <w:pPr>
        <w:spacing w:after="0"/>
        <w:ind w:firstLine="705"/>
        <w:jc w:val="both"/>
      </w:pPr>
      <w:r>
        <w:t>Pod točkom IV izreke riješeno je temeljem čl. 25. st. 1. toč. 13. u svezi s čl. 199. st. 4. SZ-a, prema kojim odredbama je stečajni upravitelj ovlašten na vođenje postupaka u ime i za račun stečajne mase (točka IV izreke), kao i na podnošenje prijedloga za naknadnu diobu ukoliko se za to ostvare uvjeti iz čl. 199. st. 1. SZ-a.</w:t>
      </w:r>
    </w:p>
    <w:p w:rsidRDefault="00497240" w:rsidP="00497240" w:rsidR="00497240">
      <w:pPr>
        <w:spacing w:after="0"/>
        <w:ind w:firstLine="705"/>
        <w:jc w:val="both"/>
      </w:pPr>
      <w:r>
        <w:tab/>
      </w:r>
      <w:r>
        <w:tab/>
      </w:r>
      <w:r>
        <w:tab/>
      </w:r>
      <w:r>
        <w:tab/>
      </w:r>
    </w:p>
    <w:p w:rsidRDefault="00497240" w:rsidP="00497240" w:rsidR="00497240">
      <w:pPr>
        <w:spacing w:after="0"/>
        <w:jc w:val="center"/>
      </w:pPr>
      <w:r>
        <w:t xml:space="preserve">U Varaždinu 13. rujna 2016. </w:t>
      </w:r>
    </w:p>
    <w:p w:rsidRDefault="00497240" w:rsidP="00497240" w:rsidR="00497240">
      <w:pPr>
        <w:spacing w:after="0"/>
        <w:ind w:firstLine="705"/>
        <w:jc w:val="both"/>
      </w:pPr>
    </w:p>
    <w:p w:rsidRDefault="00497240" w:rsidP="00497240" w:rsidR="00497240">
      <w:pPr>
        <w:spacing w:after="0"/>
        <w:ind w:firstLine="705"/>
        <w:jc w:val="both"/>
      </w:pPr>
    </w:p>
    <w:p w:rsidRDefault="00497240" w:rsidP="00497240" w:rsidR="00497240">
      <w:pPr>
        <w:spacing w:after="0"/>
        <w:ind w:firstLine="705"/>
        <w:jc w:val="both"/>
      </w:pPr>
      <w:r>
        <w:tab/>
      </w:r>
      <w:r>
        <w:tab/>
      </w:r>
      <w:r>
        <w:tab/>
      </w:r>
      <w:r>
        <w:tab/>
      </w:r>
      <w:r>
        <w:tab/>
      </w:r>
      <w:r>
        <w:tab/>
      </w:r>
      <w:r>
        <w:tab/>
      </w:r>
      <w:r>
        <w:tab/>
        <w:t>STEČAJNI SUDAC:</w:t>
      </w:r>
    </w:p>
    <w:p w:rsidRDefault="00497240" w:rsidP="00497240" w:rsidR="00497240">
      <w:pPr>
        <w:spacing w:after="0"/>
        <w:ind w:firstLine="705"/>
        <w:jc w:val="both"/>
      </w:pPr>
    </w:p>
    <w:p w:rsidRDefault="00497240" w:rsidP="00497240" w:rsidR="00497240">
      <w:pPr>
        <w:spacing w:after="0"/>
        <w:ind w:firstLine="705"/>
        <w:jc w:val="both"/>
      </w:pPr>
      <w:r>
        <w:tab/>
      </w:r>
      <w:r>
        <w:tab/>
      </w:r>
      <w:r>
        <w:tab/>
      </w:r>
      <w:r>
        <w:tab/>
      </w:r>
      <w:r>
        <w:tab/>
      </w:r>
      <w:r>
        <w:tab/>
      </w:r>
      <w:r>
        <w:tab/>
        <w:t xml:space="preserve">           Marija Levanić-Škerbić</w:t>
      </w:r>
    </w:p>
    <w:p w:rsidRDefault="00497240" w:rsidP="00497240" w:rsidR="00497240">
      <w:pPr>
        <w:spacing w:after="0"/>
        <w:ind w:firstLine="705"/>
        <w:jc w:val="both"/>
      </w:pPr>
    </w:p>
    <w:p w:rsidRDefault="00497240" w:rsidP="00497240" w:rsidR="00497240">
      <w:pPr>
        <w:spacing w:after="0"/>
        <w:ind w:firstLine="705"/>
        <w:jc w:val="both"/>
      </w:pPr>
      <w:r>
        <w:tab/>
      </w:r>
      <w:r>
        <w:tab/>
      </w:r>
      <w:r>
        <w:tab/>
      </w:r>
    </w:p>
    <w:p w:rsidRDefault="00497240" w:rsidP="00497240" w:rsidR="00497240">
      <w:pPr>
        <w:spacing w:after="0"/>
      </w:pPr>
      <w:r>
        <w:t>Pouka o pravnom lijeku:</w:t>
      </w:r>
    </w:p>
    <w:p w:rsidRDefault="00497240" w:rsidP="00497240" w:rsidR="00497240">
      <w:pPr>
        <w:spacing w:after="0"/>
        <w:jc w:val="both"/>
      </w:pPr>
      <w:r>
        <w:t>Protiv ovog rješenja svaki stečajni vjerovnik i dužnik mogu podnijeti žalbu u roku od osam dana od isteka osmog dana od njegovog javnog priopćenja na mrežnoj stranici e-Oglasna ploča sudova. Žalba se podnosi putem ovog suda, a o žalbi odlučuje Visoki trgovački sud Republike Hrvatske u Zagrebu.</w:t>
      </w:r>
    </w:p>
    <w:p w:rsidRDefault="00497240" w:rsidP="00497240" w:rsidR="00497240">
      <w:pPr>
        <w:spacing w:after="0"/>
        <w:jc w:val="both"/>
      </w:pPr>
    </w:p>
    <w:p w:rsidRDefault="00497240" w:rsidP="00497240" w:rsidR="00497240">
      <w:pPr>
        <w:spacing w:after="0"/>
        <w:jc w:val="both"/>
      </w:pPr>
      <w:r>
        <w:t xml:space="preserve">DNA: 1. Stečajni upravitelj -  Zvonko Hrain, putem e-mail-a        </w:t>
      </w:r>
    </w:p>
    <w:p w:rsidRDefault="00497240" w:rsidP="00497240" w:rsidR="00497240">
      <w:pPr>
        <w:spacing w:after="0"/>
        <w:jc w:val="both"/>
      </w:pPr>
      <w:r>
        <w:t xml:space="preserve">           2. ŽDO VARAŽDIN, Građansko-upravni odjel</w:t>
      </w:r>
    </w:p>
    <w:p w:rsidRDefault="00497240" w:rsidP="00497240" w:rsidR="00497240">
      <w:pPr>
        <w:spacing w:after="0"/>
        <w:jc w:val="both"/>
      </w:pPr>
      <w:r>
        <w:t xml:space="preserve">           3. FINA VARAŽDIN</w:t>
      </w:r>
    </w:p>
    <w:p w:rsidRDefault="00497240" w:rsidP="00497240" w:rsidR="00497240">
      <w:pPr>
        <w:spacing w:after="0"/>
        <w:jc w:val="both"/>
      </w:pPr>
      <w:r>
        <w:t xml:space="preserve">           4. e-Oglasna ploča </w:t>
      </w:r>
    </w:p>
    <w:p w:rsidRDefault="00497240" w:rsidP="00497240" w:rsidR="00497240">
      <w:pPr>
        <w:spacing w:after="0"/>
        <w:jc w:val="both"/>
      </w:pPr>
      <w:r>
        <w:t xml:space="preserve">           5. Sudski registar-radi zabilježbe odmah, a nakon pravomoćnosti-radi brisanja dužnika iz sudskog registra.           </w:t>
      </w:r>
      <w:r>
        <w:tab/>
      </w:r>
      <w:r>
        <w:tab/>
      </w:r>
      <w:r>
        <w:tab/>
      </w:r>
      <w:r>
        <w:tab/>
      </w:r>
      <w:r>
        <w:tab/>
      </w:r>
    </w:p>
    <w:p w:rsidRDefault="00497240" w:rsidP="00497240" w:rsidR="00497240">
      <w:pPr>
        <w:spacing w:after="0"/>
        <w:jc w:val="both"/>
      </w:pPr>
      <w:r>
        <w:t xml:space="preserve">           </w:t>
      </w:r>
      <w:r>
        <w:tab/>
      </w:r>
      <w:r>
        <w:tab/>
      </w:r>
      <w:r>
        <w:tab/>
      </w:r>
    </w:p>
    <w:p w:rsidRDefault="00EA1C6D" w:rsidP="00497240" w:rsidR="00AE649C" w:rsidRPr="00B76F3C">
      <w:pPr>
        <w:pStyle w:val="SudSjedite"/>
      </w:pPr>
      <w:r>
        <w:tab/>
      </w:r>
    </w:p>
    <w:p w:rsidRDefault="00CB0EA4" w:rsidP="00497240" w:rsidR="00CB0EA4">
      <w:pPr>
        <w:pStyle w:val="Naslovdokumenta"/>
        <w:spacing w:after="0"/>
      </w:pPr>
    </w:p>
    <w:p w:rsidRDefault="0071688E" w:rsidP="00497240" w:rsidR="0071688E">
      <w:pPr>
        <w:pStyle w:val="Poetniodjeljak"/>
        <w:spacing w:after="0"/>
      </w:pPr>
    </w:p>
    <w:p w:rsidRDefault="00A21F0D" w:rsidP="00497240" w:rsidR="00A21F0D">
      <w:pPr>
        <w:pStyle w:val="NormaleSPIS"/>
        <w:spacing w:after="0"/>
        <w:rPr>
          <w:noProof/>
        </w:rPr>
      </w:pPr>
    </w:p>
    <w:p w:rsidRDefault="00DA0242" w:rsidP="00497240" w:rsidR="00DA0242">
      <w:pPr>
        <w:pStyle w:val="ZapisniarPotpis"/>
        <w:spacing w:after="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97240" w:rsidR="008333A9">
    <w:pPr>
      <w:pStyle w:val="Zaglavlje"/>
    </w:pPr>
    <w:r>
      <w:rPr>
        <w:rStyle w:val="PozadinaSvijetloCrvena"/>
        <w:shd w:fill="auto" w:color="auto" w:val="clear"/>
      </w:rPr>
      <w:t>Poslovni broj. 7 St-145/12-215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97240"/>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9180536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2016.</izvorni_sadrzaj>
    <derivirana_varijabla naziv="DomainObject.DatumDonosenjaOdluke_1">13.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St-145/2012-215</izvorni_sadrzaj>
    <derivirana_varijabla naziv="DomainObject.Oznaka_1">St-145/2012-215</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izvorni_sadrzaj>
    <derivirana_varijabla naziv="DomainObject.Predmet.Broj_1">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2012.</izvorni_sadrzaj>
    <derivirana_varijabla naziv="DomainObject.Predmet.DatumOsnivanja_1">4.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Oglas objavljen u Regionalnom tjedniku 19.11.2013.</izvorni_sadrzaj>
    <derivirana_varijabla naziv="DomainObject.Predmet.Opis_1">Oglas objavljen u Regionalnom tjedniku 19.11.2013.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St-145/2012</izvorni_sadrzaj>
    <derivirana_varijabla naziv="DomainObject.Predmet.OznakaBroj_1">St-145/2012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DOMAGOJ INVEST, društvo s ograničenom odgovornošću za građevinarstvo, trgovinu i poslovne usluge "u stečaju"</izvorni_sadrzaj>
    <derivirana_varijabla naziv="DomainObject.Predmet.ProtustrankaFormated_1">  DOMAGOJ INVEST, društvo s ograničenom odgovornošću za građevinarstvo, trgovinu i poslovne usluge "u stečaju"</derivirana_varijabla>
  </DomainObject.Predmet.ProtustrankaFormated>
  <DomainObject.Predmet.ProtustrankaFormatedOIB>
    <izvorni_sadrzaj>  DOMAGOJ INVEST, društvo s ograničenom odgovornošću za građevinarstvo, trgovinu i poslovne usluge "u stečaju", OIB 72147534720</izvorni_sadrzaj>
    <derivirana_varijabla naziv="DomainObject.Predmet.ProtustrankaFormatedOIB_1">  DOMAGOJ INVEST, društvo s ograničenom odgovornošću za građevinarstvo, trgovinu i poslovne usluge "u stečaju", OIB 72147534720</derivirana_varijabla>
  </DomainObject.Predmet.ProtustrankaFormatedOIB>
  <DomainObject.Predmet.ProtustrankaFormatedWithAdress>
    <izvorni_sadrzaj> DOMAGOJ INVEST, društvo s ograničenom odgovornošću za građevinarstvo, trgovinu i poslovne usluge "u stečaju", Zagrebačka 53/A, 42000 Varaždin</izvorni_sadrzaj>
    <derivirana_varijabla naziv="DomainObject.Predmet.ProtustrankaFormatedWithAdress_1"> DOMAGOJ INVEST, društvo s ograničenom odgovornošću za građevinarstvo, trgovinu i poslovne usluge "u stečaju", Zagrebačka 53/A, 42000 Varaždin</derivirana_varijabla>
  </DomainObject.Predmet.ProtustrankaFormatedWithAdress>
  <DomainObject.Predmet.ProtustrankaFormatedWithAdressOIB>
    <izvorni_sadrzaj> DOMAGOJ INVEST, društvo s ograničenom odgovornošću za građevinarstvo, trgovinu i poslovne usluge "u stečaju", OIB 72147534720, Zagrebačka 53/A, 42000 Varaždin</izvorni_sadrzaj>
    <derivirana_varijabla naziv="DomainObject.Predmet.ProtustrankaFormatedWithAdressOIB_1"> DOMAGOJ INVEST, društvo s ograničenom odgovornošću za građevinarstvo, trgovinu i poslovne usluge "u stečaju", OIB 72147534720, Zagrebačka 53/A, 42000 Varaždin</derivirana_varijabla>
  </DomainObject.Predmet.ProtustrankaFormatedWithAdressOIB>
  <DomainObject.Predmet.ProtustrankaWithAdress>
    <izvorni_sadrzaj>DOMAGOJ INVEST, društvo s ograničenom odgovornošću za građevinarstvo, trgovinu i poslovne usluge "u stečaju" Zagrebačka 53/A, 42000 Varaždin</izvorni_sadrzaj>
    <derivirana_varijabla naziv="DomainObject.Predmet.ProtustrankaWithAdress_1">DOMAGOJ INVEST, društvo s ograničenom odgovornošću za građevinarstvo, trgovinu i poslovne usluge "u stečaju" Zagrebačka 53/A, 42000 Varaždin</derivirana_varijabla>
  </DomainObject.Predmet.ProtustrankaWithAdress>
  <DomainObject.Predmet.ProtustrankaWithAdressOIB>
    <izvorni_sadrzaj>DOMAGOJ INVEST, društvo s ograničenom odgovornošću za građevinarstvo, trgovinu i poslovne usluge "u stečaju", OIB 72147534720, Zagrebačka 53/A, 42000 Varaždin</izvorni_sadrzaj>
    <derivirana_varijabla naziv="DomainObject.Predmet.ProtustrankaWithAdressOIB_1">DOMAGOJ INVEST, društvo s ograničenom odgovornošću za građevinarstvo, trgovinu i poslovne usluge "u stečaju", OIB 72147534720, Zagrebačka 53/A, 42000 Varaždin</derivirana_varijabla>
  </DomainObject.Predmet.ProtustrankaWithAdressOIB>
  <DomainObject.Predmet.ProtustrankaNazivFormated>
    <izvorni_sadrzaj>DOMAGOJ INVEST, društvo s ograničenom odgovornošću za građevinarstvo, trgovinu i poslovne usluge "u stečaju"</izvorni_sadrzaj>
    <derivirana_varijabla naziv="DomainObject.Predmet.ProtustrankaNazivFormated_1">DOMAGOJ INVEST, društvo s ograničenom odgovornošću za građevinarstvo, trgovinu i poslovne usluge "u stečaju"</derivirana_varijabla>
  </DomainObject.Predmet.ProtustrankaNazivFormated>
  <DomainObject.Predmet.ProtustrankaNazivFormatedOIB>
    <izvorni_sadrzaj>DOMAGOJ INVEST, društvo s ograničenom odgovornošću za građevinarstvo, trgovinu i poslovne usluge "u stečaju", OIB 72147534720</izvorni_sadrzaj>
    <derivirana_varijabla naziv="DomainObject.Predmet.ProtustrankaNazivFormatedOIB_1">DOMAGOJ INVEST, društvo s ograničenom odgovornošću za građevinarstvo, trgovinu i poslovne usluge "u stečaju", OIB 72147534720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Darko Hlebec; Blaženka Špoljarić</izvorni_sadrzaj>
    <derivirana_varijabla naziv="DomainObject.Predmet.StrankaFormated_1">  Darko Hlebec; Blaženka Špoljarić</derivirana_varijabla>
  </DomainObject.Predmet.StrankaFormated>
  <DomainObject.Predmet.StrankaFormatedOIB>
    <izvorni_sadrzaj>  Darko Hlebec, OIB 01883463409; Blaženka Špoljarić, OIB 80889791140</izvorni_sadrzaj>
    <derivirana_varijabla naziv="DomainObject.Predmet.StrankaFormatedOIB_1">  Darko Hlebec, OIB 01883463409; Blaženka Špoljarić, OIB 80889791140</derivirana_varijabla>
  </DomainObject.Predmet.StrankaFormatedOIB>
  <DomainObject.Predmet.StrankaFormatedWithAdress>
    <izvorni_sadrzaj> Darko Hlebec, Ulica Hrvatskih Branitelja 7, 42000 Varaždin; Blaženka Špoljarić, Ulica Krušec Rudolfa 50, 42230 Vrbanovec</izvorni_sadrzaj>
    <derivirana_varijabla naziv="DomainObject.Predmet.StrankaFormatedWithAdress_1"> Darko Hlebec, Ulica Hrvatskih Branitelja 7, 42000 Varaždin; Blaženka Špoljarić, Ulica Krušec Rudolfa 50, 42230 Vrbanovec</derivirana_varijabla>
  </DomainObject.Predmet.StrankaFormatedWithAdress>
  <DomainObject.Predmet.StrankaFormatedWithAdressOIB>
    <izvorni_sadrzaj> Darko Hlebec, OIB 01883463409, Ulica Hrvatskih Branitelja 7, 42000 Varaždin; Blaženka Špoljarić, OIB 80889791140, Ulica Krušec Rudolfa 50, 42230 Vrbanovec</izvorni_sadrzaj>
    <derivirana_varijabla naziv="DomainObject.Predmet.StrankaFormatedWithAdressOIB_1"> Darko Hlebec, OIB 01883463409, Ulica Hrvatskih Branitelja 7, 42000 Varaždin; Blaženka Špoljarić, OIB 80889791140, Ulica Krušec Rudolfa 50, 42230 Vrbanovec</derivirana_varijabla>
  </DomainObject.Predmet.StrankaFormatedWithAdressOIB>
  <DomainObject.Predmet.StrankaWithAdress>
    <izvorni_sadrzaj>Darko Hlebec Ulica Hrvatskih Branitelja 7,42000 Varaždin,Blaženka Špoljarić Ulica Krušec Rudolfa 50,42230 Vrbanovec</izvorni_sadrzaj>
    <derivirana_varijabla naziv="DomainObject.Predmet.StrankaWithAdress_1">Darko Hlebec Ulica Hrvatskih Branitelja 7,42000 Varaždin,Blaženka Špoljarić Ulica Krušec Rudolfa 50,42230 Vrbanovec</derivirana_varijabla>
  </DomainObject.Predmet.StrankaWithAdress>
  <DomainObject.Predmet.StrankaWithAdressOIB>
    <izvorni_sadrzaj>Darko Hlebec, OIB 01883463409, Ulica Hrvatskih Branitelja 7,42000 Varaždin,Blaženka Špoljarić, OIB 80889791140, Ulica Krušec Rudolfa 50,42230 Vrbanovec</izvorni_sadrzaj>
    <derivirana_varijabla naziv="DomainObject.Predmet.StrankaWithAdressOIB_1">Darko Hlebec, OIB 01883463409, Ulica Hrvatskih Branitelja 7,42000 Varaždin,Blaženka Špoljarić, OIB 80889791140, Ulica Krušec Rudolfa 50,42230 Vrbanovec</derivirana_varijabla>
  </DomainObject.Predmet.StrankaWithAdressOIB>
  <DomainObject.Predmet.StrankaNazivFormated>
    <izvorni_sadrzaj>Darko Hlebec,Blaženka Špoljarić</izvorni_sadrzaj>
    <derivirana_varijabla naziv="DomainObject.Predmet.StrankaNazivFormated_1">Darko Hlebec,Blaženka Špoljarić</derivirana_varijabla>
  </DomainObject.Predmet.StrankaNazivFormated>
  <DomainObject.Predmet.StrankaNazivFormatedOIB>
    <izvorni_sadrzaj>Darko Hlebec, OIB 01883463409,Blaženka Špoljarić, OIB 80889791140</izvorni_sadrzaj>
    <derivirana_varijabla naziv="DomainObject.Predmet.StrankaNazivFormatedOIB_1">Darko Hlebec, OIB 01883463409,Blaženka Špoljarić, OIB 80889791140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Darko Hlebec</item>
      <item>Blaženka Špoljarić</item>
    </izvorni_sadrzaj>
    <derivirana_varijabla naziv="DomainObject.Predmet.StrankaListFormated_1">
      <item>Darko Hlebec</item>
      <item>Blaženka Špoljarić</item>
    </derivirana_varijabla>
  </DomainObject.Predmet.StrankaListFormated>
  <DomainObject.Predmet.StrankaListFormatedOIB>
    <izvorni_sadrzaj>
      <item>Darko Hlebec, OIB 01883463409</item>
      <item>Blaženka Špoljarić, OIB 80889791140</item>
    </izvorni_sadrzaj>
    <derivirana_varijabla naziv="DomainObject.Predmet.StrankaListFormatedOIB_1">
      <item>Darko Hlebec, OIB 01883463409</item>
      <item>Blaženka Špoljarić, OIB 80889791140</item>
    </derivirana_varijabla>
  </DomainObject.Predmet.StrankaListFormatedOIB>
  <DomainObject.Predmet.StrankaListFormatedWithAdress>
    <izvorni_sadrzaj>
      <item>Darko Hlebec, Ulica Hrvatskih Branitelja 7, 42000 Varaždin</item>
      <item>Blaženka Špoljarić, Ulica Krušec Rudolfa 50, 42230 Vrbanovec</item>
    </izvorni_sadrzaj>
    <derivirana_varijabla naziv="DomainObject.Predmet.StrankaListFormatedWithAdress_1">
      <item>Darko Hlebec, Ulica Hrvatskih Branitelja 7, 42000 Varaždin</item>
      <item>Blaženka Špoljarić, Ulica Krušec Rudolfa 50, 42230 Vrbanovec</item>
    </derivirana_varijabla>
  </DomainObject.Predmet.StrankaListFormatedWithAdress>
  <DomainObject.Predmet.StrankaListFormatedWithAdressOIB>
    <izvorni_sadrzaj>
      <item>Darko Hlebec, OIB 01883463409, Ulica Hrvatskih Branitelja 7, 42000 Varaždin</item>
      <item>Blaženka Špoljarić, OIB 80889791140, Ulica Krušec Rudolfa 50, 42230 Vrbanovec</item>
    </izvorni_sadrzaj>
    <derivirana_varijabla naziv="DomainObject.Predmet.StrankaListFormatedWithAdressOIB_1">
      <item>Darko Hlebec, OIB 01883463409, Ulica Hrvatskih Branitelja 7, 42000 Varaždin</item>
      <item>Blaženka Špoljarić, OIB 80889791140, Ulica Krušec Rudolfa 50, 42230 Vrbanovec</item>
    </derivirana_varijabla>
  </DomainObject.Predmet.StrankaListFormatedWithAdressOIB>
  <DomainObject.Predmet.StrankaListNazivFormated>
    <izvorni_sadrzaj>
      <item>Darko Hlebec</item>
      <item>Blaženka Špoljarić</item>
    </izvorni_sadrzaj>
    <derivirana_varijabla naziv="DomainObject.Predmet.StrankaListNazivFormated_1">
      <item>Darko Hlebec</item>
      <item>Blaženka Špoljarić</item>
    </derivirana_varijabla>
  </DomainObject.Predmet.StrankaListNazivFormated>
  <DomainObject.Predmet.StrankaListNazivFormatedOIB>
    <izvorni_sadrzaj>
      <item>Darko Hlebec, OIB 01883463409</item>
      <item>Blaženka Špoljarić, OIB 80889791140</item>
    </izvorni_sadrzaj>
    <derivirana_varijabla naziv="DomainObject.Predmet.StrankaListNazivFormatedOIB_1">
      <item>Darko Hlebec, OIB 01883463409</item>
      <item>Blaženka Špoljarić, OIB 80889791140</item>
    </derivirana_varijabla>
  </DomainObject.Predmet.StrankaListNazivFormatedOIB>
  <DomainObject.Predmet.ProtuStrankaListFormated>
    <izvorni_sadrzaj>
      <item>DOMAGOJ INVEST, društvo s ograničenom odgovornošću za građevinarstvo, trgovinu i poslovne usluge "u stečaju"</item>
    </izvorni_sadrzaj>
    <derivirana_varijabla naziv="DomainObject.Predmet.ProtuStrankaListFormated_1">
      <item>DOMAGOJ INVEST, društvo s ograničenom odgovornošću za građevinarstvo, trgovinu i poslovne usluge "u stečaju"</item>
    </derivirana_varijabla>
  </DomainObject.Predmet.ProtuStrankaListFormated>
  <DomainObject.Predmet.ProtuStrankaListFormatedOIB>
    <izvorni_sadrzaj>
      <item>DOMAGOJ INVEST, društvo s ograničenom odgovornošću za građevinarstvo, trgovinu i poslovne usluge "u stečaju", OIB 72147534720</item>
    </izvorni_sadrzaj>
    <derivirana_varijabla naziv="DomainObject.Predmet.ProtuStrankaListFormatedOIB_1">
      <item>DOMAGOJ INVEST, društvo s ograničenom odgovornošću za građevinarstvo, trgovinu i poslovne usluge "u stečaju", OIB 72147534720</item>
    </derivirana_varijabla>
  </DomainObject.Predmet.ProtuStrankaListFormatedOIB>
  <DomainObject.Predmet.ProtuStrankaListFormatedWithAdress>
    <izvorni_sadrzaj>
      <item>DOMAGOJ INVEST, društvo s ograničenom odgovornošću za građevinarstvo, trgovinu i poslovne usluge "u stečaju", Zagrebačka 53/A, 42000 Varaždin</item>
    </izvorni_sadrzaj>
    <derivirana_varijabla naziv="DomainObject.Predmet.ProtuStrankaListFormatedWithAdress_1">
      <item>DOMAGOJ INVEST, društvo s ograničenom odgovornošću za građevinarstvo, trgovinu i poslovne usluge "u stečaju", Zagrebačka 53/A, 42000 Varaždin</item>
    </derivirana_varijabla>
  </DomainObject.Predmet.ProtuStrankaListFormatedWithAdress>
  <DomainObject.Predmet.ProtuStrankaListFormatedWithAdressOIB>
    <izvorni_sadrzaj>
      <item>DOMAGOJ INVEST, društvo s ograničenom odgovornošću za građevinarstvo, trgovinu i poslovne usluge "u stečaju", OIB 72147534720, Zagrebačka 53/A, 42000 Varaždin</item>
    </izvorni_sadrzaj>
    <derivirana_varijabla naziv="DomainObject.Predmet.ProtuStrankaListFormatedWithAdressOIB_1">
      <item>DOMAGOJ INVEST, društvo s ograničenom odgovornošću za građevinarstvo, trgovinu i poslovne usluge "u stečaju", OIB 72147534720, Zagrebačka 53/A, 42000 Varaždin</item>
    </derivirana_varijabla>
  </DomainObject.Predmet.ProtuStrankaListFormatedWithAdressOIB>
  <DomainObject.Predmet.ProtuStrankaListNazivFormated>
    <izvorni_sadrzaj>
      <item>DOMAGOJ INVEST, društvo s ograničenom odgovornošću za građevinarstvo, trgovinu i poslovne usluge "u stečaju"</item>
    </izvorni_sadrzaj>
    <derivirana_varijabla naziv="DomainObject.Predmet.ProtuStrankaListNazivFormated_1">
      <item>DOMAGOJ INVEST, društvo s ograničenom odgovornošću za građevinarstvo, trgovinu i poslovne usluge "u stečaju"</item>
    </derivirana_varijabla>
  </DomainObject.Predmet.ProtuStrankaListNazivFormated>
  <DomainObject.Predmet.ProtuStrankaListNazivFormatedOIB>
    <izvorni_sadrzaj>
      <item>DOMAGOJ INVEST, društvo s ograničenom odgovornošću za građevinarstvo, trgovinu i poslovne usluge "u stečaju", OIB 72147534720</item>
    </izvorni_sadrzaj>
    <derivirana_varijabla naziv="DomainObject.Predmet.ProtuStrankaListNazivFormatedOIB_1">
      <item>DOMAGOJ INVEST, društvo s ograničenom odgovornošću za građevinarstvo, trgovinu i poslovne usluge "u stečaju", OIB 72147534720</item>
    </derivirana_varijabla>
  </DomainObject.Predmet.ProtuStrankaListNazivFormatedOIB>
  <DomainObject.Predmet.OstaliListFormated>
    <izvorni_sadrzaj>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tem>HRVATSKA POŠTANSKA BANKA, dioničko društvo</item>
    </izvorni_sadrzaj>
    <derivirana_varijabla naziv="DomainObject.Predmet.OstaliListFormated_1">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tem>HRVATSKA POŠTANSKA BANKA, dioničko društvo</item>
    </derivirana_varijabla>
  </DomainObject.Predmet.OstaliListFormated>
  <DomainObject.Predmet.OstaliListFormatedOIB>
    <izvorni_sadrzaj>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item>HRVATSKA POŠTANSKA BANKA, dioničko društvo, OIB 87939104217</item>
    </izvorni_sadrzaj>
    <derivirana_varijabla naziv="DomainObject.Predmet.OstaliListFormatedOIB_1">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item>HRVATSKA POŠTANSKA BANKA, dioničko društvo, OIB 87939104217</item>
    </derivirana_varijabla>
  </DomainObject.Predmet.OstaliListFormatedOIB>
  <DomainObject.Predmet.OstaliListFormatedWithAdress>
    <izvorni_sadrzaj>
      <item>KREŠIMIR HABUNEK, direktor</item>
      <item>DARKO HLEBEC</item>
      <item>ZVONKO HRAIN,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Stjepana Bencea 10, 40000 Čakovec</item>
      <item>Odvjetničko društvo BRLEČIĆ &amp; partneri, javno trgovačko društvo za obavljanje odvjetničkih poslova, Optujska ulica 25/1, 42000 Varaždin</item>
      <item>Općinski sud u Varaždinu</item>
      <item>HRVATSKA POŠTANSKA BANKA, dioničko društvo, Jurišićeva 4, Zagreb</item>
    </izvorni_sadrzaj>
    <derivirana_varijabla naziv="DomainObject.Predmet.OstaliListFormatedWithAdress_1">
      <item>KREŠIMIR HABUNEK, direktor</item>
      <item>DARKO HLEBEC</item>
      <item>ZVONKO HRAIN,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Stjepana Bencea 10, 40000 Čakovec</item>
      <item>Odvjetničko društvo BRLEČIĆ &amp; partneri, javno trgovačko društvo za obavljanje odvjetničkih poslova, Optujska ulica 25/1, 42000 Varaždin</item>
      <item>Općinski sud u Varaždinu</item>
      <item>HRVATSKA POŠTANSKA BANKA, dioničko društvo, Jurišićeva 4, Zagreb</item>
    </derivirana_varijabla>
  </DomainObject.Predmet.OstaliListFormatedWithAdress>
  <DomainObject.Predmet.OstaliListFormatedWithAdressOIB>
    <izvorni_sadrzaj>
      <item>KREŠIMIR HABUNEK, direktor</item>
      <item>DARKO HLEBEC</item>
      <item>ZVONKO HRAIN, OIB 25731960062,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 40000 Čakovec</item>
      <item>Odvjetničko društvo BRLEČIĆ &amp; partneri, javno trgovačko društvo za obavljanje odvjetničkih poslova, OIB 75277763692, Optujska ulica 25/1, 42000 Varaždin</item>
      <item>Općinski sud u Varaždinu</item>
      <item>HRVATSKA POŠTANSKA BANKA, dioničko društvo, OIB 87939104217, Jurišićeva 4, Zagreb</item>
    </izvorni_sadrzaj>
    <derivirana_varijabla naziv="DomainObject.Predmet.OstaliListFormatedWithAdressOIB_1">
      <item>KREŠIMIR HABUNEK, direktor</item>
      <item>DARKO HLEBEC</item>
      <item>ZVONKO HRAIN, OIB 25731960062, Zagrebačka 51/III, 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 40000 Čakovec</item>
      <item>Odvjetničko društvo BRLEČIĆ &amp; partneri, javno trgovačko društvo za obavljanje odvjetničkih poslova, OIB 75277763692, Optujska ulica 25/1, 42000 Varaždin</item>
      <item>Općinski sud u Varaždinu</item>
      <item>HRVATSKA POŠTANSKA BANKA, dioničko društvo, OIB 87939104217, Jurišićeva 4, Zagreb</item>
    </derivirana_varijabla>
  </DomainObject.Predmet.OstaliListFormatedWithAdressOIB>
  <DomainObject.Predmet.OstaliListNazivFormated>
    <izvorni_sadrzaj>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tem>HRVATSKA POŠTANSKA BANKA, dioničko društvo</item>
    </izvorni_sadrzaj>
    <derivirana_varijabla naziv="DomainObject.Predmet.OstaliListNazivFormated_1">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tem>HRVATSKA POŠTANSKA BANKA, dioničko društvo</item>
    </derivirana_varijabla>
  </DomainObject.Predmet.OstaliListNazivFormated>
  <DomainObject.Predmet.OstaliListNazivFormatedOIB>
    <izvorni_sadrzaj>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item>HRVATSKA POŠTANSKA BANKA, dioničko društvo, OIB 87939104217</item>
    </izvorni_sadrzaj>
    <derivirana_varijabla naziv="DomainObject.Predmet.OstaliListNazivFormatedOIB_1">
      <item>KREŠIMIR HABUNEK, direktor</item>
      <item>DARKO HLEBEC</item>
      <item>ZVONKO HRAIN, OIB 25731960062</item>
      <item>ZRINKA KLJAIĆ, odbor vjerovnika</item>
      <item>DEJAN ULJAREVIĆ, ODBOR VJEROVNIKA</item>
      <item>ANTE JERKIN, odbor vjerovnika</item>
      <item>ŽDO VARAŽDIN-Građansko upravni odjel</item>
      <item>MIKOL društvo s ograničenom odgovornošću za trgovinu, proizvodnju i usluge, OIB 31545507170</item>
      <item>Odvjetničko društvo BRLEČIĆ &amp; partneri, javno trgovačko društvo za obavljanje odvjetničkih poslova, OIB 75277763692</item>
      <item>Općinski sud u Varaždinu</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2016.</izvorni_sadrzaj>
    <derivirana_varijabla naziv="DomainObject.Datum_1">13. rujna 2016.</derivirana_varijabla>
  </DomainObject.Datum>
  <DomainObject.PoslovniBrojDokumenta>
    <izvorni_sadrzaj>St-145/2012-215</izvorni_sadrzaj>
    <derivirana_varijabla naziv="DomainObject.PoslovniBrojDokumenta_1">St-145/2012-215</derivirana_varijabla>
  </DomainObject.PoslovniBrojDokumenta>
  <DomainObject.Predmet.StrankaIDrugi>
    <izvorni_sadrzaj>Blaženka Špoljarić i dr.</izvorni_sadrzaj>
    <derivirana_varijabla naziv="DomainObject.Predmet.StrankaIDrugi_1">Blaženka Špoljarić i dr.</derivirana_varijabla>
  </DomainObject.Predmet.StrankaIDrugi>
  <DomainObject.Predmet.ProtustrankaIDrugi>
    <izvorni_sadrzaj>DOMAGOJ INVEST, društvo s ograničenom odgovornošću za građevinarstvo, trgovinu i poslovne usluge "u stečaju"</izvorni_sadrzaj>
    <derivirana_varijabla naziv="DomainObject.Predmet.ProtustrankaIDrugi_1">DOMAGOJ INVEST, društvo s ograničenom odgovornošću za građevinarstvo, trgovinu i poslovne usluge "u stečaju"</derivirana_varijabla>
  </DomainObject.Predmet.ProtustrankaIDrugi>
  <DomainObject.Predmet.StrankaIDrugiAdressOIB>
    <izvorni_sadrzaj>Blaženka Špoljarić, OIB 80889791140, Ulica Krušec Rudolfa 50, 42230 Vrbanovec i dr.</izvorni_sadrzaj>
    <derivirana_varijabla naziv="DomainObject.Predmet.StrankaIDrugiAdressOIB_1">Blaženka Špoljarić, OIB 80889791140, Ulica Krušec Rudolfa 50, 42230 Vrbanovec i dr.</derivirana_varijabla>
  </DomainObject.Predmet.StrankaIDrugiAdressOIB>
  <DomainObject.Predmet.ProtustrankaIDrugiAdressOIB>
    <izvorni_sadrzaj>DOMAGOJ INVEST, društvo s ograničenom odgovornošću za građevinarstvo, trgovinu i poslovne usluge "u stečaju", OIB 72147534720, Zagrebačka 53/A, 42000 Varaždin</izvorni_sadrzaj>
    <derivirana_varijabla naziv="DomainObject.Predmet.ProtustrankaIDrugiAdressOIB_1">DOMAGOJ INVEST, društvo s ograničenom odgovornošću za građevinarstvo, trgovinu i poslovne usluge "u stečaju", OIB 72147534720, Zagrebačka 53/A,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Darko Hlebec</item>
      <item>Blaženka Špoljarić</item>
      <item>DOMAGOJ INVEST, društvo s ograničenom odgovornošću za građevinarstvo, trgovinu i poslovne usluge "u stečaju"</item>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tem>HRVATSKA POŠTANSKA BANKA, dioničko društvo</item>
    </izvorni_sadrzaj>
    <derivirana_varijabla naziv="DomainObject.Predmet.SudioniciListNaziv_1">
      <item>Darko Hlebec</item>
      <item>Blaženka Špoljarić</item>
      <item>DOMAGOJ INVEST, društvo s ograničenom odgovornošću za građevinarstvo, trgovinu i poslovne usluge "u stečaju"</item>
      <item>KREŠIMIR HABUNEK, direktor</item>
      <item>DARKO HLEBEC</item>
      <item>ZVONKO HRAIN</item>
      <item>ZRINKA KLJAIĆ, odbor vjerovnika</item>
      <item>DEJAN ULJAREVIĆ, ODBOR VJEROVNIKA</item>
      <item>ANTE JERKIN, odbor vjerovnika</item>
      <item>ŽDO VARAŽDIN-Građansko upravni odjel</item>
      <item>MIKOL društvo s ograničenom odgovornošću za trgovinu, proizvodnju i usluge</item>
      <item>Odvjetničko društvo BRLEČIĆ &amp; partneri, javno trgovačko društvo za obavljanje odvjetničkih poslova</item>
      <item>Općinski sud u Varaždinu</item>
      <item>HRVATSKA POŠTANSKA BANKA, dioničko društvo</item>
    </derivirana_varijabla>
  </DomainObject.Predmet.SudioniciListNaziv>
  <DomainObject.Predmet.SudioniciListAdressOIB>
    <izvorni_sadrzaj>
      <item>Darko Hlebec, OIB 01883463409, Ulica Hrvatskih Branitelja 7,42000 Varaždin</item>
      <item>Blaženka Špoljarić, OIB 80889791140, Ulica Krušec Rudolfa 50,42230 Vrbanovec</item>
      <item>DOMAGOJ INVEST, društvo s ograničenom odgovornošću za građevinarstvo, trgovinu i poslovne usluge "u stečaju", OIB 72147534720, Zagrebačka 53/A,42000 Varaždin</item>
      <item>KREŠIMIR HABUNEK, direktor</item>
      <item>DARKO HLEBEC</item>
      <item>ZVONKO HRAIN, OIB 25731960062, Zagrebačka 51/III,Varaždin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10,40000 Čakovec</item>
      <item>Odvjetničko društvo BRLEČIĆ &amp; partneri, javno trgovačko društvo za obavljanje odvjetničkih poslova, OIB 75277763692, Optujska ulica 25/1,42000 Varaždin</item>
      <item>Općinski sud u Varaždinu</item>
      <item>HRVATSKA POŠTANSKA BANKA, dioničko društvo, OIB 87939104217, Jurišićeva 4,Zagreb</item>
    </izvorni_sadrzaj>
    <derivirana_varijabla naziv="DomainObject.Predmet.SudioniciListAdressOIB_1">
      <item>Darko Hlebec, OIB 01883463409, Ulica Hrvatskih Branitelja 7,42000 Varaždin</item>
      <item>Blaženka Špoljarić, OIB 80889791140, Ulica Krušec Rudolfa 50,42230 Vrbanovec</item>
      <item>DOMAGOJ INVEST, društvo s ograničenom odgovornošću za građevinarstvo, trgovinu i poslovne usluge "u stečaju", OIB 72147534720, Zagrebačka 53/A,42000 Varaždin</item>
      <item>KREŠIMIR HABUNEK, direktor</item>
      <item>DARKO HLEBEC</item>
      <item>ZVONKO HRAIN, OIB 25731960062, Zagrebačka 51/III,Varaždin</item>
      <item>ZRINKA KLJAIĆ, odbor vjerovnika</item>
      <item>DEJAN ULJAREVIĆ, ODBOR VJEROVNIKA</item>
      <item>ANTE JERKIN, odbor vjerovnika</item>
      <item>ŽDO VARAŽDIN-Građansko upravni odjel</item>
      <item>MIKOL društvo s ograničenom odgovornošću za trgovinu, proizvodnju i usluge, OIB 31545507170, Stjepana Bencea 10,40000 Čakovec</item>
      <item>Odvjetničko društvo BRLEČIĆ &amp; partneri, javno trgovačko društvo za obavljanje odvjetničkih poslova, OIB 75277763692, Optujska ulica 25/1,42000 Varaždin</item>
      <item>Općinski sud u Varaždinu</item>
      <item>HRVATSKA POŠTANSKA BANKA, dioničko društvo, OIB 87939104217, Jurišićeva 4,Zagreb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579BD3-34A4-475A-8277-F3B317DDAD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1021</properties:Words>
  <properties:Characters>5854</properties:Characters>
  <properties:Lines>133</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2016-09-13T11:56:00Z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St-145/2012-215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