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C5BD9" w:rsidP="00EC5BD9" w:rsidRDefault="00EC5BD9" w14:paraId="b032f80" w14:textId="b032f80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eastAsia="Times New Roman" w:cs="Times New Roman"/>
          <w:szCs w:val="24"/>
          <w:lang w:eastAsia="hr-HR"/>
        </w:rPr>
        <w:t>Clean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>
        <w:rPr>
          <w:rFonts w:eastAsia="Times New Roman" w:cs="Times New Roman"/>
          <w:szCs w:val="24"/>
          <w:lang w:eastAsia="hr-HR"/>
        </w:rPr>
        <w:t>Up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d. o. o. </w:t>
      </w:r>
      <w:proofErr w:type="spellStart"/>
      <w:r>
        <w:rPr>
          <w:rFonts w:eastAsia="Times New Roman" w:cs="Times New Roman"/>
          <w:szCs w:val="24"/>
          <w:lang w:eastAsia="hr-HR"/>
        </w:rPr>
        <w:t>Banjole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Volme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124, OIB 74428781406, MBS 130062002, nakon izvršenog uvida u sudski registar, sukladno čl. 428. i 430. Stečajnog zakona (Narodne novine br. 71/15, 104/17 nadalje SZ), 14. listopada 2019. objavljuje sljedeći</w:t>
      </w:r>
    </w:p>
    <w:p w:rsidRPr="00490556" w:rsidR="00EC5BD9" w:rsidP="00EC5BD9" w:rsidRDefault="00EC5BD9">
      <w:pPr>
        <w:jc w:val="center"/>
        <w:rPr>
          <w:szCs w:val="24"/>
        </w:rPr>
      </w:pPr>
    </w:p>
    <w:p w:rsidR="00EC5BD9" w:rsidP="00EC5BD9" w:rsidRDefault="00EC5BD9">
      <w:pPr>
        <w:jc w:val="center"/>
        <w:rPr>
          <w:szCs w:val="24"/>
        </w:rPr>
      </w:pPr>
      <w:r>
        <w:rPr>
          <w:szCs w:val="24"/>
        </w:rPr>
        <w:t>O G L A S</w:t>
      </w:r>
    </w:p>
    <w:p w:rsidR="00EC5BD9" w:rsidP="00EC5BD9" w:rsidRDefault="00EC5BD9">
      <w:pPr>
        <w:ind w:firstLine="708"/>
        <w:rPr>
          <w:szCs w:val="24"/>
        </w:rPr>
      </w:pPr>
    </w:p>
    <w:p w:rsidR="00EC5BD9" w:rsidP="00EC5BD9" w:rsidRDefault="00EC5BD9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>
        <w:rPr>
          <w:rFonts w:eastAsia="Times New Roman" w:cs="Times New Roman"/>
          <w:szCs w:val="24"/>
          <w:lang w:eastAsia="hr-HR"/>
        </w:rPr>
        <w:t>Clean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>
        <w:rPr>
          <w:rFonts w:eastAsia="Times New Roman" w:cs="Times New Roman"/>
          <w:szCs w:val="24"/>
          <w:lang w:eastAsia="hr-HR"/>
        </w:rPr>
        <w:t>Up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d. o. o. </w:t>
      </w:r>
      <w:proofErr w:type="spellStart"/>
      <w:r>
        <w:rPr>
          <w:rFonts w:eastAsia="Times New Roman" w:cs="Times New Roman"/>
          <w:szCs w:val="24"/>
          <w:lang w:eastAsia="hr-HR"/>
        </w:rPr>
        <w:t>Banjole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Volme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124, OIB 74428781406, MBS 130062002, je pravna osoba koja nema zaposlenih, koja je na dan 7. listopada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EC5BD9" w:rsidP="00EC5BD9" w:rsidRDefault="00EC5BD9">
      <w:pPr>
        <w:ind w:firstLine="708"/>
        <w:rPr>
          <w:szCs w:val="24"/>
        </w:rPr>
      </w:pPr>
    </w:p>
    <w:p w:rsidR="00EC5BD9" w:rsidP="00EC5BD9" w:rsidRDefault="00EC5BD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listopada 2019. iznosio 117.436,51 kn.</w:t>
      </w:r>
    </w:p>
    <w:p w:rsidR="00EC5BD9" w:rsidP="00EC5BD9" w:rsidRDefault="00EC5BD9">
      <w:pPr>
        <w:rPr>
          <w:szCs w:val="24"/>
        </w:rPr>
      </w:pPr>
    </w:p>
    <w:p w:rsidR="00EC5BD9" w:rsidP="00EC5BD9" w:rsidRDefault="00EC5BD9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EC5BD9" w:rsidP="00EC5BD9" w:rsidRDefault="00EC5BD9">
      <w:pPr>
        <w:ind w:firstLine="708"/>
        <w:rPr>
          <w:rFonts w:eastAsia="Times New Roman" w:cs="Times New Roman"/>
          <w:szCs w:val="24"/>
          <w:lang w:eastAsia="hr-HR"/>
        </w:rPr>
      </w:pPr>
    </w:p>
    <w:p w:rsidR="00EC5BD9" w:rsidP="00EC5BD9" w:rsidRDefault="00EC5BD9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3333-360-2019, i da u istom roku uplate na depozit ovog suda broj HR 4323900011300029763, poziv na broj 020-360-19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EC5BD9" w:rsidP="00EC5BD9" w:rsidRDefault="00EC5BD9">
      <w:pPr>
        <w:ind w:firstLine="708"/>
        <w:rPr>
          <w:szCs w:val="24"/>
        </w:rPr>
      </w:pPr>
    </w:p>
    <w:p w:rsidR="00EC5BD9" w:rsidP="00EC5BD9" w:rsidRDefault="00EC5BD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EC5BD9" w:rsidP="00EC5BD9" w:rsidRDefault="00EC5BD9">
      <w:pPr>
        <w:ind w:firstLine="708"/>
        <w:rPr>
          <w:szCs w:val="24"/>
        </w:rPr>
      </w:pPr>
    </w:p>
    <w:p w:rsidR="00EC5BD9" w:rsidP="00EC5BD9" w:rsidRDefault="00EC5BD9">
      <w:pPr>
        <w:jc w:val="center"/>
        <w:rPr>
          <w:szCs w:val="24"/>
        </w:rPr>
      </w:pPr>
      <w:r>
        <w:rPr>
          <w:szCs w:val="24"/>
        </w:rPr>
        <w:t>U Pazinu 14. listopada 2019.</w:t>
      </w:r>
    </w:p>
    <w:p w:rsidR="00EC5BD9" w:rsidP="00EC5BD9" w:rsidRDefault="00EC5BD9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EC5BD9" w:rsidP="00EC5BD9" w:rsidRDefault="00EC5BD9">
      <w:pPr>
        <w:ind w:left="4956" w:firstLine="708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 </w:t>
      </w:r>
      <w:proofErr w:type="spellStart"/>
      <w:r>
        <w:rPr>
          <w:szCs w:val="24"/>
        </w:rPr>
        <w:t>Ćus</w:t>
      </w:r>
      <w:proofErr w:type="spellEnd"/>
      <w:r>
        <w:rPr>
          <w:szCs w:val="24"/>
        </w:rPr>
        <w:t>, v. r.</w:t>
      </w:r>
    </w:p>
    <w:p w:rsidR="00EC5BD9" w:rsidP="00EC5BD9" w:rsidRDefault="00EC5BD9">
      <w:pPr>
        <w:rPr>
          <w:szCs w:val="24"/>
        </w:rPr>
      </w:pPr>
      <w:r>
        <w:rPr>
          <w:szCs w:val="24"/>
        </w:rPr>
        <w:t>DNA:</w:t>
      </w:r>
    </w:p>
    <w:p w:rsidR="00DF4DBA" w:rsidP="00EC5BD9" w:rsidRDefault="00EC5BD9">
      <w:pPr>
        <w:jc w:val="left"/>
      </w:pPr>
      <w:r>
        <w:rPr>
          <w:szCs w:val="24"/>
        </w:rPr>
        <w:t>- mrežna stranica e-Oglasna ploča sudova (55 dana).</w:t>
      </w:r>
      <w:bookmarkStart w:name="_GoBack" w:id="0"/>
      <w:bookmarkEnd w:id="0"/>
    </w:p>
    <w:sectPr w:rsidR="00DF4DBA">
      <w:head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EC5BD9">
    <w:pPr>
      <w:pStyle w:val="Zaglavlje"/>
      <w:jc w:val="right"/>
    </w:pPr>
    <w:r>
      <w:t>3 St-</w:t>
    </w:r>
    <w:r>
      <w:t>360/2019-3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BD9"/>
    <w:rsid w:val="00DF4DBA"/>
    <w:rsid w:val="00EC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7A5ACB8-3314-4485-A233-0B35E4E46F1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C5BD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5BD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C5BD9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header1.xml" Type="http://schemas.openxmlformats.org/officeDocument/2006/relationships/header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472</properties:Words>
  <properties:Characters>2692</properties:Characters>
  <properties:Lines>22</properties:Lines>
  <properties:Paragraphs>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2019-10-11T12:46:00Z</dcterms:created>
  <dc:creator>Ana Valčić</dc:creator>
  <dc:description/>
  <cp:keywords/>
  <cp:lastModifiedBy>Ana Valčić</cp:lastModifiedBy>
  <dcterms:modified xmlns:xsi="http://www.w3.org/2001/XMLSchema-instance" xsi:type="dcterms:W3CDTF">2019-10-11T12:46:00Z</dcterms:modified>
  <cp:revision>1</cp:revision>
  <dc:subject/>
  <dc:title/>
</cp:coreProperties>
</file>