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991e2" w14:paraId="0b991e2" w:rsidRDefault="00590943" w:rsidP="00CD2D99" w:rsidR="00590943">
      <w:pPr>
        <w:jc w:val="right"/>
        <w15:collapsed w:val="false"/>
      </w:pPr>
      <w:bookmarkStart w:name="_GoBack" w:id="0"/>
      <w:bookmarkEnd w:id="0"/>
      <w:r w:rsidRPr="006A62B7">
        <w:tab/>
        <w:t>Poslovni broj 1 St-</w:t>
      </w:r>
      <w:r w:rsidR="00673DA5">
        <w:t>398</w:t>
      </w:r>
      <w:r w:rsidR="001A70CD">
        <w:t>/16-</w:t>
      </w:r>
      <w:r w:rsidR="00673DA5">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673DA5">
        <w:t>ROYAL MONTAGU d.o.o., Posedarje, ulica Sv. Duha 3 A</w:t>
      </w:r>
      <w:r w:rsidR="00673DA5" w:rsidRPr="001C5505">
        <w:t>,</w:t>
      </w:r>
      <w:r w:rsidR="00673DA5">
        <w:t>OIB: 47753465386</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DF0058">
        <w:t>11.</w:t>
      </w:r>
      <w:r w:rsidR="00B00546">
        <w:t xml:space="preserve"> siječnja</w:t>
      </w:r>
      <w:r>
        <w:t xml:space="preserve"> 201</w:t>
      </w:r>
      <w:r w:rsidR="00B00546">
        <w:t>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73DA5">
        <w:t>ROYAL MONTAGU d.o.o., Posedarje, ulica Sv. Duha 3 A</w:t>
      </w:r>
      <w:r w:rsidR="00673DA5" w:rsidRPr="001C5505">
        <w:t>,</w:t>
      </w:r>
      <w:r w:rsidR="00673DA5">
        <w:t>OIB: 47753465386</w:t>
      </w:r>
      <w:r w:rsidRPr="006A62B7">
        <w:t>,</w:t>
      </w:r>
      <w:r w:rsidR="00AA36F9">
        <w:t xml:space="preserve">  </w:t>
      </w:r>
      <w:r w:rsidRPr="006A62B7">
        <w:t xml:space="preserve"> stečajni </w:t>
      </w:r>
      <w:r w:rsidR="00AA36F9">
        <w:t xml:space="preserve"> </w:t>
      </w:r>
      <w:r w:rsidRPr="006A62B7">
        <w:t xml:space="preserve">postupak otvoren je dana </w:t>
      </w:r>
      <w:r w:rsidR="00DF0058">
        <w:t>11.</w:t>
      </w:r>
      <w:r w:rsidR="00B00546">
        <w:t xml:space="preserve"> siječnja</w:t>
      </w:r>
      <w:r w:rsidR="00F26669">
        <w:t xml:space="preserve"> </w:t>
      </w:r>
      <w:r w:rsidR="00B00546">
        <w:t>2017</w:t>
      </w:r>
      <w:r w:rsidRPr="006A62B7">
        <w:t xml:space="preserve">. u </w:t>
      </w:r>
      <w:r w:rsidR="00773430">
        <w:t>14,20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673DA5" w:rsidP="00673DA5" w:rsidR="00673DA5">
      <w:pPr>
        <w:ind w:hanging="4" w:left="4"/>
      </w:pPr>
      <w:r>
        <w:t xml:space="preserve">II </w:t>
      </w:r>
      <w:r>
        <w:tab/>
      </w:r>
      <w:r w:rsidRPr="00673DA5">
        <w:t>VUKAŠINA ANTE iz Zadra, Dr. Franje Tuđmana 46C, OIB: 65643961597</w:t>
      </w:r>
      <w:r w:rsidR="00590943" w:rsidRPr="00E719C1">
        <w:t xml:space="preserve">, </w:t>
      </w:r>
      <w:r w:rsidR="00590943" w:rsidRPr="00272170">
        <w:t>imenuje</w:t>
      </w:r>
      <w:r w:rsidR="00590943">
        <w:t xml:space="preserve"> </w:t>
      </w:r>
    </w:p>
    <w:p w:rsidRDefault="00590943" w:rsidP="00673DA5" w:rsidR="00590943" w:rsidRPr="0005472B">
      <w:pPr>
        <w:ind w:firstLine="704" w:left="4"/>
      </w:pP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673DA5">
        <w:t>ROYAL MONTAGU d.o.o., Posedarje</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673DA5">
        <w:t>18. ožujka</w:t>
      </w:r>
      <w:r w:rsidR="00C52D13">
        <w:t xml:space="preserve"> 2016</w:t>
      </w:r>
      <w:r w:rsidRPr="00CE76CB">
        <w:t xml:space="preserve">., rješenjem ovog suda od </w:t>
      </w:r>
      <w:r w:rsidR="00673DA5">
        <w:t>23. ožujka</w:t>
      </w:r>
      <w:r w:rsidR="00C52D13">
        <w:t xml:space="preserve"> 2016</w:t>
      </w:r>
      <w:r w:rsidRPr="00CE76CB">
        <w:t xml:space="preserve">. pokrenut je prethodni postupak nad dužnikom </w:t>
      </w:r>
      <w:r w:rsidR="00673DA5">
        <w:t>ROYAL MONTAGU d.o.o., Posedarje</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673DA5">
        <w:t>398</w:t>
      </w:r>
      <w:r w:rsidR="005E4E16">
        <w:t>/16-</w:t>
      </w:r>
      <w:r w:rsidR="00673DA5">
        <w:t>10</w:t>
      </w:r>
      <w:r w:rsidRPr="006A62B7">
        <w:t xml:space="preserve"> od </w:t>
      </w:r>
      <w:r>
        <w:t xml:space="preserve">dana </w:t>
      </w:r>
      <w:r w:rsidR="00673DA5">
        <w:t>19.</w:t>
      </w:r>
      <w:r w:rsidR="0005472B">
        <w:t xml:space="preserve"> travnja</w:t>
      </w:r>
      <w:r w:rsidR="00D8674D">
        <w:t xml:space="preserve"> </w:t>
      </w:r>
      <w:r w:rsidR="00C52D13">
        <w:t>2016.,</w:t>
      </w:r>
      <w:r w:rsidRPr="006A62B7">
        <w:t xml:space="preserve"> imenovan je privremeni stečajni upravitelj koji je izvješće dostavio dana </w:t>
      </w:r>
      <w:r w:rsidR="00B00546">
        <w:t>5.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05472B">
      <w:pPr>
        <w:ind w:firstLine="708"/>
        <w:jc w:val="both"/>
      </w:pPr>
      <w:r w:rsidRPr="0005472B">
        <w:t xml:space="preserve">Rješenje kojim su vjerovnici pozvani na uplatu predujma objavljeno je na e-oglasnoj ploči suda dana </w:t>
      </w:r>
      <w:r w:rsidR="00B00546">
        <w:t>11</w:t>
      </w:r>
      <w:r w:rsidR="0005472B" w:rsidRPr="0005472B">
        <w:t>. srpnja</w:t>
      </w:r>
      <w:r w:rsidR="00C52D13" w:rsidRPr="0005472B">
        <w:t xml:space="preserve"> 2016</w:t>
      </w:r>
      <w:r w:rsidRPr="0005472B">
        <w:t xml:space="preserve">., temeljem čega je rok za uplatu predujma istekao dana </w:t>
      </w:r>
      <w:r w:rsidR="00B00546">
        <w:t>3. kolovoza</w:t>
      </w:r>
      <w:r w:rsidR="00C52D13" w:rsidRPr="0005472B">
        <w:t xml:space="preserve"> 2016</w:t>
      </w:r>
      <w:r w:rsidR="00AA36F9" w:rsidRPr="0005472B">
        <w:t>.</w:t>
      </w:r>
    </w:p>
    <w:p w:rsidRDefault="00590943" w:rsidP="00186D9B" w:rsidR="00186D9B">
      <w:pPr>
        <w:ind w:firstLine="708"/>
        <w:jc w:val="both"/>
      </w:pPr>
      <w:r w:rsidRPr="0005472B">
        <w:t>Kako u ostavljenom roku niti jedan od vjerovnika nije predujmio novac za pokriće troškova vođenja stečajnog postupka, to je</w:t>
      </w:r>
      <w:r w:rsidR="003F68D8" w:rsidRPr="0005472B">
        <w:t xml:space="preserve"> primjenom odredbe čl. 132. st. 2. Stečajnog zakona</w:t>
      </w:r>
      <w:r w:rsidR="0005472B">
        <w:t xml:space="preserve"> odlučeno kao u izreci.</w:t>
      </w:r>
    </w:p>
    <w:p w:rsidRDefault="0005472B" w:rsidP="0005472B" w:rsidR="0005472B">
      <w:pPr>
        <w:ind w:firstLine="708"/>
        <w:jc w:val="both"/>
      </w:pPr>
      <w:r>
        <w:t xml:space="preserve">Izbor stečajnog upravitelja izvršen je na temelju odredbe čl. 85. st. 2. Stečajnog zakona.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0205A" w:rsidP="0040205A" w:rsidR="0040205A" w:rsidRPr="00754ACC">
      <w:pPr>
        <w:ind w:firstLine="708"/>
        <w:jc w:val="both"/>
      </w:pPr>
      <w:r>
        <w:t xml:space="preserve"> </w:t>
      </w: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DF0058">
        <w:t>11.</w:t>
      </w:r>
      <w:r w:rsidR="00B00546">
        <w:t xml:space="preserve"> siječnja 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05472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40205A">
        <w:t xml:space="preserve"> </w:t>
      </w:r>
      <w:r w:rsidR="00673DA5">
        <w:t>Zadar</w:t>
      </w:r>
      <w:r w:rsidRPr="006A62B7">
        <w:t>,</w:t>
      </w:r>
    </w:p>
    <w:p w:rsidRDefault="00590943" w:rsidP="00893718" w:rsidR="00590943" w:rsidRPr="006A62B7">
      <w:pPr>
        <w:numPr>
          <w:ilvl w:val="0"/>
          <w:numId w:val="2"/>
        </w:numPr>
      </w:pPr>
      <w:r w:rsidRPr="006A62B7">
        <w:t xml:space="preserve">ŽDO - </w:t>
      </w:r>
      <w:r w:rsidR="00673DA5">
        <w:t>Zadar</w:t>
      </w:r>
    </w:p>
    <w:p w:rsidRDefault="00590943" w:rsidP="00893718" w:rsidR="00590943" w:rsidRPr="006A62B7">
      <w:pPr>
        <w:numPr>
          <w:ilvl w:val="0"/>
          <w:numId w:val="2"/>
        </w:numPr>
      </w:pPr>
      <w:r w:rsidRPr="006A62B7">
        <w:t xml:space="preserve">Poreznoj upravi </w:t>
      </w:r>
      <w:r w:rsidR="00673DA5">
        <w:t>Zadar</w:t>
      </w:r>
    </w:p>
    <w:p w:rsidRDefault="00590943" w:rsidP="00893718" w:rsidR="00590943" w:rsidRPr="006A62B7">
      <w:pPr>
        <w:numPr>
          <w:ilvl w:val="0"/>
          <w:numId w:val="2"/>
        </w:numPr>
      </w:pPr>
      <w:r w:rsidRPr="006A62B7">
        <w:t>Općinski sud</w:t>
      </w:r>
      <w:r w:rsidR="00673DA5" w:rsidRPr="00673DA5">
        <w:t xml:space="preserve"> </w:t>
      </w:r>
      <w:r w:rsidR="00673DA5">
        <w:t>Zadar</w:t>
      </w:r>
      <w:r w:rsidRPr="006A62B7">
        <w:t xml:space="preserve">, </w:t>
      </w:r>
    </w:p>
    <w:p w:rsidRDefault="00590943" w:rsidP="00893718" w:rsidR="00590943" w:rsidRPr="006A62B7">
      <w:pPr>
        <w:numPr>
          <w:ilvl w:val="0"/>
          <w:numId w:val="2"/>
        </w:numPr>
      </w:pPr>
      <w:r w:rsidRPr="006A62B7">
        <w:t>Općinski sud</w:t>
      </w:r>
      <w:r w:rsidR="00673DA5" w:rsidRPr="00673DA5">
        <w:t xml:space="preserve"> </w:t>
      </w:r>
      <w:r w:rsidR="00673DA5">
        <w:t>Zadar</w:t>
      </w:r>
      <w:r w:rsidRPr="006A62B7">
        <w:t xml:space="preserve">, Zemljišno knjižni odjel </w:t>
      </w:r>
    </w:p>
    <w:p w:rsidRDefault="00590943" w:rsidP="00893718" w:rsidR="00590943" w:rsidRPr="006A62B7">
      <w:pPr>
        <w:numPr>
          <w:ilvl w:val="0"/>
          <w:numId w:val="2"/>
        </w:numPr>
      </w:pPr>
      <w:r w:rsidRPr="006A62B7">
        <w:t>Lučkoj kapetaniji – registru brodova</w:t>
      </w:r>
      <w:r w:rsidR="00673DA5" w:rsidRPr="00673DA5">
        <w:t xml:space="preserve"> </w:t>
      </w:r>
      <w:r w:rsidR="00673DA5">
        <w:t>Zadar</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lastRenderedPageBreak/>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00546">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2160" w:rsidR="007A2160">
      <w:r>
        <w:separator/>
      </w:r>
    </w:p>
  </w:endnote>
  <w:endnote w:id="0" w:type="continuationSeparator">
    <w:p w:rsidRDefault="007A2160" w:rsidR="007A21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2160" w:rsidR="007A2160">
      <w:r>
        <w:separator/>
      </w:r>
    </w:p>
  </w:footnote>
  <w:footnote w:id="0" w:type="continuationSeparator">
    <w:p w:rsidRDefault="007A2160" w:rsidR="007A21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0CD" w:rsidR="001A70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454A">
      <w:rPr>
        <w:rStyle w:val="Brojstranice"/>
        <w:noProof/>
      </w:rPr>
      <w:t>3</w:t>
    </w:r>
    <w:r>
      <w:rPr>
        <w:rStyle w:val="Brojstranice"/>
      </w:rPr>
      <w:fldChar w:fldCharType="end"/>
    </w:r>
  </w:p>
  <w:p w:rsidRDefault="001A70CD" w:rsidP="00825537" w:rsidR="001A70CD" w:rsidRPr="006A62B7">
    <w:pPr>
      <w:pStyle w:val="Zaglavlje"/>
      <w:jc w:val="right"/>
    </w:pPr>
    <w:r w:rsidRPr="006A62B7">
      <w:t>Poslovni broj 1 St-</w:t>
    </w:r>
    <w:r w:rsidR="00673DA5">
      <w:t>398/16-21</w:t>
    </w:r>
  </w:p>
  <w:p w:rsidRDefault="001A70CD" w:rsidP="00825537" w:rsidR="001A70CD">
    <w:pPr>
      <w:pStyle w:val="Zaglavlje"/>
      <w:jc w:val="right"/>
      <w:rPr>
        <w:rFonts w:cs="Arial" w:hAnsi="Arial" w:ascii="Arial"/>
        <w:sz w:val="22"/>
        <w:szCs w:val="22"/>
      </w:rPr>
    </w:pPr>
  </w:p>
  <w:p w:rsidRDefault="001A70CD" w:rsidP="00825537" w:rsidR="001A70CD">
    <w:pPr>
      <w:pStyle w:val="Zaglavlje"/>
      <w:jc w:val="right"/>
      <w:rPr>
        <w:rFonts w:cs="Arial" w:hAnsi="Arial" w:ascii="Arial"/>
        <w:sz w:val="22"/>
        <w:szCs w:val="22"/>
      </w:rPr>
    </w:pPr>
  </w:p>
  <w:p w:rsidRDefault="001A70CD" w:rsidP="00825537" w:rsidR="001A70C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5472B"/>
    <w:rsid w:val="0006522B"/>
    <w:rsid w:val="000923C5"/>
    <w:rsid w:val="000964E5"/>
    <w:rsid w:val="000B454A"/>
    <w:rsid w:val="000C28FD"/>
    <w:rsid w:val="000D7790"/>
    <w:rsid w:val="00106EDA"/>
    <w:rsid w:val="001144F4"/>
    <w:rsid w:val="00117181"/>
    <w:rsid w:val="001441EB"/>
    <w:rsid w:val="001540AB"/>
    <w:rsid w:val="00161F86"/>
    <w:rsid w:val="00186D9B"/>
    <w:rsid w:val="001A70CD"/>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73DA5"/>
    <w:rsid w:val="006A2D75"/>
    <w:rsid w:val="006A62B7"/>
    <w:rsid w:val="006B13B2"/>
    <w:rsid w:val="006C62F6"/>
    <w:rsid w:val="006D1A44"/>
    <w:rsid w:val="006E6CDF"/>
    <w:rsid w:val="00704B62"/>
    <w:rsid w:val="0073317B"/>
    <w:rsid w:val="00773430"/>
    <w:rsid w:val="00780AA8"/>
    <w:rsid w:val="00794A4A"/>
    <w:rsid w:val="007A20A6"/>
    <w:rsid w:val="007A2160"/>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51C7"/>
    <w:rsid w:val="00AD7687"/>
    <w:rsid w:val="00AE379E"/>
    <w:rsid w:val="00B00546"/>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B2E16"/>
    <w:rsid w:val="00DC0DCC"/>
    <w:rsid w:val="00DC4BC5"/>
    <w:rsid w:val="00DF0058"/>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0B454A"/>
    <w:rPr>
      <w:color w:val="808080"/>
      <w:bdr w:space="0" w:sz="0" w:color="auto" w:val="none"/>
      <w:shd w:fill="auto" w:color="auto" w:val="clear"/>
    </w:rPr>
  </w:style>
  <w:style w:customStyle="true" w:styleId="eSPISCCParagraphDefaultFont" w:type="character">
    <w:name w:val="eSPIS_CC_Paragraph Default Font"/>
    <w:basedOn w:val="Zadanifontodlomka"/>
    <w:rsid w:val="000B45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54A"/>
    <w:rPr>
      <w:bdr w:space="0" w:sz="0" w:color="auto" w:val="none"/>
      <w:shd w:fill="FFFFCC" w:color="auto" w:val="clear"/>
      <w:lang w:val="hr-HR"/>
    </w:rPr>
  </w:style>
  <w:style w:customStyle="true" w:styleId="PozadinaSvijetloCrvena" w:type="character">
    <w:name w:val="Pozadina_SvijetloCrvena"/>
    <w:basedOn w:val="eSPISCCParagraphDefaultFont"/>
    <w:rsid w:val="000B45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5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B454A"/>
    <w:rPr>
      <w:color w:val="808080"/>
      <w:bdr w:color="auto" w:space="0" w:sz="0" w:val="none"/>
      <w:shd w:color="auto" w:fill="auto" w:val="clear"/>
    </w:rPr>
  </w:style>
  <w:style w:customStyle="1" w:styleId="eSPISCCParagraphDefaultFont" w:type="character">
    <w:name w:val="eSPIS_CC_Paragraph Default Font"/>
    <w:basedOn w:val="Zadanifontodlomka"/>
    <w:rsid w:val="000B45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54A"/>
    <w:rPr>
      <w:bdr w:color="auto" w:space="0" w:sz="0" w:val="none"/>
      <w:shd w:color="auto" w:fill="FFFFCC" w:val="clear"/>
      <w:lang w:val="hr-HR"/>
    </w:rPr>
  </w:style>
  <w:style w:customStyle="1" w:styleId="PozadinaSvijetloCrvena" w:type="character">
    <w:name w:val="Pozadina_SvijetloCrvena"/>
    <w:basedOn w:val="eSPISCCParagraphDefaultFont"/>
    <w:rsid w:val="000B45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5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St-398/2016</izvorni_sadrzaj>
    <derivirana_varijabla naziv="DomainObject.Predmet.OznakaBroj_1">St-398/2016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ROYAL MONTAGU d.o.o. za graditeljstvo, trgovinu i usluge</izvorni_sadrzaj>
    <derivirana_varijabla naziv="DomainObject.Predmet.ProtustrankaFormated_1">  ROYAL MONTAGU d.o.o. za graditeljstvo, trgovinu i usluge</derivirana_varijabla>
  </DomainObject.Predmet.ProtustrankaFormated>
  <DomainObject.Predmet.ProtustrankaFormatedOIB>
    <izvorni_sadrzaj>  ROYAL MONTAGU d.o.o. za graditeljstvo, trgovinu i usluge, OIB 47753465386</izvorni_sadrzaj>
    <derivirana_varijabla naziv="DomainObject.Predmet.ProtustrankaFormatedOIB_1">  ROYAL MONTAGU d.o.o. za graditeljstvo, trgovinu i usluge, OIB 47753465386</derivirana_varijabla>
  </DomainObject.Predmet.ProtustrankaFormatedOIB>
  <DomainObject.Predmet.ProtustrankaFormatedWithAdress>
    <izvorni_sadrzaj> ROYAL MONTAGU d.o.o. za graditeljstvo, trgovinu i usluge, Ulica Sv.Duh 3/a, 23242 Posedarje</izvorni_sadrzaj>
    <derivirana_varijabla naziv="DomainObject.Predmet.ProtustrankaFormatedWithAdress_1"> ROYAL MONTAGU d.o.o. za graditeljstvo, trgovinu i usluge, Ulica Sv.Duh 3/a, 23242 Posedarje</derivirana_varijabla>
  </DomainObject.Predmet.ProtustrankaFormatedWithAdress>
  <DomainObject.Predmet.ProtustrankaFormatedWithAdressOIB>
    <izvorni_sadrzaj> ROYAL MONTAGU d.o.o. za graditeljstvo, trgovinu i usluge, OIB 47753465386, Ulica Sv.Duh 3/a, 23242 Posedarje</izvorni_sadrzaj>
    <derivirana_varijabla naziv="DomainObject.Predmet.ProtustrankaFormatedWithAdressOIB_1"> ROYAL MONTAGU d.o.o. za graditeljstvo, trgovinu i usluge, OIB 47753465386, Ulica Sv.Duh 3/a, 23242 Posedarje</derivirana_varijabla>
  </DomainObject.Predmet.ProtustrankaFormatedWithAdressOIB>
  <DomainObject.Predmet.ProtustrankaWithAdress>
    <izvorni_sadrzaj>ROYAL MONTAGU d.o.o. za graditeljstvo, trgovinu i usluge Ulica Sv.Duh 3/a, 23242 Posedarje</izvorni_sadrzaj>
    <derivirana_varijabla naziv="DomainObject.Predmet.ProtustrankaWithAdress_1">ROYAL MONTAGU d.o.o. za graditeljstvo, trgovinu i usluge Ulica Sv.Duh 3/a, 23242 Posedarje</derivirana_varijabla>
  </DomainObject.Predmet.ProtustrankaWithAdress>
  <DomainObject.Predmet.ProtustrankaWithAdressOIB>
    <izvorni_sadrzaj>ROYAL MONTAGU d.o.o. za graditeljstvo, trgovinu i usluge, OIB 47753465386, Ulica Sv.Duh 3/a, 23242 Posedarje</izvorni_sadrzaj>
    <derivirana_varijabla naziv="DomainObject.Predmet.ProtustrankaWithAdressOIB_1">ROYAL MONTAGU d.o.o. za graditeljstvo, trgovinu i usluge, OIB 47753465386, Ulica Sv.Duh 3/a, 23242 Posedarje</derivirana_varijabla>
  </DomainObject.Predmet.ProtustrankaWithAdressOIB>
  <DomainObject.Predmet.ProtustrankaNazivFormated>
    <izvorni_sadrzaj>ROYAL MONTAGU d.o.o. za graditeljstvo, trgovinu i usluge</izvorni_sadrzaj>
    <derivirana_varijabla naziv="DomainObject.Predmet.ProtustrankaNazivFormated_1">ROYAL MONTAGU d.o.o. za graditeljstvo, trgovinu i usluge</derivirana_varijabla>
  </DomainObject.Predmet.ProtustrankaNazivFormated>
  <DomainObject.Predmet.ProtustrankaNazivFormatedOIB>
    <izvorni_sadrzaj>ROYAL MONTAGU d.o.o. za graditeljstvo, trgovinu i usluge, OIB 47753465386</izvorni_sadrzaj>
    <derivirana_varijabla naziv="DomainObject.Predmet.ProtustrankaNazivFormatedOIB_1">ROYAL MONTAGU d.o.o. za graditeljstvo, trgovinu i usluge, OIB 47753465386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413760.19</izvorni_sadrzaj>
    <derivirana_varijabla naziv="DomainObject.Predmet.TrenutnaVrijednost_1">413760.19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ROYAL MONTAGU d.o.o. za graditeljstvo, trgovinu i usluge</item>
    </izvorni_sadrzaj>
    <derivirana_varijabla naziv="DomainObject.Predmet.ProtuStrankaListFormated_1">
      <item>ROYAL MONTAGU d.o.o. za graditeljstvo, trgovinu i usluge</item>
    </derivirana_varijabla>
  </DomainObject.Predmet.ProtuStrankaListFormated>
  <DomainObject.Predmet.ProtuStrankaListFormatedOIB>
    <izvorni_sadrzaj>
      <item>ROYAL MONTAGU d.o.o. za graditeljstvo, trgovinu i usluge, OIB 47753465386</item>
    </izvorni_sadrzaj>
    <derivirana_varijabla naziv="DomainObject.Predmet.ProtuStrankaListFormatedOIB_1">
      <item>ROYAL MONTAGU d.o.o. za graditeljstvo, trgovinu i usluge, OIB 47753465386</item>
    </derivirana_varijabla>
  </DomainObject.Predmet.ProtuStrankaListFormatedOIB>
  <DomainObject.Predmet.ProtuStrankaListFormatedWithAdress>
    <izvorni_sadrzaj>
      <item>ROYAL MONTAGU d.o.o. za graditeljstvo, trgovinu i usluge, Ulica Sv.Duh 3/a, 23242 Posedarje</item>
    </izvorni_sadrzaj>
    <derivirana_varijabla naziv="DomainObject.Predmet.ProtuStrankaListFormatedWithAdress_1">
      <item>ROYAL MONTAGU d.o.o. za graditeljstvo, trgovinu i usluge, Ulica Sv.Duh 3/a, 23242 Posedarje</item>
    </derivirana_varijabla>
  </DomainObject.Predmet.ProtuStrankaListFormatedWithAdress>
  <DomainObject.Predmet.ProtuStrankaListFormatedWithAdressOIB>
    <izvorni_sadrzaj>
      <item>ROYAL MONTAGU d.o.o. za graditeljstvo, trgovinu i usluge, OIB 47753465386, Ulica Sv.Duh 3/a, 23242 Posedarje</item>
    </izvorni_sadrzaj>
    <derivirana_varijabla naziv="DomainObject.Predmet.ProtuStrankaListFormatedWithAdressOIB_1">
      <item>ROYAL MONTAGU d.o.o. za graditeljstvo, trgovinu i usluge, OIB 47753465386, Ulica Sv.Duh 3/a, 23242 Posedarje</item>
    </derivirana_varijabla>
  </DomainObject.Predmet.ProtuStrankaListFormatedWithAdressOIB>
  <DomainObject.Predmet.ProtuStrankaListNazivFormated>
    <izvorni_sadrzaj>
      <item>ROYAL MONTAGU d.o.o. za graditeljstvo, trgovinu i usluge</item>
    </izvorni_sadrzaj>
    <derivirana_varijabla naziv="DomainObject.Predmet.ProtuStrankaListNazivFormated_1">
      <item>ROYAL MONTAGU d.o.o. za graditeljstvo, trgovinu i usluge</item>
    </derivirana_varijabla>
  </DomainObject.Predmet.ProtuStrankaListNazivFormated>
  <DomainObject.Predmet.ProtuStrankaListNazivFormatedOIB>
    <izvorni_sadrzaj>
      <item>ROYAL MONTAGU d.o.o. za graditeljstvo, trgovinu i usluge, OIB 47753465386</item>
    </izvorni_sadrzaj>
    <derivirana_varijabla naziv="DomainObject.Predmet.ProtuStrankaListNazivFormatedOIB_1">
      <item>ROYAL MONTAGU d.o.o. za graditeljstvo, trgovinu i usluge, OIB 47753465386</item>
    </derivirana_varijabla>
  </DomainObject.Predmet.ProtuStrankaListNazivFormatedOIB>
  <DomainObject.Predmet.OstaliListFormated>
    <izvorni_sadrzaj>
      <item>Martin Gospić</item>
    </izvorni_sadrzaj>
    <derivirana_varijabla naziv="DomainObject.Predmet.OstaliListFormated_1">
      <item>Martin Gospić</item>
    </derivirana_varijabla>
  </DomainObject.Predmet.OstaliListFormated>
  <DomainObject.Predmet.OstaliListFormatedOIB>
    <izvorni_sadrzaj>
      <item>Martin Gospić, OIB 15056018049</item>
    </izvorni_sadrzaj>
    <derivirana_varijabla naziv="DomainObject.Predmet.OstaliListFormatedOIB_1">
      <item>Martin Gospić, OIB 15056018049</item>
    </derivirana_varijabla>
  </DomainObject.Predmet.OstaliListFormatedOIB>
  <DomainObject.Predmet.OstaliListFormatedWithAdress>
    <izvorni_sadrzaj>
      <item>Martin Gospić, RIBARSKA ULICA 16 (ranije: PRIDRAGA, RIBARSKA, 1), 23312 Pridraga</item>
    </izvorni_sadrzaj>
    <derivirana_varijabla naziv="DomainObject.Predmet.OstaliListFormatedWithAdress_1">
      <item>Martin Gospić, RIBARSKA ULICA 16 (ranije: PRIDRAGA, RIBARSKA, 1), 23312 Pridraga</item>
    </derivirana_varijabla>
  </DomainObject.Predmet.OstaliListFormatedWithAdress>
  <DomainObject.Predmet.OstaliListFormatedWithAdressOIB>
    <izvorni_sadrzaj>
      <item>Martin Gospić, OIB 15056018049, RIBARSKA ULICA 16 (ranije: PRIDRAGA, RIBARSKA, 1), 23312 Pridraga</item>
    </izvorni_sadrzaj>
    <derivirana_varijabla naziv="DomainObject.Predmet.OstaliListFormatedWithAdressOIB_1">
      <item>Martin Gospić, OIB 15056018049, RIBARSKA ULICA 16 (ranije: PRIDRAGA, RIBARSKA, 1), 23312 Pridraga</item>
    </derivirana_varijabla>
  </DomainObject.Predmet.OstaliListFormatedWithAdressOIB>
  <DomainObject.Predmet.OstaliListNazivFormated>
    <izvorni_sadrzaj>
      <item>Martin Gospić</item>
    </izvorni_sadrzaj>
    <derivirana_varijabla naziv="DomainObject.Predmet.OstaliListNazivFormated_1">
      <item>Martin Gospić</item>
    </derivirana_varijabla>
  </DomainObject.Predmet.OstaliListNazivFormated>
  <DomainObject.Predmet.OstaliListNazivFormatedOIB>
    <izvorni_sadrzaj>
      <item>Martin Gospić, OIB 15056018049</item>
    </izvorni_sadrzaj>
    <derivirana_varijabla naziv="DomainObject.Predmet.OstaliListNazivFormatedOIB_1">
      <item>Martin Gospić, OIB 15056018049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ROYAL MONTAGU d.o.o. za graditeljstvo, trgovinu i usluge</izvorni_sadrzaj>
    <derivirana_varijabla naziv="DomainObject.Predmet.ProtustrankaIDrugi_1">ROYAL MONTAGU d.o.o.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ROYAL MONTAGU d.o.o. za graditeljstvo, trgovinu i usluge, OIB 47753465386, Ulica Sv.Duh 3/a, 23242 Posedarje</izvorni_sadrzaj>
    <derivirana_varijabla naziv="DomainObject.Predmet.ProtustrankaIDrugiAdressOIB_1">ROYAL MONTAGU d.o.o. za graditeljstvo, trgovinu i usluge, OIB 47753465386, Ulica Sv.Duh 3/a,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ROYAL MONTAGU d.o.o. za graditeljstvo, trgovinu i usluge</item>
      <item>Martin Gospić</item>
    </izvorni_sadrzaj>
    <derivirana_varijabla naziv="DomainObject.Predmet.SudioniciListNaziv_1">
      <item>FINA</item>
      <item>ROYAL MONTAGU d.o.o. za graditeljstvo, trgovinu i usluge</item>
      <item>Martin Gospić</item>
    </derivirana_varijabla>
  </DomainObject.Predmet.SudioniciListNaziv>
  <DomainObject.Predmet.SudioniciListAdressOIB>
    <izvorni_sadrzaj>
      <item>FINA, OIB 85821130368</item>
      <item>ROYAL MONTAGU d.o.o. za graditeljstvo, trgovinu i usluge, OIB 47753465386, Ulica Sv.Duh 3/a,23242 Posedarje</item>
      <item>Martin Gospić, OIB 15056018049, RIBARSKA ULICA 16 (ranije: PRIDRAGA, RIBARSKA, 1),23312 Pridraga</item>
    </izvorni_sadrzaj>
    <derivirana_varijabla naziv="DomainObject.Predmet.SudioniciListAdressOIB_1">
      <item>FINA, OIB 85821130368</item>
      <item>ROYAL MONTAGU d.o.o. za graditeljstvo, trgovinu i usluge, OIB 47753465386, Ulica Sv.Duh 3/a,23242 Posedarje</item>
      <item>Martin Gospić, OIB 15056018049, RIBARSKA ULICA 16 (ranije: PRIDRAGA, RIBARSKA, 1),23312 Pridraga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47753465386</item>
      <item>, OIB 15056018049</item>
    </izvorni_sadrzaj>
    <derivirana_varijabla naziv="DomainObject.Predmet.SudioniciListNazivOIB_1">
      <item>, OIB 85821130368</item>
      <item>, OIB 47753465386</item>
      <item>, OIB 15056018049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695</properties:Words>
  <properties:Characters>3666</properties:Characters>
  <properties:Lines>101</properties:Lines>
  <properties:Paragraphs>43</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2016-12-14T09:33:00Z</dcterms:created>
  <dc:creator>Ardena Bajlo</dc:creator>
  <cp:lastModifiedBy>wsadmin</cp:lastModifiedBy>
  <cp:lastPrinted>2015-03-02T10:10:00Z</cp:lastPrinted>
  <dcterms:modified xmlns:xsi="http://www.w3.org/2001/XMLSchema-instance" xsi:type="dcterms:W3CDTF">2017-01-11T13:18:00Z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