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73c456" w14:paraId="373c456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7C1608">
        <w:rPr>
          <w:sz w:val="24"/>
          <w:szCs w:val="24"/>
          <w:lang w:eastAsia="en-US"/>
        </w:rPr>
        <w:t>3315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6A6CC5" w:rsidRPr="00F66CD8">
        <w:rPr>
          <w:sz w:val="24"/>
          <w:szCs w:val="24"/>
          <w:lang w:val="pt-BR"/>
        </w:rPr>
        <w:t>ZIH-CON d.o.o.</w:t>
      </w:r>
      <w:r w:rsidR="006A6CC5">
        <w:rPr>
          <w:sz w:val="24"/>
          <w:szCs w:val="24"/>
          <w:lang w:val="pt-BR"/>
        </w:rPr>
        <w:t xml:space="preserve"> u stečaju</w:t>
      </w:r>
      <w:r w:rsidR="006A6CC5" w:rsidRPr="00F66CD8">
        <w:rPr>
          <w:sz w:val="24"/>
          <w:szCs w:val="24"/>
          <w:lang w:val="pt-BR"/>
        </w:rPr>
        <w:t xml:space="preserve">, Dugo Selo, Josipa Predavca 29, OIB: </w:t>
      </w:r>
      <w:r w:rsidR="006A6CC5" w:rsidRPr="00F66CD8">
        <w:rPr>
          <w:sz w:val="24"/>
          <w:szCs w:val="24"/>
        </w:rPr>
        <w:t>66286668400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7C1608">
        <w:rPr>
          <w:sz w:val="24"/>
          <w:szCs w:val="24"/>
          <w:lang w:eastAsia="en-US"/>
        </w:rPr>
        <w:t>14</w:t>
      </w:r>
      <w:r w:rsidRPr="00503D52">
        <w:rPr>
          <w:sz w:val="24"/>
          <w:szCs w:val="24"/>
          <w:lang w:eastAsia="en-US"/>
        </w:rPr>
        <w:t xml:space="preserve">. </w:t>
      </w:r>
      <w:r w:rsidR="007C1608">
        <w:rPr>
          <w:sz w:val="24"/>
          <w:szCs w:val="24"/>
          <w:lang w:eastAsia="en-US"/>
        </w:rPr>
        <w:t>prosinca</w:t>
      </w:r>
      <w:r w:rsidR="00281C43">
        <w:rPr>
          <w:sz w:val="24"/>
          <w:szCs w:val="24"/>
          <w:lang w:eastAsia="en-US"/>
        </w:rPr>
        <w:t xml:space="preserve"> </w:t>
      </w:r>
      <w:r w:rsidRPr="00503D52">
        <w:rPr>
          <w:sz w:val="24"/>
          <w:szCs w:val="24"/>
          <w:lang w:eastAsia="en-US"/>
        </w:rPr>
        <w:t>2017.,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8018D8">
      <w:pPr>
        <w:jc w:val="both"/>
        <w:rPr>
          <w:sz w:val="24"/>
          <w:szCs w:val="24"/>
        </w:rPr>
      </w:pPr>
    </w:p>
    <w:p w:rsidRDefault="00D1322D" w:rsidP="00D1322D" w:rsidR="00D1322D" w:rsidRPr="008018D8">
      <w:pPr>
        <w:ind w:firstLine="294" w:left="426"/>
        <w:jc w:val="both"/>
        <w:rPr>
          <w:sz w:val="24"/>
          <w:szCs w:val="24"/>
        </w:rPr>
      </w:pPr>
      <w:r w:rsidRPr="008018D8">
        <w:rPr>
          <w:sz w:val="24"/>
          <w:szCs w:val="24"/>
        </w:rPr>
        <w:t>Prvi viši isplatni red:</w:t>
      </w:r>
    </w:p>
    <w:p w:rsidRDefault="00861A63" w:rsidP="00D1322D" w:rsidR="00861A63" w:rsidRPr="008018D8">
      <w:pPr>
        <w:ind w:firstLine="294" w:left="426"/>
        <w:jc w:val="both"/>
        <w:rPr>
          <w:sz w:val="24"/>
          <w:szCs w:val="24"/>
        </w:rPr>
      </w:pPr>
    </w:p>
    <w:p w:rsidRDefault="008018D8" w:rsidP="008018D8" w:rsidR="008018D8" w:rsidRPr="000928E9">
      <w:pPr>
        <w:ind w:firstLine="708"/>
        <w:jc w:val="both"/>
        <w:rPr>
          <w:sz w:val="24"/>
          <w:szCs w:val="24"/>
        </w:rPr>
      </w:pPr>
      <w:r w:rsidRPr="000928E9">
        <w:rPr>
          <w:bCs/>
          <w:sz w:val="24"/>
          <w:szCs w:val="24"/>
        </w:rPr>
        <w:t xml:space="preserve">REPUBLIKA HRVATSKA, Ministarstvo financija, Porezna uprava, OIB: 18683136487, u iznosu od </w:t>
      </w:r>
      <w:r w:rsidR="000928E9" w:rsidRPr="000928E9">
        <w:rPr>
          <w:sz w:val="24"/>
          <w:szCs w:val="24"/>
        </w:rPr>
        <w:t xml:space="preserve">34.049,64 </w:t>
      </w:r>
      <w:r w:rsidRPr="000928E9">
        <w:rPr>
          <w:bCs/>
          <w:sz w:val="24"/>
          <w:szCs w:val="24"/>
        </w:rPr>
        <w:t>kn.</w:t>
      </w:r>
    </w:p>
    <w:p w:rsidRDefault="00861A63" w:rsidP="00861A63" w:rsidR="00861A6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A06035" w:rsidP="00A06035" w:rsidR="00A06035" w:rsidRPr="0038322C">
      <w:pPr>
        <w:ind w:firstLine="708"/>
        <w:jc w:val="both"/>
        <w:rPr>
          <w:sz w:val="24"/>
          <w:szCs w:val="24"/>
        </w:rPr>
      </w:pPr>
      <w:r w:rsidRPr="000928E9">
        <w:rPr>
          <w:bCs/>
          <w:sz w:val="24"/>
          <w:szCs w:val="24"/>
        </w:rPr>
        <w:t xml:space="preserve">REPUBLIKA </w:t>
      </w:r>
      <w:r w:rsidRPr="0038322C">
        <w:rPr>
          <w:bCs/>
          <w:sz w:val="24"/>
          <w:szCs w:val="24"/>
        </w:rPr>
        <w:t xml:space="preserve">HRVATSKA, Ministarstvo financija, Porezna uprava, OIB: 18683136487, u iznosu od </w:t>
      </w:r>
      <w:r w:rsidR="0038322C" w:rsidRPr="0038322C">
        <w:rPr>
          <w:sz w:val="24"/>
          <w:szCs w:val="24"/>
        </w:rPr>
        <w:t xml:space="preserve">56.175,07 </w:t>
      </w:r>
      <w:r w:rsidRPr="0038322C">
        <w:rPr>
          <w:bCs/>
          <w:sz w:val="24"/>
          <w:szCs w:val="24"/>
        </w:rPr>
        <w:t>kn.</w:t>
      </w:r>
    </w:p>
    <w:p w:rsidRDefault="00D1322D" w:rsidP="00A06035" w:rsidR="00D1322D">
      <w:pPr>
        <w:ind w:firstLine="708"/>
        <w:jc w:val="both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8431B2">
        <w:rPr>
          <w:sz w:val="24"/>
          <w:szCs w:val="24"/>
        </w:rPr>
        <w:t>6. rujna</w:t>
      </w:r>
      <w:r>
        <w:rPr>
          <w:sz w:val="24"/>
          <w:szCs w:val="24"/>
        </w:rPr>
        <w:t xml:space="preserve"> 2017. otvoren je stečajni postupak nad dužnikom, dok je </w:t>
      </w:r>
      <w:r w:rsidR="00126B3D">
        <w:rPr>
          <w:sz w:val="24"/>
          <w:szCs w:val="24"/>
        </w:rPr>
        <w:t>14. prosinca</w:t>
      </w:r>
      <w:r>
        <w:rPr>
          <w:sz w:val="24"/>
          <w:szCs w:val="24"/>
        </w:rPr>
        <w:t xml:space="preserve"> 2017. održano ispitno ročište koje je, u skladu s odredbom čl. 130. st. 4.          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uz podnes</w:t>
      </w:r>
      <w:r w:rsidR="00BA1DC0">
        <w:rPr>
          <w:sz w:val="24"/>
          <w:szCs w:val="24"/>
        </w:rPr>
        <w:t xml:space="preserve">ak od </w:t>
      </w:r>
      <w:r w:rsidR="007C31E7">
        <w:rPr>
          <w:sz w:val="24"/>
          <w:szCs w:val="24"/>
        </w:rPr>
        <w:t>29</w:t>
      </w:r>
      <w:r w:rsidR="00BA1DC0">
        <w:rPr>
          <w:sz w:val="24"/>
          <w:szCs w:val="24"/>
        </w:rPr>
        <w:t xml:space="preserve">. </w:t>
      </w:r>
      <w:r w:rsidR="007C31E7">
        <w:rPr>
          <w:sz w:val="24"/>
          <w:szCs w:val="24"/>
        </w:rPr>
        <w:t>studenoga</w:t>
      </w:r>
      <w:r w:rsidR="00BA1DC0">
        <w:rPr>
          <w:sz w:val="24"/>
          <w:szCs w:val="24"/>
        </w:rPr>
        <w:t xml:space="preserve"> 2017. 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>
        <w:rPr>
          <w:sz w:val="24"/>
          <w:szCs w:val="24"/>
        </w:rPr>
        <w:t>s odredbama čl.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tražbinu koju je </w:t>
      </w:r>
      <w:r>
        <w:rPr>
          <w:sz w:val="24"/>
          <w:szCs w:val="24"/>
        </w:rPr>
        <w:t>stečajni upravitelj priznao u prvom višem isplatnom redu, kao ni tražbine koje je 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sve tražbine navedene u izreci ovog </w:t>
      </w:r>
      <w:r>
        <w:rPr>
          <w:sz w:val="24"/>
          <w:szCs w:val="24"/>
        </w:rPr>
        <w:lastRenderedPageBreak/>
        <w:t>rješenja i da nitko od stečajnih vjerovnika nije osporio te tražbine, to se, u skladu s odredbom čl.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čl. 265. st. 1. u vezi s odredbama čl. 138. i čl.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601DA1">
        <w:rPr>
          <w:sz w:val="24"/>
          <w:szCs w:val="24"/>
        </w:rPr>
        <w:t>14. prosinca</w:t>
      </w:r>
      <w:r w:rsidR="004A4F10" w:rsidRPr="0018071D">
        <w:rPr>
          <w:sz w:val="24"/>
          <w:szCs w:val="24"/>
        </w:rPr>
        <w:t xml:space="preserve"> 201</w:t>
      </w:r>
      <w:r w:rsidRPr="0018071D">
        <w:rPr>
          <w:sz w:val="24"/>
          <w:szCs w:val="24"/>
        </w:rPr>
        <w:t>7</w:t>
      </w:r>
      <w:r w:rsidR="004A4F10" w:rsidRPr="0018071D">
        <w:rPr>
          <w:sz w:val="24"/>
          <w:szCs w:val="24"/>
        </w:rPr>
        <w:t>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F43014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</w:p>
    <w:p w:rsidRDefault="00C32F5A" w:rsidP="004D45C7" w:rsidR="00C32F5A" w:rsidRPr="0018071D">
      <w:pPr>
        <w:widowControl/>
        <w:jc w:val="both"/>
        <w:rPr>
          <w:sz w:val="24"/>
          <w:szCs w:val="24"/>
        </w:rPr>
      </w:pPr>
    </w:p>
    <w:p w:rsidRDefault="00F43014" w:rsidP="00F43014" w:rsidR="00F43014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F43014" w:rsidP="00F43014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30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601DA1">
      <w:rPr>
        <w:sz w:val="24"/>
        <w:szCs w:val="24"/>
      </w:rPr>
      <w:t>3315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ED181F"/>
    <w:multiLevelType w:val="hybridMultilevel"/>
    <w:tmpl w:val="73CE33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4"/>
  </w:num>
  <w:num w:numId="3">
    <w:abstractNumId w:val="5"/>
  </w:num>
  <w:num w:numId="4">
    <w:abstractNumId w:val="35"/>
  </w:num>
  <w:num w:numId="5">
    <w:abstractNumId w:val="32"/>
  </w:num>
  <w:num w:numId="6">
    <w:abstractNumId w:val="13"/>
  </w:num>
  <w:num w:numId="7">
    <w:abstractNumId w:val="36"/>
  </w:num>
  <w:num w:numId="8">
    <w:abstractNumId w:val="28"/>
  </w:num>
  <w:num w:numId="9">
    <w:abstractNumId w:val="2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7"/>
  </w:num>
  <w:num w:numId="15">
    <w:abstractNumId w:val="20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0"/>
  </w:num>
  <w:num w:numId="22">
    <w:abstractNumId w:val="33"/>
  </w:num>
  <w:num w:numId="23">
    <w:abstractNumId w:val="31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1"/>
  </w:num>
  <w:num w:numId="32">
    <w:abstractNumId w:val="6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928E9"/>
    <w:rsid w:val="000A21F1"/>
    <w:rsid w:val="000A2632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26B3D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8322C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1DA1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A6CC5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31184"/>
    <w:rsid w:val="00734C30"/>
    <w:rsid w:val="00756B2D"/>
    <w:rsid w:val="007649F9"/>
    <w:rsid w:val="007746AA"/>
    <w:rsid w:val="00776383"/>
    <w:rsid w:val="007940C9"/>
    <w:rsid w:val="007B51BD"/>
    <w:rsid w:val="007B6567"/>
    <w:rsid w:val="007C1608"/>
    <w:rsid w:val="007C1B3D"/>
    <w:rsid w:val="007C31E7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018D8"/>
    <w:rsid w:val="00810C9B"/>
    <w:rsid w:val="008207BB"/>
    <w:rsid w:val="00833B0E"/>
    <w:rsid w:val="008431B2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06035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0B13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3014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St-3315/2016-42</izvorni_sadrzaj>
    <derivirana_varijabla naziv="DomainObject.Oznaka_1">St-3315/2016-42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St-3315/2016</izvorni_sadrzaj>
    <derivirana_varijabla naziv="DomainObject.Predmet.OznakaBroj_1">St-3315/2016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ZIH-CON d.o.o</izvorni_sadrzaj>
    <derivirana_varijabla naziv="DomainObject.Predmet.ProtustrankaFormated_1">  ZIH-CON d.o.o</derivirana_varijabla>
  </DomainObject.Predmet.ProtustrankaFormated>
  <DomainObject.Predmet.ProtustrankaFormatedOIB>
    <izvorni_sadrzaj>  ZIH-CON d.o.o, OIB 66286668400</izvorni_sadrzaj>
    <derivirana_varijabla naziv="DomainObject.Predmet.ProtustrankaFormatedOIB_1">  ZIH-CON d.o.o, OIB 66286668400</derivirana_varijabla>
  </DomainObject.Predmet.ProtustrankaFormatedOIB>
  <DomainObject.Predmet.ProtustrankaFormatedWithAdress>
    <izvorni_sadrzaj> ZIH-CON d.o.o, Josipa Predavca 29, 10370 Dugo Selo</izvorni_sadrzaj>
    <derivirana_varijabla naziv="DomainObject.Predmet.ProtustrankaFormatedWithAdress_1"> ZIH-CON d.o.o, Josipa Predavca 29, 10370 Dugo Selo</derivirana_varijabla>
  </DomainObject.Predmet.ProtustrankaFormatedWithAdress>
  <DomainObject.Predmet.ProtustrankaFormatedWithAdressOIB>
    <izvorni_sadrzaj> ZIH-CON d.o.o, OIB 66286668400, Josipa Predavca 29, 10370 Dugo Selo</izvorni_sadrzaj>
    <derivirana_varijabla naziv="DomainObject.Predmet.ProtustrankaFormatedWithAdressOIB_1"> ZIH-CON d.o.o, OIB 66286668400, Josipa Predavca 29, 10370 Dugo Selo</derivirana_varijabla>
  </DomainObject.Predmet.ProtustrankaFormatedWithAdressOIB>
  <DomainObject.Predmet.ProtustrankaWithAdress>
    <izvorni_sadrzaj>ZIH-CON d.o.o Josipa Predavca 29, 10370 Dugo Selo</izvorni_sadrzaj>
    <derivirana_varijabla naziv="DomainObject.Predmet.ProtustrankaWithAdress_1">ZIH-CON d.o.o Josipa Predavca 29, 10370 Dugo Selo</derivirana_varijabla>
  </DomainObject.Predmet.ProtustrankaWithAdress>
  <DomainObject.Predmet.ProtustrankaWithAdressOIB>
    <izvorni_sadrzaj>ZIH-CON d.o.o, OIB 66286668400, Josipa Predavca 29, 10370 Dugo Selo</izvorni_sadrzaj>
    <derivirana_varijabla naziv="DomainObject.Predmet.ProtustrankaWithAdressOIB_1">ZIH-CON d.o.o, OIB 66286668400, Josipa Predavca 29, 10370 Dugo Selo</derivirana_varijabla>
  </DomainObject.Predmet.ProtustrankaWithAdressOIB>
  <DomainObject.Predmet.ProtustrankaNazivFormated>
    <izvorni_sadrzaj>ZIH-CON d.o.o</izvorni_sadrzaj>
    <derivirana_varijabla naziv="DomainObject.Predmet.ProtustrankaNazivFormated_1">ZIH-CON d.o.o</derivirana_varijabla>
  </DomainObject.Predmet.ProtustrankaNazivFormated>
  <DomainObject.Predmet.ProtustrankaNazivFormatedOIB>
    <izvorni_sadrzaj>ZIH-CON d.o.o, OIB 66286668400</izvorni_sadrzaj>
    <derivirana_varijabla naziv="DomainObject.Predmet.ProtustrankaNazivFormatedOIB_1">ZIH-CON d.o.o, OIB 66286668400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Kašnar</izvorni_sadrzaj>
    <derivirana_varijabla naziv="DomainObject.Predmet.StrankaFormated_1">  FINA Regionalni centar Zagreb; Danijel Kašnar</derivirana_varijabla>
  </DomainObject.Predmet.StrankaFormated>
  <DomainObject.Predmet.StrankaFormatedOIB>
    <izvorni_sadrzaj>  FINA Regionalni centar Zagreb, OIB 85821130368; Danijel Kašnar, OIB 13932965459</izvorni_sadrzaj>
    <derivirana_varijabla naziv="DomainObject.Predmet.StrankaFormatedOIB_1">  FINA Regionalni centar Zagreb, OIB 85821130368; Danijel Kašnar, OIB 13932965459</derivirana_varijabla>
  </DomainObject.Predmet.StrankaFormatedOIB>
  <DomainObject.Predmet.StrankaFormatedWithAdress>
    <izvorni_sadrzaj> FINA Regionalni centar Zagreb, Trg svibanjskih žrtava 1995. br. 1, 10000 Zagreb; Danijel Kašnar, Augusta Šenoe 17, 10360 Sesvete</izvorni_sadrzaj>
    <derivirana_varijabla naziv="DomainObject.Predmet.StrankaFormatedWithAdress_1"> FINA Regionalni centar Zagreb, Trg svibanjskih žrtava 1995. br. 1, 10000 Zagreb; Danijel Kašnar, Augusta Šenoe 17, 10360 Sesvete</derivirana_varijabla>
  </DomainObject.Predmet.StrankaFormatedWithAdress>
  <DomainObject.Predmet.StrankaFormatedWithAdressOIB>
    <izvorni_sadrzaj> FINA Regionalni centar Zagreb, OIB 85821130368, Trg svibanjskih žrtava 1995. br. 1, 10000 Zagreb; Danijel Kašnar, OIB 13932965459, Augusta Šenoe 17, 10360 Sesvete</izvorni_sadrzaj>
    <derivirana_varijabla naziv="DomainObject.Predmet.StrankaFormatedWithAdressOIB_1"> FINA Regionalni centar Zagreb, OIB 85821130368, Trg svibanjskih žrtava 1995. br. 1, 10000 Zagreb; Danijel Kašnar, OIB 13932965459, Augusta Šenoe 17, 10360 Sesvete</derivirana_varijabla>
  </DomainObject.Predmet.StrankaFormatedWithAdressOIB>
  <DomainObject.Predmet.StrankaWithAdress>
    <izvorni_sadrzaj>FINA Regionalni centar Zagreb Trg svibanjskih žrtava 1995. br. 1,10000 Zagreb,Danijel Kašnar Augusta Šenoe 17,10360 Sesvete</izvorni_sadrzaj>
    <derivirana_varijabla naziv="DomainObject.Predmet.StrankaWithAdress_1">FINA Regionalni centar Zagreb Trg svibanjskih žrtava 1995. br. 1,10000 Zagreb,Danijel Kašnar Augusta Šenoe 17,10360 Sesvete</derivirana_varijabla>
  </DomainObject.Predmet.StrankaWithAdress>
  <DomainObject.Predmet.StrankaWithAdressOIB>
    <izvorni_sadrzaj>FINA Regionalni centar Zagreb, OIB 85821130368, Trg svibanjskih žrtava 1995. br. 1,10000 Zagreb,Danijel Kašnar, OIB 13932965459, Augusta Šenoe 17,10360 Sesvete</izvorni_sadrzaj>
    <derivirana_varijabla naziv="DomainObject.Predmet.StrankaWithAdressOIB_1">FINA Regionalni centar Zagreb, OIB 85821130368, Trg svibanjskih žrtava 1995. br. 1,10000 Zagreb,Danijel Kašnar, OIB 13932965459, Augusta Šenoe 17,10360 Sesvete</derivirana_varijabla>
  </DomainObject.Predmet.StrankaWithAdressOIB>
  <DomainObject.Predmet.StrankaNazivFormated>
    <izvorni_sadrzaj>FINA Regionalni centar Zagreb,Danijel Kašnar</izvorni_sadrzaj>
    <derivirana_varijabla naziv="DomainObject.Predmet.StrankaNazivFormated_1">FINA Regionalni centar Zagreb,Danijel Kašnar</derivirana_varijabla>
  </DomainObject.Predmet.StrankaNazivFormated>
  <DomainObject.Predmet.StrankaNazivFormatedOIB>
    <izvorni_sadrzaj>FINA Regionalni centar Zagreb, OIB 85821130368,Danijel Kašnar, OIB 13932965459</izvorni_sadrzaj>
    <derivirana_varijabla naziv="DomainObject.Predmet.StrankaNazivFormatedOIB_1">FINA Regionalni centar Zagreb, OIB 85821130368,Danijel Kašnar, OIB 13932965459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Danijel Kašnar</item>
    </izvorni_sadrzaj>
    <derivirana_varijabla naziv="DomainObject.Predmet.StrankaListFormated_1">
      <item>FINA Regionalni centar Zagreb</item>
      <item>Danijel Kašnar</item>
    </derivirana_varijabla>
  </DomainObject.Predmet.StrankaListFormated>
  <DomainObject.Predmet.StrankaListFormatedOIB>
    <izvorni_sadrzaj>
      <item>FINA Regionalni centar Zagreb, OIB 85821130368</item>
      <item>Danijel Kašnar, OIB 13932965459</item>
    </izvorni_sadrzaj>
    <derivirana_varijabla naziv="DomainObject.Predmet.StrankaListFormatedOIB_1">
      <item>FINA Regionalni centar Zagreb, OIB 85821130368</item>
      <item>Danijel Kašnar, OIB 13932965459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Kašnar, Augusta Šenoe 17, 10360 Sesvete</item>
    </izvorni_sadrzaj>
    <derivirana_varijabla naziv="DomainObject.Predmet.StrankaListFormatedWithAdress_1">
      <item>FINA Regionalni centar Zagreb, Trg svibanjskih žrtava 1995. br. 1, 10000 Zagreb</item>
      <item>Danijel Kašnar, Augusta Šenoe 17,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Kašnar, OIB 13932965459, Augusta Šenoe 17, 10360 Sesvete</item>
    </izvorni_sadrzaj>
    <derivirana_varijabla naziv="DomainObject.Predmet.StrankaListFormatedWithAdressOIB_1">
      <item>FINA Regionalni centar Zagreb, OIB 85821130368, Trg svibanjskih žrtava 1995. br. 1, 10000 Zagreb</item>
      <item>Danijel Kašnar, OIB 13932965459, Augusta Šenoe 17, 10360 Sesvete</item>
    </derivirana_varijabla>
  </DomainObject.Predmet.StrankaListFormatedWithAdressOIB>
  <DomainObject.Predmet.StrankaListNazivFormated>
    <izvorni_sadrzaj>
      <item>FINA Regionalni centar Zagreb</item>
      <item>Danijel Kašnar</item>
    </izvorni_sadrzaj>
    <derivirana_varijabla naziv="DomainObject.Predmet.StrankaListNazivFormated_1">
      <item>FINA Regionalni centar Zagreb</item>
      <item>Danijel Kašnar</item>
    </derivirana_varijabla>
  </DomainObject.Predmet.StrankaListNazivFormated>
  <DomainObject.Predmet.StrankaListNazivFormatedOIB>
    <izvorni_sadrzaj>
      <item>FINA Regionalni centar Zagreb, OIB 85821130368</item>
      <item>Danijel Kašnar, OIB 13932965459</item>
    </izvorni_sadrzaj>
    <derivirana_varijabla naziv="DomainObject.Predmet.StrankaListNazivFormatedOIB_1">
      <item>FINA Regionalni centar Zagreb, OIB 85821130368</item>
      <item>Danijel Kašnar, OIB 13932965459</item>
    </derivirana_varijabla>
  </DomainObject.Predmet.StrankaListNazivFormatedOIB>
  <DomainObject.Predmet.ProtuStrankaListFormated>
    <izvorni_sadrzaj>
      <item>ZIH-CON d.o.o</item>
    </izvorni_sadrzaj>
    <derivirana_varijabla naziv="DomainObject.Predmet.ProtuStrankaListFormated_1">
      <item>ZIH-CON d.o.o</item>
    </derivirana_varijabla>
  </DomainObject.Predmet.ProtuStrankaListFormated>
  <DomainObject.Predmet.ProtuStrankaListFormatedOIB>
    <izvorni_sadrzaj>
      <item>ZIH-CON d.o.o, OIB 66286668400</item>
    </izvorni_sadrzaj>
    <derivirana_varijabla naziv="DomainObject.Predmet.ProtuStrankaListFormatedOIB_1">
      <item>ZIH-CON d.o.o, OIB 66286668400</item>
    </derivirana_varijabla>
  </DomainObject.Predmet.ProtuStrankaListFormatedOIB>
  <DomainObject.Predmet.ProtuStrankaListFormatedWithAdress>
    <izvorni_sadrzaj>
      <item>ZIH-CON d.o.o, Josipa Predavca 29, 10370 Dugo Selo</item>
    </izvorni_sadrzaj>
    <derivirana_varijabla naziv="DomainObject.Predmet.ProtuStrankaListFormatedWithAdress_1">
      <item>ZIH-CON d.o.o, Josipa Predavca 29, 10370 Dugo Selo</item>
    </derivirana_varijabla>
  </DomainObject.Predmet.ProtuStrankaListFormatedWithAdress>
  <DomainObject.Predmet.ProtuStrankaListFormatedWithAdressOIB>
    <izvorni_sadrzaj>
      <item>ZIH-CON d.o.o, OIB 66286668400, Josipa Predavca 29, 10370 Dugo Selo</item>
    </izvorni_sadrzaj>
    <derivirana_varijabla naziv="DomainObject.Predmet.ProtuStrankaListFormatedWithAdressOIB_1">
      <item>ZIH-CON d.o.o, OIB 66286668400, Josipa Predavca 29, 10370 Dugo Selo</item>
    </derivirana_varijabla>
  </DomainObject.Predmet.ProtuStrankaListFormatedWithAdressOIB>
  <DomainObject.Predmet.ProtuStrankaListNazivFormated>
    <izvorni_sadrzaj>
      <item>ZIH-CON d.o.o</item>
    </izvorni_sadrzaj>
    <derivirana_varijabla naziv="DomainObject.Predmet.ProtuStrankaListNazivFormated_1">
      <item>ZIH-CON d.o.o</item>
    </derivirana_varijabla>
  </DomainObject.Predmet.ProtuStrankaListNazivFormated>
  <DomainObject.Predmet.ProtuStrankaListNazivFormatedOIB>
    <izvorni_sadrzaj>
      <item>ZIH-CON d.o.o, OIB 66286668400</item>
    </izvorni_sadrzaj>
    <derivirana_varijabla naziv="DomainObject.Predmet.ProtuStrankaListNazivFormatedOIB_1">
      <item>ZIH-CON d.o.o, OIB 66286668400</item>
    </derivirana_varijabla>
  </DomainObject.Predmet.ProtuStrankaListNazivFormatedOIB>
  <DomainObject.Predmet.OstaliListFormated>
    <izvorni_sadrzaj>
      <item>Danijel Kašnar</item>
      <item>ERSTE&amp;STEIERMÄRKISCHE BANKA dioničko društvo</item>
    </izvorni_sadrzaj>
    <derivirana_varijabla naziv="DomainObject.Predmet.OstaliListFormated_1">
      <item>Danijel Kašnar</item>
      <item>ERSTE&amp;STEIERMÄRKISCHE BANKA dioničko društvo</item>
    </derivirana_varijabla>
  </DomainObject.Predmet.OstaliListFormated>
  <DomainObject.Predmet.OstaliListFormatedOIB>
    <izvorni_sadrzaj>
      <item>Danijel Kašnar, OIB 13932965459</item>
      <item>ERSTE&amp;STEIERMÄRKISCHE BANKA dioničko društvo, OIB 23057039320</item>
    </izvorni_sadrzaj>
    <derivirana_varijabla naziv="DomainObject.Predmet.OstaliListFormatedOIB_1">
      <item>Danijel Kašnar, OIB 13932965459</item>
      <item>ERSTE&amp;STEIERMÄRKISCHE BANKA dioničko društvo, OIB 23057039320</item>
    </derivirana_varijabla>
  </DomainObject.Predmet.OstaliListFormatedOIB>
  <DomainObject.Predmet.OstaliListFormatedWithAdress>
    <izvorni_sadrzaj>
      <item>Danijel Kašnar, Ulica Augusta Šenoe 17, 10360 Sesvete</item>
      <item>ERSTE&amp;STEIERMÄRKISCHE BANKA dioničko društvo, Jadranski Trg 3/a, 51000 Rijeka</item>
    </izvorni_sadrzaj>
    <derivirana_varijabla naziv="DomainObject.Predmet.OstaliListFormatedWithAdress_1">
      <item>Danijel Kašnar, Ulica Augusta Šenoe 17, 10360 Sesvete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Danijel Kašnar, OIB 13932965459, Ulica Augusta Šenoe 17, 10360 Sesvete</item>
      <item>ERSTE&amp;STEIERMÄRKISCHE BANKA dioničko društvo, OIB 23057039320, Jadranski Trg 3/a, 51000 Rijeka</item>
    </izvorni_sadrzaj>
    <derivirana_varijabla naziv="DomainObject.Predmet.OstaliListFormatedWithAdressOIB_1">
      <item>Danijel Kašnar, OIB 13932965459, Ulica Augusta Šenoe 17, 10360 Sesvete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Danijel Kašnar</item>
      <item>ERSTE&amp;STEIERMÄRKISCHE BANKA dioničko društvo</item>
    </izvorni_sadrzaj>
    <derivirana_varijabla naziv="DomainObject.Predmet.OstaliListNazivFormated_1">
      <item>Danijel Kašnar</item>
      <item>ERSTE&amp;STEIERMÄRKISCHE BANKA dioničko društvo</item>
    </derivirana_varijabla>
  </DomainObject.Predmet.OstaliListNazivFormated>
  <DomainObject.Predmet.OstaliListNazivFormatedOIB>
    <izvorni_sadrzaj>
      <item>Danijel Kašnar, OIB 13932965459</item>
      <item>ERSTE&amp;STEIERMÄRKISCHE BANKA dioničko društvo, OIB 23057039320</item>
    </izvorni_sadrzaj>
    <derivirana_varijabla naziv="DomainObject.Predmet.OstaliListNazivFormatedOIB_1">
      <item>Danijel Kašnar, OIB 13932965459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St-3315/2016-42</izvorni_sadrzaj>
    <derivirana_varijabla naziv="DomainObject.PoslovniBrojDokumenta_1">St-3315/2016-42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ZIH-CON d.o.o</izvorni_sadrzaj>
    <derivirana_varijabla naziv="DomainObject.Predmet.ProtustrankaIDrugi_1">ZIH-CON d.o.o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ZIH-CON d.o.o, OIB 66286668400, Josipa Predavca 29, 10370 Dugo Selo</izvorni_sadrzaj>
    <derivirana_varijabla naziv="DomainObject.Predmet.ProtustrankaIDrugiAdressOIB_1">ZIH-CON d.o.o, OIB 66286668400, Josipa Predavca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ZIH-CON d.o.o</item>
      <item>Danijel Kašnar</item>
      <item>Danijel Kašnar</item>
      <item>ERSTE&amp;STEIERMÄRKISCHE BANKA dioničko društvo</item>
    </izvorni_sadrzaj>
    <derivirana_varijabla naziv="DomainObject.Predmet.SudioniciListNaziv_1">
      <item>FINA Regionalni centar Zagreb</item>
      <item>ZIH-CON d.o.o</item>
      <item>Danijel Kašnar</item>
      <item>Danijel Kašnar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66286668400</item>
      <item>, OIB 13932965459</item>
      <item>, OIB 13932965459</item>
      <item>, OIB 23057039320</item>
    </izvorni_sadrzaj>
    <derivirana_varijabla naziv="DomainObject.Predmet.SudioniciListNazivOIB_1">
      <item>, OIB 85821130368</item>
      <item>, OIB 66286668400</item>
      <item>, OIB 13932965459</item>
      <item>, OIB 13932965459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0585F-CF74-4C0B-B398-E53630C40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2208</properties:Characters>
  <properties:Lines>70</properties:Lines>
  <properties:Paragraphs>28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Katarina Drndelić</cp:lastModifiedBy>
  <cp:lastPrinted>2017-12-18T08:33:00Z</cp:lastPrinted>
  <dcterms:modified xmlns:xsi="http://www.w3.org/2001/XMLSchema-instance" xsi:type="dcterms:W3CDTF">2017-12-18T08:33:00Z</dcterms:modified>
  <cp:revision>110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St-3315/2016-42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