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cfe1" w14:paraId="d06cfe1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4321CE">
        <w:rPr>
          <w:rFonts w:hAnsi="Times New Roman" w:ascii="Times New Roman"/>
          <w:noProof w:val="false"/>
          <w:szCs w:val="24"/>
        </w:rPr>
        <w:t>5249/16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4321CE" w:rsidRPr="00773160">
        <w:rPr>
          <w:rFonts w:hAnsi="Times New Roman" w:ascii="Times New Roman"/>
          <w:szCs w:val="24"/>
        </w:rPr>
        <w:t>FRANJIĆ PROMET d.o.o.</w:t>
      </w:r>
      <w:r w:rsidR="004321CE">
        <w:rPr>
          <w:rFonts w:hAnsi="Times New Roman" w:ascii="Times New Roman"/>
        </w:rPr>
        <w:t xml:space="preserve"> u stečaju</w:t>
      </w:r>
      <w:r w:rsidR="004321CE" w:rsidRPr="00773160">
        <w:rPr>
          <w:rFonts w:hAnsi="Times New Roman" w:ascii="Times New Roman"/>
          <w:szCs w:val="24"/>
        </w:rPr>
        <w:t>, Sesvete, Zagrebačka 78, OIB 47876915592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4321CE">
        <w:rPr>
          <w:rFonts w:hAnsi="Times New Roman" w:ascii="Times New Roman"/>
          <w:szCs w:val="24"/>
        </w:rPr>
        <w:t>31. siječnja 2018</w:t>
      </w:r>
      <w:r w:rsidR="009A6653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godine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EB2F3B" w:rsidR="00EB2F3B" w:rsidRPr="00EB2F3B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C70B43">
        <w:rPr>
          <w:rFonts w:hAnsi="Times New Roman" w:ascii="Times New Roman"/>
          <w:szCs w:val="24"/>
        </w:rPr>
        <w:t>TERRA FIRMA d.d.</w:t>
      </w:r>
      <w:r w:rsidR="00752E31">
        <w:rPr>
          <w:rFonts w:hAnsi="Times New Roman" w:ascii="Times New Roman"/>
          <w:szCs w:val="24"/>
        </w:rPr>
        <w:t>,</w:t>
      </w:r>
      <w:r w:rsidR="00C70B43">
        <w:rPr>
          <w:rFonts w:hAnsi="Times New Roman" w:ascii="Times New Roman"/>
          <w:szCs w:val="24"/>
        </w:rPr>
        <w:t xml:space="preserve"> Zagreb, Budmanijeva 3, OIB 22198253360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5B12B2" w:rsidRPr="00EB2F3B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934DF0" w:rsidRPr="00EB2F3B">
        <w:rPr>
          <w:rFonts w:hAnsi="Times New Roman" w:ascii="Times New Roman"/>
          <w:szCs w:val="24"/>
        </w:rPr>
        <w:t>a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EB2F3B" w:rsidRPr="00773160">
        <w:rPr>
          <w:rFonts w:hAnsi="Times New Roman" w:ascii="Times New Roman"/>
          <w:szCs w:val="24"/>
        </w:rPr>
        <w:t>FRANJIĆ PROMET d.o.o.</w:t>
      </w:r>
      <w:r w:rsidR="00EB2F3B">
        <w:rPr>
          <w:rFonts w:hAnsi="Times New Roman" w:ascii="Times New Roman"/>
        </w:rPr>
        <w:t xml:space="preserve"> u stečaju</w:t>
      </w:r>
      <w:r w:rsidR="00EB2F3B" w:rsidRPr="00773160">
        <w:rPr>
          <w:rFonts w:hAnsi="Times New Roman" w:ascii="Times New Roman"/>
          <w:szCs w:val="24"/>
        </w:rPr>
        <w:t>, Sesvete, Zagrebačka 78, OIB 47876915592</w:t>
      </w:r>
      <w:r w:rsidR="005B12B2" w:rsidRPr="00EB2F3B">
        <w:rPr>
          <w:rFonts w:hAnsi="Times New Roman" w:ascii="Times New Roman"/>
          <w:szCs w:val="24"/>
        </w:rPr>
        <w:t>,</w:t>
      </w:r>
      <w:r w:rsidR="00B16132" w:rsidRPr="00EB2F3B">
        <w:rPr>
          <w:rFonts w:hAnsi="Times New Roman" w:ascii="Times New Roman"/>
          <w:szCs w:val="24"/>
        </w:rPr>
        <w:t xml:space="preserve"> </w:t>
      </w:r>
      <w:r w:rsidRPr="00EB2F3B">
        <w:rPr>
          <w:rFonts w:hAnsi="Times New Roman" w:ascii="Times New Roman"/>
          <w:szCs w:val="24"/>
        </w:rPr>
        <w:t xml:space="preserve">i to: </w:t>
      </w:r>
    </w:p>
    <w:p w:rsidRDefault="00EB2F3B" w:rsidP="00EB2F3B" w:rsidR="00EB2F3B">
      <w:pPr>
        <w:pStyle w:val="Tijeloteksta"/>
        <w:numPr>
          <w:ilvl w:val="0"/>
          <w:numId w:val="1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15. suvlasnički dio: 3,3/52 dijela kat. čestice 2168/22, oznaka zemljišta kuća br. 38 Kašinska cesta i dvorište, upisana u zk.ul. 6785 k.o. Sesvete, etažno vlasništvo (E-15) povezano s vlasništvom posebnog dijela – lokala, oznake BL-4, NKP 65,87 m2</w:t>
      </w:r>
      <w:r>
        <w:rPr>
          <w:rFonts w:hAnsi="Times New Roman" w:ascii="Times New Roman"/>
          <w:szCs w:val="24"/>
        </w:rPr>
        <w:t>.</w:t>
      </w:r>
    </w:p>
    <w:p w:rsidRDefault="002B79AE" w:rsidP="002B79AE" w:rsidR="002B79AE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16132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C70B43">
        <w:rPr>
          <w:rFonts w:hAnsi="Times New Roman" w:ascii="Times New Roman"/>
          <w:szCs w:val="24"/>
        </w:rPr>
        <w:t>TERRA FIRMA d.d.</w:t>
      </w:r>
      <w:r w:rsidR="00752E31">
        <w:rPr>
          <w:rFonts w:hAnsi="Times New Roman" w:ascii="Times New Roman"/>
          <w:szCs w:val="24"/>
        </w:rPr>
        <w:t>,</w:t>
      </w:r>
      <w:r w:rsidR="00C70B43">
        <w:rPr>
          <w:rFonts w:hAnsi="Times New Roman" w:ascii="Times New Roman"/>
          <w:szCs w:val="24"/>
        </w:rPr>
        <w:t xml:space="preserve"> Zagreb, Budmanijeva 3, OIB 22198253360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</w:t>
      </w:r>
      <w:r w:rsidR="005B12B2">
        <w:rPr>
          <w:rFonts w:hAnsi="Times New Roman" w:ascii="Times New Roman"/>
          <w:szCs w:val="24"/>
        </w:rPr>
        <w:t>jamčevine,</w:t>
      </w:r>
      <w:r w:rsidR="007464E5" w:rsidRPr="00934DF0">
        <w:rPr>
          <w:rFonts w:hAnsi="Times New Roman" w:ascii="Times New Roman"/>
          <w:szCs w:val="24"/>
        </w:rPr>
        <w:t xml:space="preserve"> i to iznos od </w:t>
      </w:r>
      <w:r w:rsidR="00C70B43">
        <w:rPr>
          <w:rFonts w:hAnsi="Times New Roman" w:ascii="Times New Roman"/>
          <w:szCs w:val="24"/>
        </w:rPr>
        <w:t>114.350,00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7464E5" w:rsidRPr="00934DF0">
        <w:rPr>
          <w:rFonts w:hAnsi="Times New Roman" w:ascii="Times New Roman"/>
          <w:szCs w:val="24"/>
        </w:rPr>
        <w:t>.</w:t>
      </w:r>
      <w:r w:rsidR="00954C7C" w:rsidRPr="00934DF0">
        <w:rPr>
          <w:rFonts w:hAnsi="Times New Roman" w:ascii="Times New Roman"/>
          <w:szCs w:val="24"/>
        </w:rPr>
        <w:t xml:space="preserve"> </w:t>
      </w:r>
      <w:r w:rsidR="00C70B43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C26B46" w:rsidRPr="00934DF0">
        <w:rPr>
          <w:rFonts w:hAnsi="Times New Roman" w:ascii="Times New Roman"/>
          <w:szCs w:val="24"/>
        </w:rPr>
        <w:t xml:space="preserve">prava zaloga </w:t>
      </w:r>
      <w:r w:rsidR="00954C7C" w:rsidRPr="00934DF0">
        <w:rPr>
          <w:rFonts w:hAnsi="Times New Roman" w:ascii="Times New Roman"/>
          <w:szCs w:val="24"/>
        </w:rPr>
        <w:t xml:space="preserve">upisanog za korist </w:t>
      </w:r>
      <w:r w:rsidR="00C70B43">
        <w:rPr>
          <w:rFonts w:hAnsi="Times New Roman" w:ascii="Times New Roman"/>
        </w:rPr>
        <w:t>B2 KAPITAL d.o.o., Zagreb, Radnička cesta 41, OIB 57509775367</w:t>
      </w:r>
      <w:r w:rsidR="00C70B43">
        <w:rPr>
          <w:rFonts w:hAnsi="Times New Roman" w:ascii="Times New Roman"/>
          <w:szCs w:val="24"/>
        </w:rPr>
        <w:t>, pod brojem Z-3398/09 (uknjižba, ustupanje založnog prava, Ugovor o prijenosu od 13.06.2016., pod brojem Z-33408/16)</w:t>
      </w:r>
      <w:r w:rsidR="00934DF0">
        <w:rPr>
          <w:rFonts w:hAnsi="Times New Roman" w:ascii="Times New Roman"/>
          <w:szCs w:val="24"/>
        </w:rPr>
        <w:t xml:space="preserve">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43138F" w:rsidP="0043138F" w:rsidR="0043138F" w:rsidRPr="00934DF0">
      <w:pPr>
        <w:pStyle w:val="Tijeloteksta"/>
        <w:rPr>
          <w:rFonts w:hAnsi="Times New Roman" w:ascii="Times New Roman"/>
          <w:szCs w:val="24"/>
        </w:rPr>
      </w:pPr>
    </w:p>
    <w:p w:rsidRDefault="0043138F" w:rsidP="0043138F" w:rsidR="002B79AE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C70B43">
        <w:rPr>
          <w:rFonts w:hAnsi="Times New Roman" w:ascii="Times New Roman"/>
          <w:szCs w:val="24"/>
        </w:rPr>
        <w:t>54172/2016,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C70B43">
        <w:rPr>
          <w:rFonts w:hAnsi="Times New Roman" w:ascii="Times New Roman"/>
          <w:szCs w:val="24"/>
        </w:rPr>
        <w:t>8345/2017 i brisanje zabilježbe elektroničke javne dražbe pod brojem Z-19213/2017</w:t>
      </w:r>
      <w:r w:rsidR="002B79AE" w:rsidRPr="00934DF0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>Općinskom građanskom sudu u Zagrebu, Z</w:t>
      </w:r>
      <w:r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4D4BD4">
        <w:rPr>
          <w:rFonts w:hAnsi="Times New Roman" w:ascii="Times New Roman"/>
          <w:szCs w:val="24"/>
        </w:rPr>
        <w:t>Sesvete</w:t>
      </w:r>
      <w:r w:rsidR="00191026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205E59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205E59" w:rsidR="0043138F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>Općinskom građanskom sudu u Zagrebu,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4D4BD4">
        <w:rPr>
          <w:rFonts w:hAnsi="Times New Roman" w:ascii="Times New Roman"/>
          <w:szCs w:val="24"/>
        </w:rPr>
        <w:t>Sesvete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4D4BD4">
        <w:rPr>
          <w:rFonts w:hAnsi="Times New Roman" w:ascii="Times New Roman"/>
          <w:szCs w:val="24"/>
        </w:rPr>
        <w:t>19. siječnja 2018</w:t>
      </w:r>
      <w:r>
        <w:rPr>
          <w:rFonts w:hAnsi="Times New Roman" w:ascii="Times New Roman"/>
          <w:szCs w:val="24"/>
        </w:rPr>
        <w:t xml:space="preserve">. godine (list </w:t>
      </w:r>
      <w:r w:rsidR="004D4BD4">
        <w:rPr>
          <w:rFonts w:hAnsi="Times New Roman" w:ascii="Times New Roman"/>
          <w:szCs w:val="24"/>
        </w:rPr>
        <w:t>324 do 342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trećoj elektroničkoj javnoj dražbi, koja je završena </w:t>
      </w:r>
      <w:r w:rsidR="004D4BD4">
        <w:rPr>
          <w:rFonts w:hAnsi="Times New Roman" w:ascii="Times New Roman"/>
          <w:szCs w:val="24"/>
        </w:rPr>
        <w:t>18. siječnja 2018</w:t>
      </w:r>
      <w:r w:rsidR="001B17EC">
        <w:rPr>
          <w:rFonts w:hAnsi="Times New Roman" w:ascii="Times New Roman"/>
          <w:szCs w:val="24"/>
        </w:rPr>
        <w:t>. godine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su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4D4BD4">
        <w:rPr>
          <w:rFonts w:hAnsi="Times New Roman" w:ascii="Times New Roman"/>
          <w:szCs w:val="24"/>
        </w:rPr>
        <w:t>40.900,00</w:t>
      </w:r>
      <w:r w:rsidR="001B17EC">
        <w:rPr>
          <w:rFonts w:hAnsi="Times New Roman" w:ascii="Times New Roman"/>
          <w:szCs w:val="24"/>
        </w:rPr>
        <w:t xml:space="preserve"> kn uplatil</w:t>
      </w:r>
      <w:r w:rsidR="004D4BD4">
        <w:rPr>
          <w:rFonts w:hAnsi="Times New Roman" w:ascii="Times New Roman"/>
          <w:szCs w:val="24"/>
        </w:rPr>
        <w:t>i: TERRA FIRMA d.d.</w:t>
      </w:r>
      <w:r w:rsidR="00752E31">
        <w:rPr>
          <w:rFonts w:hAnsi="Times New Roman" w:ascii="Times New Roman"/>
          <w:szCs w:val="24"/>
        </w:rPr>
        <w:t>,</w:t>
      </w:r>
      <w:r w:rsidR="004D4BD4">
        <w:rPr>
          <w:rFonts w:hAnsi="Times New Roman" w:ascii="Times New Roman"/>
          <w:szCs w:val="24"/>
        </w:rPr>
        <w:t xml:space="preserve"> Zagreb, Budmanijeva 3; Ivica Grubišić iz Šibenika, Pulska 1a; Tomislav Rosić iz Zagreba, Florićeva 5; CERIĆ NEKRETNININE j.d.o.o., Odra, Velika cesta 78; B2 REAL ESTATE d.o.o., Zagreb, Radnička cesta 41; B2 KAPITAL d.o.o., Zagreb, Radnička cesta 41; Marko Bilobrk, Klinča Sela, T. Ujevića 2; i Boris Sterjovski, Sesvete, Mesci 27. </w:t>
      </w:r>
      <w:r w:rsidR="001B17EC">
        <w:rPr>
          <w:rFonts w:hAnsi="Times New Roman" w:ascii="Times New Roman"/>
          <w:szCs w:val="24"/>
        </w:rPr>
        <w:t xml:space="preserve"> </w:t>
      </w: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F7092">
        <w:rPr>
          <w:rFonts w:hAnsi="Times New Roman" w:ascii="Times New Roman"/>
          <w:szCs w:val="24"/>
        </w:rPr>
        <w:t>Nadalje, uvidom u listu ponuditelja sa zadnjom najvišom valjanom ponudom u nadmetanju, utvrđeno je da su valjane ponude dali Marko Bilobrk (najviši iznos valjane ponude 103.250,00 kn); B2 KAPITAL d.o.o.</w:t>
      </w:r>
      <w:r w:rsidR="00752E31">
        <w:rPr>
          <w:rFonts w:hAnsi="Times New Roman" w:ascii="Times New Roman"/>
          <w:szCs w:val="24"/>
        </w:rPr>
        <w:t>,</w:t>
      </w:r>
      <w:r w:rsidR="00AF7092">
        <w:rPr>
          <w:rFonts w:hAnsi="Times New Roman" w:ascii="Times New Roman"/>
          <w:szCs w:val="24"/>
        </w:rPr>
        <w:t xml:space="preserve"> Zagreb (najviši iznos valjane ponude 145.250,00 kn); B2 REAL ESTATE d.o.o.</w:t>
      </w:r>
      <w:r w:rsidR="00752E31">
        <w:rPr>
          <w:rFonts w:hAnsi="Times New Roman" w:ascii="Times New Roman"/>
          <w:szCs w:val="24"/>
        </w:rPr>
        <w:t>,</w:t>
      </w:r>
      <w:r w:rsidR="00AF7092">
        <w:rPr>
          <w:rFonts w:hAnsi="Times New Roman" w:ascii="Times New Roman"/>
          <w:szCs w:val="24"/>
        </w:rPr>
        <w:t xml:space="preserve"> Zagreb (najviši iznos valjane ponude 148.250,00 kn); Boris Sterjovski (najviši iznos valjane ponude 149.250,00 kn); Tomislav Rosić (najviši iznos valjane ponude 152.250,00 kn); TERRA FIRMA d.d.</w:t>
      </w:r>
      <w:r w:rsidR="00752E31">
        <w:rPr>
          <w:rFonts w:hAnsi="Times New Roman" w:ascii="Times New Roman"/>
          <w:szCs w:val="24"/>
        </w:rPr>
        <w:t>,</w:t>
      </w:r>
      <w:r w:rsidR="00AF7092">
        <w:rPr>
          <w:rFonts w:hAnsi="Times New Roman" w:ascii="Times New Roman"/>
          <w:szCs w:val="24"/>
        </w:rPr>
        <w:t xml:space="preserve"> Zagreb (najviši iznos valjane ponude 155.250,00 kn)</w:t>
      </w:r>
      <w:r w:rsidR="00A3274C">
        <w:rPr>
          <w:rFonts w:hAnsi="Times New Roman" w:ascii="Times New Roman"/>
          <w:szCs w:val="24"/>
        </w:rPr>
        <w:t>. Osim toga, utvrđeno je da nijednu valjanu ponudu nisu dali Ivica Grubišić i CERIĆ NEKRETNINE j.d.o.o.</w:t>
      </w:r>
      <w:r w:rsidR="00752E31">
        <w:rPr>
          <w:rFonts w:hAnsi="Times New Roman" w:ascii="Times New Roman"/>
          <w:szCs w:val="24"/>
        </w:rPr>
        <w:t>,</w:t>
      </w:r>
      <w:r w:rsidR="00A3274C">
        <w:rPr>
          <w:rFonts w:hAnsi="Times New Roman" w:ascii="Times New Roman"/>
          <w:szCs w:val="24"/>
        </w:rPr>
        <w:t xml:space="preserve"> Odra. </w:t>
      </w:r>
    </w:p>
    <w:p w:rsidRDefault="00A3274C" w:rsidP="000F0435" w:rsidR="00A3274C">
      <w:pPr>
        <w:pStyle w:val="Tijeloteksta"/>
        <w:rPr>
          <w:rFonts w:hAnsi="Times New Roman" w:ascii="Times New Roman"/>
          <w:szCs w:val="24"/>
        </w:rPr>
      </w:pPr>
    </w:p>
    <w:p w:rsidRDefault="00A3274C" w:rsidP="000F0435" w:rsidR="00A3274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Dakle, uvidom u listu ponuditelja sa zadnjom najvišom valjanom ponudom u nadmetanju te dnevnik nadmetanja, utvrđeno je da je najvišu valjanu ponudu za kupnju predmetne nekretnine u iznosu od 155.250,00 kn dao ponuditelj TERRA FIRMA d.d.</w:t>
      </w:r>
      <w:r w:rsidR="00752E31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Zagreb, Budmanijeva 3, koja ponuda je predana 18. siječnja 2018. godine u 23:59:56 sati. </w:t>
      </w: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</w:p>
    <w:p w:rsidRDefault="001B17EC" w:rsidP="001B17EC" w:rsidR="00FD3488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3274C">
        <w:rPr>
          <w:rFonts w:hAnsi="Times New Roman" w:ascii="Times New Roman"/>
          <w:szCs w:val="24"/>
        </w:rPr>
        <w:t>Slijedom navedenog</w:t>
      </w:r>
      <w:r>
        <w:rPr>
          <w:rFonts w:hAnsi="Times New Roman" w:ascii="Times New Roman"/>
          <w:szCs w:val="24"/>
        </w:rPr>
        <w:t xml:space="preserve">, sud je utvrdio da je </w:t>
      </w:r>
      <w:r w:rsidR="00A3274C">
        <w:rPr>
          <w:rFonts w:hAnsi="Times New Roman" w:ascii="Times New Roman"/>
          <w:szCs w:val="24"/>
        </w:rPr>
        <w:t>ponuditelj</w:t>
      </w:r>
      <w:r>
        <w:rPr>
          <w:rFonts w:hAnsi="Times New Roman" w:ascii="Times New Roman"/>
          <w:szCs w:val="24"/>
        </w:rPr>
        <w:t xml:space="preserve"> </w:t>
      </w:r>
      <w:r w:rsidR="00A3274C">
        <w:rPr>
          <w:rFonts w:hAnsi="Times New Roman" w:ascii="Times New Roman"/>
          <w:szCs w:val="24"/>
        </w:rPr>
        <w:t>TERRA FIRMA d.d.</w:t>
      </w:r>
      <w:r w:rsidR="00752E31">
        <w:rPr>
          <w:rFonts w:hAnsi="Times New Roman" w:ascii="Times New Roman"/>
          <w:szCs w:val="24"/>
        </w:rPr>
        <w:t>,</w:t>
      </w:r>
      <w:r w:rsidR="00A3274C">
        <w:rPr>
          <w:rFonts w:hAnsi="Times New Roman" w:ascii="Times New Roman"/>
          <w:szCs w:val="24"/>
        </w:rPr>
        <w:t xml:space="preserve"> Zagreb, Budmanijeva 3, OIB 22198253360</w:t>
      </w:r>
      <w:r w:rsidR="00A3274C" w:rsidRPr="00EB2F3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dao </w:t>
      </w:r>
      <w:r w:rsidR="00A3274C">
        <w:rPr>
          <w:rFonts w:hAnsi="Times New Roman" w:ascii="Times New Roman"/>
          <w:szCs w:val="24"/>
        </w:rPr>
        <w:t xml:space="preserve">zadnju najvišu </w:t>
      </w:r>
      <w:r>
        <w:rPr>
          <w:rFonts w:hAnsi="Times New Roman" w:ascii="Times New Roman"/>
          <w:szCs w:val="24"/>
        </w:rPr>
        <w:t xml:space="preserve">valjanu ponudu za kupnju predmetne nekretnine i ispunio pretpostavke </w:t>
      </w:r>
      <w:r w:rsidR="00FD3488" w:rsidRPr="00934DF0">
        <w:rPr>
          <w:rFonts w:hAnsi="Times New Roman" w:ascii="Times New Roman"/>
          <w:szCs w:val="24"/>
        </w:rPr>
        <w:t xml:space="preserve">da </w:t>
      </w:r>
      <w:r w:rsidR="0081295B" w:rsidRPr="00934DF0">
        <w:rPr>
          <w:rFonts w:hAnsi="Times New Roman" w:ascii="Times New Roman"/>
          <w:szCs w:val="24"/>
        </w:rPr>
        <w:t>mu</w:t>
      </w:r>
      <w:r w:rsidR="00FD3488" w:rsidRPr="00934DF0">
        <w:rPr>
          <w:rFonts w:hAnsi="Times New Roman" w:ascii="Times New Roman"/>
          <w:szCs w:val="24"/>
        </w:rPr>
        <w:t xml:space="preserve"> se 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dosud</w:t>
      </w:r>
      <w:r w:rsidR="006D3F52">
        <w:rPr>
          <w:rFonts w:hAnsi="Times New Roman" w:ascii="Times New Roman"/>
          <w:szCs w:val="24"/>
        </w:rPr>
        <w:t>i</w:t>
      </w:r>
      <w:r w:rsidR="00FD3488" w:rsidRPr="00934DF0">
        <w:rPr>
          <w:rFonts w:hAnsi="Times New Roman" w:ascii="Times New Roman"/>
          <w:szCs w:val="24"/>
        </w:rPr>
        <w:t xml:space="preserve">. </w:t>
      </w:r>
      <w:r w:rsidR="00A3274C"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737A4B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91082D">
        <w:rPr>
          <w:rFonts w:hAnsi="Times New Roman" w:ascii="Times New Roman"/>
          <w:szCs w:val="24"/>
        </w:rPr>
        <w:t>3</w:t>
      </w:r>
      <w:r w:rsidR="00A3274C">
        <w:rPr>
          <w:rFonts w:hAnsi="Times New Roman" w:ascii="Times New Roman"/>
          <w:szCs w:val="24"/>
        </w:rPr>
        <w:t>1. siječnja 2018</w:t>
      </w:r>
      <w:r w:rsidRPr="00934DF0">
        <w:rPr>
          <w:rFonts w:hAnsi="Times New Roman" w:ascii="Times New Roman"/>
          <w:szCs w:val="24"/>
        </w:rPr>
        <w:t>.</w:t>
      </w:r>
      <w:r w:rsidR="00737A4B" w:rsidRPr="00934DF0">
        <w:rPr>
          <w:rFonts w:hAnsi="Times New Roman" w:ascii="Times New Roman"/>
          <w:szCs w:val="24"/>
        </w:rPr>
        <w:t xml:space="preserve"> godine</w:t>
      </w:r>
    </w:p>
    <w:p w:rsidRDefault="003B7EB5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0407B1" w:rsidP="00B314E8" w:rsidR="0091082D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Protiv ovog rješenja </w:t>
      </w:r>
      <w:r w:rsidR="00FD3488" w:rsidRPr="00934DF0">
        <w:rPr>
          <w:rFonts w:hAnsi="Times New Roman" w:ascii="Times New Roman"/>
          <w:szCs w:val="24"/>
        </w:rPr>
        <w:t>može se uložiti žalba</w:t>
      </w:r>
    </w:p>
    <w:p w:rsidRDefault="005D76F1" w:rsidP="00B314E8" w:rsidR="0091082D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Visokom trgovačkom sudu Republi</w:t>
      </w:r>
      <w:r w:rsidR="00FD3488" w:rsidRPr="00934DF0">
        <w:rPr>
          <w:rFonts w:hAnsi="Times New Roman" w:ascii="Times New Roman"/>
          <w:szCs w:val="24"/>
        </w:rPr>
        <w:t>k</w:t>
      </w:r>
      <w:r w:rsidRPr="00934DF0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Hrvatske</w:t>
      </w:r>
    </w:p>
    <w:p w:rsidRDefault="00FD3488" w:rsidP="00B314E8" w:rsidR="00752E3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roku od 8 dana.</w:t>
      </w:r>
      <w:r w:rsidR="00752E31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>Žalba se ulaže putem ovog suda</w:t>
      </w:r>
    </w:p>
    <w:p w:rsidRDefault="00FD3488" w:rsidP="00B314E8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u </w:t>
      </w:r>
      <w:r w:rsidR="009A6653">
        <w:rPr>
          <w:rFonts w:hAnsi="Times New Roman" w:ascii="Times New Roman"/>
          <w:szCs w:val="24"/>
        </w:rPr>
        <w:t>tri</w:t>
      </w:r>
      <w:r w:rsidRPr="00934DF0">
        <w:rPr>
          <w:rFonts w:hAnsi="Times New Roman" w:ascii="Times New Roman"/>
          <w:szCs w:val="24"/>
        </w:rPr>
        <w:t xml:space="preserve"> primjerka. </w:t>
      </w:r>
    </w:p>
    <w:sectPr w:rsidSect="004D4BD4" w:rsidR="00FD3488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3B9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4321CE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407B1"/>
    <w:rsid w:val="00051D4A"/>
    <w:rsid w:val="000A020C"/>
    <w:rsid w:val="000A2EA1"/>
    <w:rsid w:val="000D4F31"/>
    <w:rsid w:val="000F0435"/>
    <w:rsid w:val="00111E9C"/>
    <w:rsid w:val="00135E75"/>
    <w:rsid w:val="00164987"/>
    <w:rsid w:val="00191026"/>
    <w:rsid w:val="001A5B0B"/>
    <w:rsid w:val="001B17EC"/>
    <w:rsid w:val="001B23BB"/>
    <w:rsid w:val="00204367"/>
    <w:rsid w:val="00205E59"/>
    <w:rsid w:val="00245E30"/>
    <w:rsid w:val="00275E06"/>
    <w:rsid w:val="002B79AE"/>
    <w:rsid w:val="00330D4C"/>
    <w:rsid w:val="00331423"/>
    <w:rsid w:val="0034015D"/>
    <w:rsid w:val="00362D40"/>
    <w:rsid w:val="0037105C"/>
    <w:rsid w:val="00381043"/>
    <w:rsid w:val="00385EEB"/>
    <w:rsid w:val="003873B9"/>
    <w:rsid w:val="00393171"/>
    <w:rsid w:val="003B7EB5"/>
    <w:rsid w:val="003D357F"/>
    <w:rsid w:val="0043138F"/>
    <w:rsid w:val="004321CE"/>
    <w:rsid w:val="00487659"/>
    <w:rsid w:val="004D4BD4"/>
    <w:rsid w:val="00566675"/>
    <w:rsid w:val="00577F43"/>
    <w:rsid w:val="00594221"/>
    <w:rsid w:val="005A0E12"/>
    <w:rsid w:val="005B12B2"/>
    <w:rsid w:val="005D76F1"/>
    <w:rsid w:val="006275C1"/>
    <w:rsid w:val="006521A5"/>
    <w:rsid w:val="006A2078"/>
    <w:rsid w:val="006D3F52"/>
    <w:rsid w:val="00727927"/>
    <w:rsid w:val="00737A4B"/>
    <w:rsid w:val="007464E5"/>
    <w:rsid w:val="00752E31"/>
    <w:rsid w:val="007C1C12"/>
    <w:rsid w:val="007C72DF"/>
    <w:rsid w:val="00810EE3"/>
    <w:rsid w:val="0081295B"/>
    <w:rsid w:val="00855310"/>
    <w:rsid w:val="008A1EAD"/>
    <w:rsid w:val="008E7802"/>
    <w:rsid w:val="008F12BE"/>
    <w:rsid w:val="0091082D"/>
    <w:rsid w:val="00934DF0"/>
    <w:rsid w:val="00937ECE"/>
    <w:rsid w:val="009432E4"/>
    <w:rsid w:val="00954C7C"/>
    <w:rsid w:val="00992055"/>
    <w:rsid w:val="009A4E8F"/>
    <w:rsid w:val="009A6653"/>
    <w:rsid w:val="009C0FED"/>
    <w:rsid w:val="009E2BDF"/>
    <w:rsid w:val="009E4927"/>
    <w:rsid w:val="009F3B1B"/>
    <w:rsid w:val="00A3274C"/>
    <w:rsid w:val="00A5243C"/>
    <w:rsid w:val="00A71208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C26B46"/>
    <w:rsid w:val="00C4751B"/>
    <w:rsid w:val="00C70B43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B2F3B"/>
    <w:rsid w:val="00F0337B"/>
    <w:rsid w:val="00F15AD7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7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3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3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3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3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7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3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3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3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3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d.o.o.</izvorni_sadrzaj>
    <derivirana_varijabla naziv="DomainObject.Predmet.ProtustrankaFormated_1">  FRANJIĆ PROMET d.o.o.</derivirana_varijabla>
  </DomainObject.Predmet.ProtustrankaFormated>
  <DomainObject.Predmet.ProtustrankaFormatedOIB>
    <izvorni_sadrzaj>  FRANJIĆ PROMET d.o.o., OIB 47876915592</izvorni_sadrzaj>
    <derivirana_varijabla naziv="DomainObject.Predmet.ProtustrankaFormatedOIB_1">  FRANJIĆ PROMET d.o.o., OIB 47876915592</derivirana_varijabla>
  </DomainObject.Predmet.ProtustrankaFormatedOIB>
  <DomainObject.Predmet.ProtustrankaFormatedWithAdress>
    <izvorni_sadrzaj> FRANJIĆ PROMET d.o.o., Zagrebačka 78, 10360 Sesvete</izvorni_sadrzaj>
    <derivirana_varijabla naziv="DomainObject.Predmet.ProtustrankaFormatedWithAdress_1"> FRANJIĆ PROMET d.o.o., Zagrebačka 78, 10360 Sesvete</derivirana_varijabla>
  </DomainObject.Predmet.ProtustrankaFormatedWithAdress>
  <DomainObject.Predmet.ProtustrankaFormatedWithAdressOIB>
    <izvorni_sadrzaj> FRANJIĆ PROMET d.o.o., OIB 47876915592, Zagrebačka 78, 10360 Sesvete</izvorni_sadrzaj>
    <derivirana_varijabla naziv="DomainObject.Predmet.ProtustrankaFormatedWithAdressOIB_1"> FRANJIĆ PROMET d.o.o., OIB 47876915592, Zagrebačka 78, 10360 Sesvete</derivirana_varijabla>
  </DomainObject.Predmet.ProtustrankaFormatedWithAdressOIB>
  <DomainObject.Predmet.ProtustrankaWithAdress>
    <izvorni_sadrzaj>FRANJIĆ PROMET d.o.o. Zagrebačka 78, 10360 Sesvete</izvorni_sadrzaj>
    <derivirana_varijabla naziv="DomainObject.Predmet.ProtustrankaWithAdress_1">FRANJIĆ PROMET d.o.o. Zagrebačka 78, 10360 Sesvete</derivirana_varijabla>
  </DomainObject.Predmet.ProtustrankaWithAdress>
  <DomainObject.Predmet.ProtustrankaWithAdressOIB>
    <izvorni_sadrzaj>FRANJIĆ PROMET d.o.o., OIB 47876915592, Zagrebačka 78, 10360 Sesvete</izvorni_sadrzaj>
    <derivirana_varijabla naziv="DomainObject.Predmet.ProtustrankaWithAdressOIB_1">FRANJIĆ PROMET d.o.o., OIB 47876915592, Zagrebačka 78, 10360 Sesvete</derivirana_varijabla>
  </DomainObject.Predmet.ProtustrankaWithAdressOIB>
  <DomainObject.Predmet.ProtustrankaNazivFormated>
    <izvorni_sadrzaj>FRANJIĆ PROMET d.o.o.</izvorni_sadrzaj>
    <derivirana_varijabla naziv="DomainObject.Predmet.ProtustrankaNazivFormated_1">FRANJIĆ PROMET d.o.o.</derivirana_varijabla>
  </DomainObject.Predmet.ProtustrankaNazivFormated>
  <DomainObject.Predmet.ProtustrankaNazivFormatedOIB>
    <izvorni_sadrzaj>FRANJIĆ PROMET d.o.o., OIB 47876915592</izvorni_sadrzaj>
    <derivirana_varijabla naziv="DomainObject.Predmet.ProtustrankaNazivFormatedOIB_1">FRANJIĆ PROMET d.o.o.,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d.o.o.</item>
    </izvorni_sadrzaj>
    <derivirana_varijabla naziv="DomainObject.Predmet.ProtuStrankaListFormated_1">
      <item>FRANJIĆ PROMET d.o.o.</item>
    </derivirana_varijabla>
  </DomainObject.Predmet.ProtuStrankaListFormated>
  <DomainObject.Predmet.ProtuStrankaListFormatedOIB>
    <izvorni_sadrzaj>
      <item>FRANJIĆ PROMET d.o.o., OIB 47876915592</item>
    </izvorni_sadrzaj>
    <derivirana_varijabla naziv="DomainObject.Predmet.ProtuStrankaListFormatedOIB_1">
      <item>FRANJIĆ PROMET d.o.o., OIB 47876915592</item>
    </derivirana_varijabla>
  </DomainObject.Predmet.ProtuStrankaListFormatedOIB>
  <DomainObject.Predmet.ProtuStrankaListFormatedWithAdress>
    <izvorni_sadrzaj>
      <item>FRANJIĆ PROMET d.o.o., Zagrebačka 78, 10360 Sesvete</item>
    </izvorni_sadrzaj>
    <derivirana_varijabla naziv="DomainObject.Predmet.ProtuStrankaListFormatedWithAdress_1">
      <item>FRANJIĆ PROMET d.o.o., Zagrebačka 78, 10360 Sesvete</item>
    </derivirana_varijabla>
  </DomainObject.Predmet.ProtuStrankaListFormatedWithAdress>
  <DomainObject.Predmet.ProtuStrankaListFormatedWithAdressOIB>
    <izvorni_sadrzaj>
      <item>FRANJIĆ PROMET d.o.o., OIB 47876915592, Zagrebačka 78, 10360 Sesvete</item>
    </izvorni_sadrzaj>
    <derivirana_varijabla naziv="DomainObject.Predmet.ProtuStrankaListFormatedWithAdressOIB_1">
      <item>FRANJIĆ PROMET d.o.o., OIB 47876915592, Zagrebačka 78, 10360 Sesvete</item>
    </derivirana_varijabla>
  </DomainObject.Predmet.ProtuStrankaListFormatedWithAdressOIB>
  <DomainObject.Predmet.ProtuStrankaListNazivFormated>
    <izvorni_sadrzaj>
      <item>FRANJIĆ PROMET d.o.o.</item>
    </izvorni_sadrzaj>
    <derivirana_varijabla naziv="DomainObject.Predmet.ProtuStrankaListNazivFormated_1">
      <item>FRANJIĆ PROMET d.o.o.</item>
    </derivirana_varijabla>
  </DomainObject.Predmet.ProtuStrankaListNazivFormated>
  <DomainObject.Predmet.ProtuStrankaListNazivFormatedOIB>
    <izvorni_sadrzaj>
      <item>FRANJIĆ PROMET d.o.o., OIB 47876915592</item>
    </izvorni_sadrzaj>
    <derivirana_varijabla naziv="DomainObject.Predmet.ProtuStrankaListNazivFormatedOIB_1">
      <item>FRANJIĆ PROMET d.o.o.,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d.o.o.</izvorni_sadrzaj>
    <derivirana_varijabla naziv="DomainObject.Predmet.ProtustrankaIDrugi_1">FRANJIĆ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d.o.o., OIB 47876915592, Zagrebačka 78, 10360 Sesvete</izvorni_sadrzaj>
    <derivirana_varijabla naziv="DomainObject.Predmet.ProtustrankaIDrugiAdressOIB_1">FRANJIĆ PROMET d.o.o.,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d.o.o.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d.o.o.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d.o.o.,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d.o.o.,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966</properties:Words>
  <properties:Characters>5351</properties:Characters>
  <properties:Lines>126</properties:Lines>
  <properties:Paragraphs>40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2018-01-31T09:25:00Z</dcterms:created>
  <dc:creator>x</dc:creator>
  <cp:lastModifiedBy>Renata Klokočki</cp:lastModifiedBy>
  <cp:lastPrinted>2018-01-31T10:01:00Z</cp:lastPrinted>
  <dcterms:modified xmlns:xsi="http://www.w3.org/2001/XMLSchema-instance" xsi:type="dcterms:W3CDTF">2018-01-31T11:11:00Z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