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7b12" w14:paraId="f267b12" w:rsidRDefault="00A306FD" w:rsidP="00B12BBC" w:rsidR="00A306FD" w:rsidRPr="00B12BBC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12BBC">
        <w:rPr>
          <w:rFonts w:cs="Times New Roman" w:hAnsi="Times New Roman" w:ascii="Times New Roman"/>
          <w:sz w:val="24"/>
          <w:szCs w:val="24"/>
        </w:rPr>
        <w:tab/>
      </w:r>
      <w:r w:rsidRPr="00B12BBC">
        <w:rPr>
          <w:rFonts w:cs="Times New Roman" w:hAnsi="Times New Roman" w:ascii="Times New Roman"/>
          <w:sz w:val="24"/>
          <w:szCs w:val="24"/>
        </w:rPr>
        <w:tab/>
      </w:r>
      <w:r w:rsidRPr="00B12BBC">
        <w:rPr>
          <w:rFonts w:cs="Times New Roman" w:hAnsi="Times New Roman" w:ascii="Times New Roman"/>
          <w:sz w:val="24"/>
          <w:szCs w:val="24"/>
        </w:rPr>
        <w:tab/>
      </w:r>
      <w:r w:rsidRPr="00B12BBC">
        <w:rPr>
          <w:rFonts w:cs="Times New Roman" w:hAnsi="Times New Roman" w:ascii="Times New Roman"/>
          <w:sz w:val="24"/>
          <w:szCs w:val="24"/>
        </w:rPr>
        <w:tab/>
      </w:r>
      <w:r w:rsidRPr="00B12BBC">
        <w:rPr>
          <w:rFonts w:cs="Times New Roman" w:hAnsi="Times New Roman" w:ascii="Times New Roman"/>
          <w:sz w:val="24"/>
          <w:szCs w:val="24"/>
        </w:rPr>
        <w:tab/>
      </w:r>
      <w:r w:rsidRPr="00B12BBC">
        <w:rPr>
          <w:rFonts w:cs="Times New Roman" w:hAnsi="Times New Roman" w:ascii="Times New Roman"/>
          <w:sz w:val="24"/>
          <w:szCs w:val="24"/>
        </w:rPr>
        <w:tab/>
      </w:r>
      <w:r w:rsidRPr="00B12BBC">
        <w:rPr>
          <w:rFonts w:cs="Times New Roman" w:hAnsi="Times New Roman" w:ascii="Times New Roman"/>
          <w:sz w:val="24"/>
          <w:szCs w:val="24"/>
        </w:rPr>
        <w:tab/>
      </w:r>
      <w:r w:rsidRPr="00B12BBC">
        <w:rPr>
          <w:rFonts w:cs="Times New Roman" w:hAnsi="Times New Roman" w:ascii="Times New Roman"/>
          <w:sz w:val="24"/>
          <w:szCs w:val="24"/>
        </w:rPr>
        <w:tab/>
      </w:r>
      <w:r w:rsidRPr="00B12BBC">
        <w:rPr>
          <w:rFonts w:cs="Times New Roman" w:hAnsi="Times New Roman" w:ascii="Times New Roman"/>
          <w:sz w:val="24"/>
          <w:szCs w:val="24"/>
        </w:rPr>
        <w:tab/>
      </w:r>
      <w:r w:rsidRPr="00B12BBC">
        <w:rPr>
          <w:rFonts w:cs="Times New Roman" w:hAnsi="Times New Roman" w:ascii="Times New Roman"/>
          <w:sz w:val="24"/>
          <w:szCs w:val="24"/>
        </w:rPr>
        <w:tab/>
        <w:t>8 St-</w:t>
      </w:r>
      <w:r w:rsidR="00457469" w:rsidRPr="00B12BBC">
        <w:rPr>
          <w:rFonts w:cs="Times New Roman" w:hAnsi="Times New Roman" w:ascii="Times New Roman"/>
          <w:sz w:val="24"/>
          <w:szCs w:val="24"/>
        </w:rPr>
        <w:t>84/12-111</w:t>
      </w:r>
    </w:p>
    <w:p w:rsidRDefault="00A306FD" w:rsidP="00B12BBC" w:rsidR="00A306FD" w:rsidRPr="00B12BB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B12BBC" w:rsidR="00A306FD" w:rsidRPr="00B12BB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12BBC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B12BBC" w:rsidP="00B12BBC" w:rsidR="00B12BB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B12BBC" w:rsidR="00A306FD" w:rsidRPr="00B12BB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12BB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12BBC" w:rsidP="00B12BBC" w:rsidR="00B12B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9650C" w:rsidP="00B12BBC" w:rsidR="0089650C" w:rsidRPr="00B12B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12BBC">
        <w:rPr>
          <w:rFonts w:cs="Times New Roman" w:hAnsi="Times New Roman" w:ascii="Times New Roman"/>
          <w:sz w:val="24"/>
          <w:szCs w:val="24"/>
        </w:rPr>
        <w:t>Trgovački sud u Rijeci, u ime Republike Hrvatske, po sutkinji</w:t>
      </w:r>
      <w:r w:rsidR="00457469" w:rsidRPr="00B12BBC">
        <w:rPr>
          <w:rFonts w:cs="Times New Roman" w:hAnsi="Times New Roman" w:ascii="Times New Roman"/>
          <w:sz w:val="24"/>
          <w:szCs w:val="24"/>
        </w:rPr>
        <w:t xml:space="preserve"> tog suda</w:t>
      </w:r>
      <w:r w:rsidRPr="00B12BBC">
        <w:rPr>
          <w:rFonts w:cs="Times New Roman" w:hAnsi="Times New Roman" w:ascii="Times New Roman"/>
          <w:sz w:val="24"/>
          <w:szCs w:val="24"/>
        </w:rPr>
        <w:t xml:space="preserve"> Emi Brdovčak, u stečajnom postupku nad dužnikom MARINA SPORT d.o.o. u stečaju, Novi Vinodolski, Novljansko polje bb, MBS: 040171734, OIB: 07888062130, kojeg zastupa stečajna upraviteljica Gordana Padjen – Štef</w:t>
      </w:r>
      <w:r w:rsidR="00457469" w:rsidRPr="00B12BBC">
        <w:rPr>
          <w:rFonts w:cs="Times New Roman" w:hAnsi="Times New Roman" w:ascii="Times New Roman"/>
          <w:sz w:val="24"/>
          <w:szCs w:val="24"/>
        </w:rPr>
        <w:t>anić iz Rijeke, Ciottina 20,  28. studenoga 2017</w:t>
      </w:r>
      <w:r w:rsidRPr="00B12BBC">
        <w:rPr>
          <w:rFonts w:cs="Times New Roman" w:hAnsi="Times New Roman" w:ascii="Times New Roman"/>
          <w:sz w:val="24"/>
          <w:szCs w:val="24"/>
        </w:rPr>
        <w:t>.</w:t>
      </w:r>
    </w:p>
    <w:p w:rsidRDefault="00B12BBC" w:rsidP="00B12BBC" w:rsidR="00B12BB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B12BBC" w:rsidR="00A306FD" w:rsidRPr="00B12BB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12BBC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12BBC" w:rsidP="00B12BBC" w:rsidR="00B12BB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06FD" w:rsidP="00B12BBC" w:rsidR="00A306FD" w:rsidRPr="00B12B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12BBC">
        <w:rPr>
          <w:rFonts w:cs="Times New Roman" w:hAnsi="Times New Roman" w:ascii="Times New Roman"/>
          <w:sz w:val="24"/>
          <w:szCs w:val="24"/>
        </w:rPr>
        <w:t>I.</w:t>
      </w:r>
      <w:r w:rsidRPr="00B12BBC">
        <w:rPr>
          <w:rFonts w:cs="Times New Roman" w:hAnsi="Times New Roman" w:ascii="Times New Roman"/>
          <w:sz w:val="24"/>
          <w:szCs w:val="24"/>
        </w:rPr>
        <w:tab/>
        <w:t xml:space="preserve">Daje se suglasnost na </w:t>
      </w:r>
      <w:r w:rsidR="007875E0" w:rsidRPr="00B12BBC">
        <w:rPr>
          <w:rFonts w:cs="Times New Roman" w:hAnsi="Times New Roman" w:ascii="Times New Roman"/>
          <w:sz w:val="24"/>
          <w:szCs w:val="24"/>
        </w:rPr>
        <w:t xml:space="preserve">završnu </w:t>
      </w:r>
      <w:r w:rsidR="002D768B" w:rsidRPr="00B12BBC">
        <w:rPr>
          <w:rFonts w:cs="Times New Roman" w:hAnsi="Times New Roman" w:ascii="Times New Roman"/>
          <w:sz w:val="24"/>
          <w:szCs w:val="24"/>
        </w:rPr>
        <w:t>dio</w:t>
      </w:r>
      <w:r w:rsidR="0089650C" w:rsidRPr="00B12BBC">
        <w:rPr>
          <w:rFonts w:cs="Times New Roman" w:hAnsi="Times New Roman" w:ascii="Times New Roman"/>
          <w:sz w:val="24"/>
          <w:szCs w:val="24"/>
        </w:rPr>
        <w:t xml:space="preserve">bu stečajne mase od </w:t>
      </w:r>
      <w:r w:rsidR="00457469" w:rsidRPr="00B12BBC">
        <w:rPr>
          <w:rFonts w:cs="Times New Roman" w:hAnsi="Times New Roman" w:ascii="Times New Roman"/>
          <w:sz w:val="24"/>
          <w:szCs w:val="24"/>
        </w:rPr>
        <w:t>28. li</w:t>
      </w:r>
      <w:r w:rsidR="0089650C" w:rsidRPr="00B12BBC">
        <w:rPr>
          <w:rFonts w:cs="Times New Roman" w:hAnsi="Times New Roman" w:ascii="Times New Roman"/>
          <w:sz w:val="24"/>
          <w:szCs w:val="24"/>
        </w:rPr>
        <w:t>p</w:t>
      </w:r>
      <w:r w:rsidR="00457469" w:rsidRPr="00B12BBC">
        <w:rPr>
          <w:rFonts w:cs="Times New Roman" w:hAnsi="Times New Roman" w:ascii="Times New Roman"/>
          <w:sz w:val="24"/>
          <w:szCs w:val="24"/>
        </w:rPr>
        <w:t>nja 2017</w:t>
      </w:r>
      <w:r w:rsidRPr="00B12BBC">
        <w:rPr>
          <w:rFonts w:cs="Times New Roman" w:hAnsi="Times New Roman" w:ascii="Times New Roman"/>
          <w:sz w:val="24"/>
          <w:szCs w:val="24"/>
        </w:rPr>
        <w:t>.</w:t>
      </w:r>
    </w:p>
    <w:p w:rsidRDefault="00B12BBC" w:rsidP="00B12BBC" w:rsidR="00B12B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06FD" w:rsidP="00B12BBC" w:rsidR="00A306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12BBC">
        <w:rPr>
          <w:rFonts w:cs="Times New Roman" w:hAnsi="Times New Roman" w:ascii="Times New Roman"/>
          <w:sz w:val="24"/>
          <w:szCs w:val="24"/>
        </w:rPr>
        <w:t>II.</w:t>
      </w:r>
      <w:r w:rsidRPr="00B12BBC">
        <w:rPr>
          <w:rFonts w:cs="Times New Roman" w:hAnsi="Times New Roman" w:ascii="Times New Roman"/>
          <w:sz w:val="24"/>
          <w:szCs w:val="24"/>
        </w:rPr>
        <w:tab/>
        <w:t xml:space="preserve">Raspoloživim iznosom od </w:t>
      </w:r>
      <w:r w:rsidR="00457469" w:rsidRPr="00B12BBC">
        <w:rPr>
          <w:rFonts w:cs="Times New Roman" w:hAnsi="Times New Roman" w:ascii="Times New Roman"/>
          <w:sz w:val="24"/>
          <w:szCs w:val="24"/>
        </w:rPr>
        <w:t xml:space="preserve">193.857,12 </w:t>
      </w:r>
      <w:r w:rsidRPr="00B12BBC">
        <w:rPr>
          <w:rFonts w:cs="Times New Roman" w:hAnsi="Times New Roman" w:ascii="Times New Roman"/>
          <w:sz w:val="24"/>
          <w:szCs w:val="24"/>
        </w:rPr>
        <w:t>k</w:t>
      </w:r>
      <w:r w:rsidR="002D768B" w:rsidRPr="00B12BBC">
        <w:rPr>
          <w:rFonts w:cs="Times New Roman" w:hAnsi="Times New Roman" w:ascii="Times New Roman"/>
          <w:sz w:val="24"/>
          <w:szCs w:val="24"/>
        </w:rPr>
        <w:t>n namiruju se utvrđene tražbine</w:t>
      </w:r>
      <w:r w:rsidR="00022903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Pr="00B12BBC">
        <w:rPr>
          <w:rFonts w:cs="Times New Roman" w:hAnsi="Times New Roman" w:ascii="Times New Roman"/>
          <w:sz w:val="24"/>
          <w:szCs w:val="24"/>
        </w:rPr>
        <w:t>prvog višeg isplatnog reda</w:t>
      </w:r>
      <w:r w:rsidR="00DC60A3" w:rsidRPr="00B12BBC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457469" w:rsidRPr="00B12BBC">
        <w:rPr>
          <w:rFonts w:cs="Times New Roman" w:hAnsi="Times New Roman" w:ascii="Times New Roman"/>
          <w:sz w:val="24"/>
          <w:szCs w:val="24"/>
        </w:rPr>
        <w:t xml:space="preserve">193.857,12 kn </w:t>
      </w:r>
      <w:r w:rsidR="002D768B" w:rsidRPr="00B12BBC">
        <w:rPr>
          <w:rFonts w:cs="Times New Roman" w:hAnsi="Times New Roman" w:ascii="Times New Roman"/>
          <w:sz w:val="24"/>
          <w:szCs w:val="24"/>
        </w:rPr>
        <w:t>i to</w:t>
      </w:r>
      <w:r w:rsidRPr="00B12BBC">
        <w:rPr>
          <w:rFonts w:cs="Times New Roman" w:hAnsi="Times New Roman" w:ascii="Times New Roman"/>
          <w:sz w:val="24"/>
          <w:szCs w:val="24"/>
        </w:rPr>
        <w:t>:</w:t>
      </w:r>
    </w:p>
    <w:p w:rsidRDefault="00B12BBC" w:rsidP="00B12BBC" w:rsidR="00B12B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9214"/>
        <w:tblInd w:type="dxa" w:w="250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425"/>
        <w:gridCol w:w="1736"/>
        <w:gridCol w:w="3651"/>
        <w:gridCol w:w="1701"/>
        <w:gridCol w:w="1701"/>
      </w:tblGrid>
      <w:tr w:rsidTr="00B12BBC" w:rsidR="0053692A" w:rsidRPr="00B12BBC">
        <w:trPr>
          <w:trHeight w:val="60"/>
        </w:trPr>
        <w:tc>
          <w:tcPr>
            <w:tcW w:type="dxa" w:w="425"/>
          </w:tcPr>
          <w:p w:rsidRDefault="0053692A" w:rsidP="00B12BBC" w:rsidR="0053692A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36"/>
          </w:tcPr>
          <w:p w:rsidRDefault="0053692A" w:rsidP="00B12BBC" w:rsidR="0053692A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3651"/>
          </w:tcPr>
          <w:p w:rsidRDefault="0053692A" w:rsidP="00B12BBC" w:rsidR="0053692A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 xml:space="preserve">NAZIV VJEROVNIKA </w:t>
            </w:r>
          </w:p>
        </w:tc>
        <w:tc>
          <w:tcPr>
            <w:tcW w:type="dxa" w:w="1701"/>
          </w:tcPr>
          <w:p w:rsidRDefault="0053692A" w:rsidP="00B12BBC" w:rsidR="0053692A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 xml:space="preserve">UTVRĐENI IZNOS TRAŽBINE </w:t>
            </w:r>
          </w:p>
        </w:tc>
        <w:tc>
          <w:tcPr>
            <w:tcW w:type="dxa" w:w="1701"/>
          </w:tcPr>
          <w:p w:rsidRDefault="0053692A" w:rsidP="00B12BBC" w:rsidR="0053692A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>IZNOS TRAŽBINE ZA KOJI SE NAMIRUJE</w:t>
            </w:r>
          </w:p>
        </w:tc>
      </w:tr>
      <w:tr w:rsidTr="00B12BBC" w:rsidR="0053692A" w:rsidRPr="00B12BBC">
        <w:trPr>
          <w:trHeight w:val="559"/>
        </w:trPr>
        <w:tc>
          <w:tcPr>
            <w:tcW w:type="dxa" w:w="425"/>
            <w:vAlign w:val="center"/>
          </w:tcPr>
          <w:p w:rsidRDefault="0053692A" w:rsidP="00B12BBC" w:rsidR="0053692A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736"/>
            <w:vAlign w:val="center"/>
          </w:tcPr>
          <w:p w:rsidRDefault="0089650C" w:rsidP="00B12BBC" w:rsidR="0053692A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>03095138365</w:t>
            </w:r>
          </w:p>
        </w:tc>
        <w:tc>
          <w:tcPr>
            <w:tcW w:type="dxa" w:w="3651"/>
          </w:tcPr>
          <w:p w:rsidRDefault="00382B4D" w:rsidP="00B12BBC" w:rsidR="0053692A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>Tomislav Hanževački, Milovana Muževića 94, Dramalj</w:t>
            </w:r>
          </w:p>
        </w:tc>
        <w:tc>
          <w:tcPr>
            <w:tcW w:type="dxa" w:w="1701"/>
            <w:vAlign w:val="center"/>
          </w:tcPr>
          <w:p w:rsidRDefault="00382B4D" w:rsidP="00B12BBC" w:rsidR="0053692A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>538.683,52 kn</w:t>
            </w:r>
          </w:p>
        </w:tc>
        <w:tc>
          <w:tcPr>
            <w:tcW w:type="dxa" w:w="1701"/>
          </w:tcPr>
          <w:p w:rsidRDefault="00457469" w:rsidP="00B12BBC" w:rsidR="0053692A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 xml:space="preserve">74.441,17 </w:t>
            </w:r>
            <w:r w:rsidR="00382B4D" w:rsidRPr="00B12BBC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B12BBC" w:rsidR="0089650C" w:rsidRPr="00B12BBC">
        <w:trPr>
          <w:trHeight w:val="559"/>
        </w:trPr>
        <w:tc>
          <w:tcPr>
            <w:tcW w:type="dxa" w:w="425"/>
            <w:vAlign w:val="center"/>
          </w:tcPr>
          <w:p w:rsidRDefault="00382B4D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736"/>
            <w:vAlign w:val="center"/>
          </w:tcPr>
          <w:p w:rsidRDefault="00382B4D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>03096981168</w:t>
            </w:r>
          </w:p>
        </w:tc>
        <w:tc>
          <w:tcPr>
            <w:tcW w:type="dxa" w:w="3651"/>
          </w:tcPr>
          <w:p w:rsidRDefault="00382B4D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>Marina Blažić Hanževački, Milovana Muževića 94, Dramalj</w:t>
            </w:r>
          </w:p>
        </w:tc>
        <w:tc>
          <w:tcPr>
            <w:tcW w:type="dxa" w:w="1701"/>
            <w:vAlign w:val="center"/>
          </w:tcPr>
          <w:p w:rsidRDefault="00382B4D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 xml:space="preserve">438.312,96 kn </w:t>
            </w:r>
          </w:p>
        </w:tc>
        <w:tc>
          <w:tcPr>
            <w:tcW w:type="dxa" w:w="1701"/>
          </w:tcPr>
          <w:p w:rsidRDefault="00457469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 xml:space="preserve">60.677,31 </w:t>
            </w:r>
            <w:r w:rsidR="00382B4D" w:rsidRPr="00B12BBC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B12BBC" w:rsidR="0089650C" w:rsidRPr="00B12BBC">
        <w:trPr>
          <w:trHeight w:val="559"/>
        </w:trPr>
        <w:tc>
          <w:tcPr>
            <w:tcW w:type="dxa" w:w="425"/>
            <w:vAlign w:val="center"/>
          </w:tcPr>
          <w:p w:rsidRDefault="00382B4D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 xml:space="preserve">3. </w:t>
            </w:r>
          </w:p>
        </w:tc>
        <w:tc>
          <w:tcPr>
            <w:tcW w:type="dxa" w:w="1736"/>
            <w:vAlign w:val="center"/>
          </w:tcPr>
          <w:p w:rsidRDefault="00382B4D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 xml:space="preserve">03096193440    </w:t>
            </w:r>
          </w:p>
        </w:tc>
        <w:tc>
          <w:tcPr>
            <w:tcW w:type="dxa" w:w="3651"/>
          </w:tcPr>
          <w:p w:rsidRDefault="00382B4D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>Ivan Lončarić, Krasica 5, Novi Vinodolski</w:t>
            </w:r>
          </w:p>
        </w:tc>
        <w:tc>
          <w:tcPr>
            <w:tcW w:type="dxa" w:w="1701"/>
            <w:vAlign w:val="center"/>
          </w:tcPr>
          <w:p w:rsidRDefault="00382B4D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>54.757,44 kn</w:t>
            </w:r>
          </w:p>
        </w:tc>
        <w:tc>
          <w:tcPr>
            <w:tcW w:type="dxa" w:w="1701"/>
          </w:tcPr>
          <w:p w:rsidRDefault="00457469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 xml:space="preserve">7.560,43 </w:t>
            </w:r>
            <w:r w:rsidR="00382B4D" w:rsidRPr="00B12BBC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B12BBC" w:rsidR="0089650C" w:rsidRPr="00B12BBC">
        <w:trPr>
          <w:trHeight w:val="559"/>
        </w:trPr>
        <w:tc>
          <w:tcPr>
            <w:tcW w:type="dxa" w:w="425"/>
            <w:vAlign w:val="center"/>
          </w:tcPr>
          <w:p w:rsidRDefault="00382B4D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 xml:space="preserve">4. </w:t>
            </w:r>
          </w:p>
        </w:tc>
        <w:tc>
          <w:tcPr>
            <w:tcW w:type="dxa" w:w="1736"/>
            <w:vAlign w:val="center"/>
          </w:tcPr>
          <w:p w:rsidRDefault="00382B4D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>03452694278</w:t>
            </w:r>
          </w:p>
        </w:tc>
        <w:tc>
          <w:tcPr>
            <w:tcW w:type="dxa" w:w="3651"/>
          </w:tcPr>
          <w:p w:rsidRDefault="00D90C93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>Maja Nemet</w:t>
            </w:r>
            <w:r w:rsidR="00382B4D" w:rsidRPr="00B12BBC">
              <w:rPr>
                <w:rFonts w:cs="Times New Roman" w:hAnsi="Times New Roman" w:ascii="Times New Roman"/>
                <w:sz w:val="24"/>
                <w:szCs w:val="24"/>
              </w:rPr>
              <w:t>, Dramaljsko selce 2, Dramalj</w:t>
            </w:r>
          </w:p>
        </w:tc>
        <w:tc>
          <w:tcPr>
            <w:tcW w:type="dxa" w:w="1701"/>
            <w:vAlign w:val="center"/>
          </w:tcPr>
          <w:p w:rsidRDefault="00382B4D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 xml:space="preserve">118.790,33 kn </w:t>
            </w:r>
          </w:p>
        </w:tc>
        <w:tc>
          <w:tcPr>
            <w:tcW w:type="dxa" w:w="1701"/>
          </w:tcPr>
          <w:p w:rsidRDefault="00457469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 xml:space="preserve">16.477,86 </w:t>
            </w:r>
            <w:r w:rsidR="00382B4D" w:rsidRPr="00B12BBC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B12BBC" w:rsidR="0089650C" w:rsidRPr="00B12BBC">
        <w:trPr>
          <w:trHeight w:val="559"/>
        </w:trPr>
        <w:tc>
          <w:tcPr>
            <w:tcW w:type="dxa" w:w="425"/>
            <w:vAlign w:val="center"/>
          </w:tcPr>
          <w:p w:rsidRDefault="00382B4D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 xml:space="preserve">5. </w:t>
            </w:r>
          </w:p>
        </w:tc>
        <w:tc>
          <w:tcPr>
            <w:tcW w:type="dxa" w:w="1736"/>
            <w:vAlign w:val="center"/>
          </w:tcPr>
          <w:p w:rsidRDefault="00022903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>03091933246</w:t>
            </w:r>
          </w:p>
        </w:tc>
        <w:tc>
          <w:tcPr>
            <w:tcW w:type="dxa" w:w="3651"/>
          </w:tcPr>
          <w:p w:rsidRDefault="00022903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 xml:space="preserve">Mira Veršić, Sopot 29, </w:t>
            </w:r>
            <w:r w:rsidR="00B12BBC">
              <w:rPr>
                <w:rFonts w:cs="Times New Roman" w:hAnsi="Times New Roman" w:ascii="Times New Roman"/>
                <w:sz w:val="24"/>
                <w:szCs w:val="24"/>
              </w:rPr>
              <w:t>N</w:t>
            </w: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>ovi Vinodolski</w:t>
            </w:r>
          </w:p>
        </w:tc>
        <w:tc>
          <w:tcPr>
            <w:tcW w:type="dxa" w:w="1701"/>
            <w:vAlign w:val="center"/>
          </w:tcPr>
          <w:p w:rsidRDefault="00022903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 xml:space="preserve">55.320,22 kn </w:t>
            </w:r>
          </w:p>
        </w:tc>
        <w:tc>
          <w:tcPr>
            <w:tcW w:type="dxa" w:w="1701"/>
          </w:tcPr>
          <w:p w:rsidRDefault="00457469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 xml:space="preserve">7.754,29 </w:t>
            </w:r>
            <w:r w:rsidR="00022903" w:rsidRPr="00B12BBC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B12BBC" w:rsidR="0089650C" w:rsidRPr="00B12BBC">
        <w:trPr>
          <w:trHeight w:val="559"/>
        </w:trPr>
        <w:tc>
          <w:tcPr>
            <w:tcW w:type="dxa" w:w="425"/>
            <w:vAlign w:val="center"/>
          </w:tcPr>
          <w:p w:rsidRDefault="00022903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 xml:space="preserve">6. </w:t>
            </w:r>
          </w:p>
        </w:tc>
        <w:tc>
          <w:tcPr>
            <w:tcW w:type="dxa" w:w="1736"/>
            <w:vAlign w:val="center"/>
          </w:tcPr>
          <w:p w:rsidRDefault="00022903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>03097107053</w:t>
            </w:r>
          </w:p>
        </w:tc>
        <w:tc>
          <w:tcPr>
            <w:tcW w:type="dxa" w:w="3651"/>
          </w:tcPr>
          <w:p w:rsidRDefault="00022903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>Vanja Kosagov, Tribalj 54, Tribalj</w:t>
            </w:r>
          </w:p>
        </w:tc>
        <w:tc>
          <w:tcPr>
            <w:tcW w:type="dxa" w:w="1701"/>
            <w:vAlign w:val="center"/>
          </w:tcPr>
          <w:p w:rsidRDefault="00022903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>89.591,15 kn</w:t>
            </w:r>
          </w:p>
        </w:tc>
        <w:tc>
          <w:tcPr>
            <w:tcW w:type="dxa" w:w="1701"/>
          </w:tcPr>
          <w:p w:rsidRDefault="00457469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 xml:space="preserve">12.406,86 </w:t>
            </w:r>
            <w:r w:rsidR="00022903" w:rsidRPr="00B12BBC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B12BBC" w:rsidR="0089650C" w:rsidRPr="00B12BBC">
        <w:trPr>
          <w:trHeight w:val="559"/>
        </w:trPr>
        <w:tc>
          <w:tcPr>
            <w:tcW w:type="dxa" w:w="425"/>
            <w:vAlign w:val="center"/>
          </w:tcPr>
          <w:p w:rsidRDefault="00022903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 xml:space="preserve">7. </w:t>
            </w:r>
          </w:p>
        </w:tc>
        <w:tc>
          <w:tcPr>
            <w:tcW w:type="dxa" w:w="1736"/>
            <w:vAlign w:val="center"/>
          </w:tcPr>
          <w:p w:rsidRDefault="00022903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>03453661085</w:t>
            </w:r>
          </w:p>
        </w:tc>
        <w:tc>
          <w:tcPr>
            <w:tcW w:type="dxa" w:w="3651"/>
          </w:tcPr>
          <w:p w:rsidRDefault="00022903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>Miljen Erceg Domijan, Dramalj 50, Dramalj</w:t>
            </w:r>
          </w:p>
        </w:tc>
        <w:tc>
          <w:tcPr>
            <w:tcW w:type="dxa" w:w="1701"/>
            <w:vAlign w:val="center"/>
          </w:tcPr>
          <w:p w:rsidRDefault="00022903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 xml:space="preserve">105.706,82 kn </w:t>
            </w:r>
          </w:p>
        </w:tc>
        <w:tc>
          <w:tcPr>
            <w:tcW w:type="dxa" w:w="1701"/>
          </w:tcPr>
          <w:p w:rsidRDefault="00457469" w:rsidP="00B12BBC" w:rsidR="0089650C" w:rsidRPr="00B12BBC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12BBC">
              <w:rPr>
                <w:rFonts w:cs="Times New Roman" w:hAnsi="Times New Roman" w:ascii="Times New Roman"/>
                <w:sz w:val="24"/>
                <w:szCs w:val="24"/>
              </w:rPr>
              <w:t xml:space="preserve">14.539,29 </w:t>
            </w:r>
            <w:r w:rsidR="00022903" w:rsidRPr="00B12BBC">
              <w:rPr>
                <w:rFonts w:cs="Times New Roman" w:hAnsi="Times New Roman" w:ascii="Times New Roman"/>
                <w:sz w:val="24"/>
                <w:szCs w:val="24"/>
              </w:rPr>
              <w:t xml:space="preserve">kn </w:t>
            </w:r>
          </w:p>
        </w:tc>
      </w:tr>
    </w:tbl>
    <w:p w:rsidRDefault="00A306FD" w:rsidP="00B12BBC" w:rsidR="00A306FD" w:rsidRPr="00B12BB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692A" w:rsidP="00B12BBC" w:rsidR="00A306FD" w:rsidRPr="00B12B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12BBC">
        <w:rPr>
          <w:rFonts w:cs="Times New Roman" w:hAnsi="Times New Roman" w:ascii="Times New Roman"/>
          <w:sz w:val="24"/>
          <w:szCs w:val="24"/>
        </w:rPr>
        <w:t>III</w:t>
      </w:r>
      <w:r w:rsidR="00A306FD" w:rsidRPr="00B12BBC">
        <w:rPr>
          <w:rFonts w:cs="Times New Roman" w:hAnsi="Times New Roman" w:ascii="Times New Roman"/>
          <w:sz w:val="24"/>
          <w:szCs w:val="24"/>
        </w:rPr>
        <w:t xml:space="preserve">.      Popis tražbina koje se uzimaju u obzir </w:t>
      </w:r>
      <w:r w:rsidR="00457469" w:rsidRPr="00B12BBC">
        <w:rPr>
          <w:rFonts w:cs="Times New Roman" w:hAnsi="Times New Roman" w:ascii="Times New Roman"/>
          <w:sz w:val="24"/>
          <w:szCs w:val="24"/>
        </w:rPr>
        <w:t xml:space="preserve">objavit će se na mrežnoj stranici e-oglasna ploča suda. </w:t>
      </w:r>
    </w:p>
    <w:p w:rsidRDefault="00B12BBC" w:rsidP="00B12BBC" w:rsidR="00B12B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D287A" w:rsidP="00B12BBC" w:rsidR="007700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12BBC">
        <w:rPr>
          <w:rFonts w:cs="Times New Roman" w:hAnsi="Times New Roman" w:ascii="Times New Roman"/>
          <w:sz w:val="24"/>
          <w:szCs w:val="24"/>
        </w:rPr>
        <w:t>I</w:t>
      </w:r>
      <w:r w:rsidR="007875E0" w:rsidRPr="00B12BBC">
        <w:rPr>
          <w:rFonts w:cs="Times New Roman" w:hAnsi="Times New Roman" w:ascii="Times New Roman"/>
          <w:sz w:val="24"/>
          <w:szCs w:val="24"/>
        </w:rPr>
        <w:t>V</w:t>
      </w:r>
      <w:r w:rsidR="00770095" w:rsidRPr="00B12BBC">
        <w:rPr>
          <w:rFonts w:cs="Times New Roman" w:hAnsi="Times New Roman" w:ascii="Times New Roman"/>
          <w:sz w:val="24"/>
          <w:szCs w:val="24"/>
        </w:rPr>
        <w:t xml:space="preserve">. </w:t>
      </w:r>
      <w:r w:rsidR="00457469" w:rsidRPr="00B12BBC">
        <w:rPr>
          <w:rFonts w:cs="Times New Roman" w:hAnsi="Times New Roman" w:ascii="Times New Roman"/>
          <w:sz w:val="24"/>
          <w:szCs w:val="24"/>
        </w:rPr>
        <w:tab/>
      </w:r>
      <w:r w:rsidR="00770095" w:rsidRPr="00B12BBC">
        <w:rPr>
          <w:rFonts w:cs="Times New Roman" w:hAnsi="Times New Roman" w:ascii="Times New Roman"/>
          <w:sz w:val="24"/>
          <w:szCs w:val="24"/>
        </w:rPr>
        <w:t xml:space="preserve">Završno ročište </w:t>
      </w:r>
      <w:r w:rsidR="00457469" w:rsidRPr="00B12BBC">
        <w:rPr>
          <w:rFonts w:cs="Times New Roman" w:hAnsi="Times New Roman" w:ascii="Times New Roman"/>
          <w:sz w:val="24"/>
          <w:szCs w:val="24"/>
        </w:rPr>
        <w:t>vjerovnika određuje se za 16. siječnja</w:t>
      </w:r>
      <w:r w:rsidR="00770095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457469" w:rsidRPr="00B12BBC">
        <w:rPr>
          <w:rFonts w:cs="Times New Roman" w:hAnsi="Times New Roman" w:ascii="Times New Roman"/>
          <w:sz w:val="24"/>
          <w:szCs w:val="24"/>
        </w:rPr>
        <w:t>2018</w:t>
      </w:r>
      <w:r w:rsidR="00022903" w:rsidRPr="00B12BBC">
        <w:rPr>
          <w:rFonts w:cs="Times New Roman" w:hAnsi="Times New Roman" w:ascii="Times New Roman"/>
          <w:sz w:val="24"/>
          <w:szCs w:val="24"/>
        </w:rPr>
        <w:t>. u 13</w:t>
      </w:r>
      <w:r w:rsidR="00770095" w:rsidRPr="00B12BBC">
        <w:rPr>
          <w:rFonts w:cs="Times New Roman" w:hAnsi="Times New Roman" w:ascii="Times New Roman"/>
          <w:sz w:val="24"/>
          <w:szCs w:val="24"/>
        </w:rPr>
        <w:t>,00 sati, koje će se održati u prostorijama Trgovačkog suda u Rijeci, Zadarska 1 i 3, sudnica broj 8, soba 108/I, sa slijedećim dnevnim redom:</w:t>
      </w:r>
    </w:p>
    <w:p w:rsidRDefault="00B12BBC" w:rsidP="00B12BBC" w:rsidR="00B12B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70095" w:rsidP="00B12BBC" w:rsidR="00770095" w:rsidRPr="00B12BBC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12BBC">
        <w:rPr>
          <w:rFonts w:cs="Times New Roman" w:hAnsi="Times New Roman" w:ascii="Times New Roman"/>
          <w:sz w:val="24"/>
          <w:szCs w:val="24"/>
        </w:rPr>
        <w:t>rasprava o završnom računu stečajnog upravitelja</w:t>
      </w:r>
    </w:p>
    <w:p w:rsidRDefault="007875E0" w:rsidP="00B12BBC" w:rsidR="007875E0" w:rsidRPr="00B12BBC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12BBC">
        <w:rPr>
          <w:rFonts w:cs="Times New Roman" w:hAnsi="Times New Roman" w:ascii="Times New Roman"/>
          <w:sz w:val="24"/>
          <w:szCs w:val="24"/>
        </w:rPr>
        <w:t>podnošenje prigovora na završni popis.</w:t>
      </w:r>
    </w:p>
    <w:p w:rsidRDefault="00457469" w:rsidP="00B12BBC" w:rsidR="00457469" w:rsidRPr="00B12BBC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12BBC">
        <w:rPr>
          <w:rFonts w:cs="Times New Roman" w:hAnsi="Times New Roman" w:ascii="Times New Roman"/>
          <w:sz w:val="24"/>
          <w:szCs w:val="24"/>
        </w:rPr>
        <w:lastRenderedPageBreak/>
        <w:t>donošenje odluke o neunovčivim predmetima stečajne mase.</w:t>
      </w:r>
    </w:p>
    <w:p w:rsidRDefault="00B12BBC" w:rsidP="00B12BBC" w:rsidR="00B12BB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B12BBC" w:rsidR="00A306FD" w:rsidRPr="00B12BB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12BBC">
        <w:rPr>
          <w:rFonts w:cs="Times New Roman" w:hAnsi="Times New Roman" w:ascii="Times New Roman"/>
          <w:sz w:val="24"/>
          <w:szCs w:val="24"/>
        </w:rPr>
        <w:t>Obrazloženje</w:t>
      </w:r>
    </w:p>
    <w:p w:rsidRDefault="00B12BBC" w:rsidP="00B12BBC" w:rsidR="00B12B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22903" w:rsidP="00B12BBC" w:rsidR="00022903" w:rsidRPr="00B12B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12BBC">
        <w:rPr>
          <w:rFonts w:cs="Times New Roman" w:hAnsi="Times New Roman" w:ascii="Times New Roman"/>
          <w:sz w:val="24"/>
          <w:szCs w:val="24"/>
        </w:rPr>
        <w:t xml:space="preserve">Rješenjem ovog suda poslovni broj St-84/12-16 od 23. studenoga 2012. otvoren je stečajni postupak nad uvodno označenim dužnikom te je stečajnom upraviteljicom imenovana Gordana Padjen – Štefanić iz Rijeke. </w:t>
      </w:r>
    </w:p>
    <w:p w:rsidRDefault="000E7FA7" w:rsidP="00B12BBC" w:rsidR="000E7FA7" w:rsidRPr="00B12B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12BBC">
        <w:rPr>
          <w:rFonts w:cs="Times New Roman" w:hAnsi="Times New Roman" w:ascii="Times New Roman"/>
          <w:sz w:val="24"/>
          <w:szCs w:val="24"/>
        </w:rPr>
        <w:t>Podneskom od 28. lipnja 2017</w:t>
      </w:r>
      <w:r w:rsidR="00022903" w:rsidRPr="00B12BBC">
        <w:rPr>
          <w:rFonts w:cs="Times New Roman" w:hAnsi="Times New Roman" w:ascii="Times New Roman"/>
          <w:sz w:val="24"/>
          <w:szCs w:val="24"/>
        </w:rPr>
        <w:t xml:space="preserve">. stečajna upraviteljica je predložila da se </w:t>
      </w:r>
      <w:r w:rsidRPr="00B12BBC">
        <w:rPr>
          <w:rFonts w:cs="Times New Roman" w:hAnsi="Times New Roman" w:ascii="Times New Roman"/>
          <w:sz w:val="24"/>
          <w:szCs w:val="24"/>
        </w:rPr>
        <w:t xml:space="preserve">provede završna dioba </w:t>
      </w:r>
      <w:r w:rsidR="00022903" w:rsidRPr="00B12BBC">
        <w:rPr>
          <w:rFonts w:cs="Times New Roman" w:hAnsi="Times New Roman" w:ascii="Times New Roman"/>
          <w:sz w:val="24"/>
          <w:szCs w:val="24"/>
        </w:rPr>
        <w:t>stečajne mase</w:t>
      </w:r>
      <w:r w:rsidRPr="00B12BBC">
        <w:rPr>
          <w:rFonts w:cs="Times New Roman" w:hAnsi="Times New Roman" w:ascii="Times New Roman"/>
          <w:sz w:val="24"/>
          <w:szCs w:val="24"/>
        </w:rPr>
        <w:t>. Navela je kako se na računu stečajnog dužnika nalazi i</w:t>
      </w:r>
      <w:r w:rsidR="00F21F72" w:rsidRPr="00B12BBC">
        <w:rPr>
          <w:rFonts w:cs="Times New Roman" w:hAnsi="Times New Roman" w:ascii="Times New Roman"/>
          <w:sz w:val="24"/>
          <w:szCs w:val="24"/>
        </w:rPr>
        <w:t xml:space="preserve">znos od 337.722,77 kn od čega </w:t>
      </w:r>
      <w:r w:rsidRPr="00B12BBC">
        <w:rPr>
          <w:rFonts w:cs="Times New Roman" w:hAnsi="Times New Roman" w:ascii="Times New Roman"/>
          <w:sz w:val="24"/>
          <w:szCs w:val="24"/>
        </w:rPr>
        <w:t xml:space="preserve"> je za troškove stečajnog postupka i ostale obveze stečajne mase potrebno izdvojiti iznos od 143.783,89 kn, dok bi </w:t>
      </w:r>
      <w:r w:rsidR="00F21F72" w:rsidRPr="00B12BBC">
        <w:rPr>
          <w:rFonts w:cs="Times New Roman" w:hAnsi="Times New Roman" w:ascii="Times New Roman"/>
          <w:sz w:val="24"/>
          <w:szCs w:val="24"/>
        </w:rPr>
        <w:t xml:space="preserve">se </w:t>
      </w:r>
      <w:r w:rsidRPr="00B12BBC">
        <w:rPr>
          <w:rFonts w:cs="Times New Roman" w:hAnsi="Times New Roman" w:ascii="Times New Roman"/>
          <w:sz w:val="24"/>
          <w:szCs w:val="24"/>
        </w:rPr>
        <w:t xml:space="preserve">preostalim iznosom u visini od 193.857,21 kn </w:t>
      </w:r>
      <w:r w:rsidR="00F21F72" w:rsidRPr="00B12BBC">
        <w:rPr>
          <w:rFonts w:cs="Times New Roman" w:hAnsi="Times New Roman" w:ascii="Times New Roman"/>
          <w:sz w:val="24"/>
          <w:szCs w:val="24"/>
        </w:rPr>
        <w:t>djelomično namiril</w:t>
      </w:r>
      <w:r w:rsidRPr="00B12BBC">
        <w:rPr>
          <w:rFonts w:cs="Times New Roman" w:hAnsi="Times New Roman" w:ascii="Times New Roman"/>
          <w:sz w:val="24"/>
          <w:szCs w:val="24"/>
        </w:rPr>
        <w:t xml:space="preserve">i vjerovnici prvog višeg isplatnog reda.   </w:t>
      </w:r>
    </w:p>
    <w:p w:rsidRDefault="00022903" w:rsidP="00B12BBC" w:rsidR="00022903" w:rsidRPr="00B12B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12BBC">
        <w:rPr>
          <w:rFonts w:cs="Times New Roman" w:hAnsi="Times New Roman" w:ascii="Times New Roman"/>
          <w:sz w:val="24"/>
          <w:szCs w:val="24"/>
        </w:rPr>
        <w:t xml:space="preserve">S obzirom na to da se iz stečajne mase najprije namiruju troškovi stečajnog postupka i ostale obveze stečajne mase (čl. 85. st. 1. Stečajnog zakona - „Narodne novine“ broj  44/96, 29/99, 129/00, 123/03, 82/06, 116/10, 25/12 i 133/12; dalje: SZ), ovaj sud </w:t>
      </w:r>
      <w:r w:rsidR="00FF4C15" w:rsidRPr="00B12BBC">
        <w:rPr>
          <w:rFonts w:cs="Times New Roman" w:hAnsi="Times New Roman" w:ascii="Times New Roman"/>
          <w:sz w:val="24"/>
          <w:szCs w:val="24"/>
        </w:rPr>
        <w:t>je prihvatio prijedlog stečajne upraviteljice</w:t>
      </w:r>
      <w:r w:rsidRPr="00B12BBC">
        <w:rPr>
          <w:rFonts w:cs="Times New Roman" w:hAnsi="Times New Roman" w:ascii="Times New Roman"/>
          <w:sz w:val="24"/>
          <w:szCs w:val="24"/>
        </w:rPr>
        <w:t xml:space="preserve"> da se od </w:t>
      </w:r>
      <w:r w:rsidR="00D90C93" w:rsidRPr="00B12BBC">
        <w:rPr>
          <w:rFonts w:cs="Times New Roman" w:hAnsi="Times New Roman" w:ascii="Times New Roman"/>
          <w:sz w:val="24"/>
          <w:szCs w:val="24"/>
        </w:rPr>
        <w:t xml:space="preserve">preostalog </w:t>
      </w:r>
      <w:r w:rsidRPr="00B12BBC">
        <w:rPr>
          <w:rFonts w:cs="Times New Roman" w:hAnsi="Times New Roman" w:ascii="Times New Roman"/>
          <w:sz w:val="24"/>
          <w:szCs w:val="24"/>
        </w:rPr>
        <w:t>raspoloživog iznosa stečajne ma</w:t>
      </w:r>
      <w:r w:rsidR="00FF4C15" w:rsidRPr="00B12BBC">
        <w:rPr>
          <w:rFonts w:cs="Times New Roman" w:hAnsi="Times New Roman" w:ascii="Times New Roman"/>
          <w:sz w:val="24"/>
          <w:szCs w:val="24"/>
        </w:rPr>
        <w:t xml:space="preserve">se </w:t>
      </w:r>
      <w:r w:rsidR="00F21F72" w:rsidRPr="00B12BBC">
        <w:rPr>
          <w:rFonts w:cs="Times New Roman" w:hAnsi="Times New Roman" w:ascii="Times New Roman"/>
          <w:sz w:val="24"/>
          <w:szCs w:val="24"/>
        </w:rPr>
        <w:t xml:space="preserve">djelomično </w:t>
      </w:r>
      <w:r w:rsidR="00FF4C15" w:rsidRPr="00B12BBC">
        <w:rPr>
          <w:rFonts w:cs="Times New Roman" w:hAnsi="Times New Roman" w:ascii="Times New Roman"/>
          <w:sz w:val="24"/>
          <w:szCs w:val="24"/>
        </w:rPr>
        <w:t xml:space="preserve">namire </w:t>
      </w:r>
      <w:r w:rsidRPr="00B12BBC">
        <w:rPr>
          <w:rFonts w:cs="Times New Roman" w:hAnsi="Times New Roman" w:ascii="Times New Roman"/>
          <w:sz w:val="24"/>
          <w:szCs w:val="24"/>
        </w:rPr>
        <w:t>utvrđene tražbine vjerovnika prvog višeg isplatnog reda.</w:t>
      </w:r>
    </w:p>
    <w:p w:rsidRDefault="00022903" w:rsidP="00B12BBC" w:rsidR="00022903" w:rsidRPr="00B12B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12BBC">
        <w:rPr>
          <w:rFonts w:cs="Times New Roman" w:hAnsi="Times New Roman" w:ascii="Times New Roman"/>
          <w:sz w:val="24"/>
          <w:szCs w:val="24"/>
        </w:rPr>
        <w:t xml:space="preserve">Stečajni vjerovnici istoga isplatnog reda namiruju se razmjerno veličini svojih tražbina (čl. 70. st. 2. SZ-a), a postotak iznosa u kojem će se namiriti </w:t>
      </w:r>
      <w:r w:rsidR="00FF4C15" w:rsidRPr="00B12BBC">
        <w:rPr>
          <w:rFonts w:cs="Times New Roman" w:hAnsi="Times New Roman" w:ascii="Times New Roman"/>
          <w:sz w:val="24"/>
          <w:szCs w:val="24"/>
        </w:rPr>
        <w:t>dobiven je stavljanjem u razmjer</w:t>
      </w:r>
      <w:r w:rsidR="00496C3D" w:rsidRPr="00B12BBC">
        <w:rPr>
          <w:rFonts w:cs="Times New Roman" w:hAnsi="Times New Roman" w:ascii="Times New Roman"/>
          <w:sz w:val="24"/>
          <w:szCs w:val="24"/>
        </w:rPr>
        <w:t xml:space="preserve"> visine tražbine svakog vjerovnika s ukupnom visinom utvrđenih tražbina vjerovnika koji se namiruju</w:t>
      </w:r>
      <w:r w:rsidR="00FF4C15" w:rsidRPr="00B12BBC">
        <w:rPr>
          <w:rFonts w:cs="Times New Roman" w:hAnsi="Times New Roman" w:ascii="Times New Roman"/>
          <w:sz w:val="24"/>
          <w:szCs w:val="24"/>
        </w:rPr>
        <w:t>. Tako će se vjerovnik Tomislav Hanževački namiriti u visini od 38,4 %</w:t>
      </w:r>
      <w:r w:rsidR="00D90C93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0C311A" w:rsidRPr="00B12BBC">
        <w:rPr>
          <w:rFonts w:cs="Times New Roman" w:hAnsi="Times New Roman" w:ascii="Times New Roman"/>
          <w:sz w:val="24"/>
          <w:szCs w:val="24"/>
        </w:rPr>
        <w:t xml:space="preserve"> od iznosa koji je raspoloživ za namirenje stečajnih vjerovnika, odnosno od iznosa od 193.857,12 kn</w:t>
      </w:r>
      <w:r w:rsidR="00496C3D" w:rsidRPr="00B12BBC">
        <w:rPr>
          <w:rFonts w:cs="Times New Roman" w:hAnsi="Times New Roman" w:ascii="Times New Roman"/>
          <w:sz w:val="24"/>
          <w:szCs w:val="24"/>
        </w:rPr>
        <w:t xml:space="preserve"> (538.683,52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B12BBC">
        <w:rPr>
          <w:rFonts w:cs="Times New Roman" w:hAnsi="Times New Roman" w:ascii="Times New Roman"/>
          <w:sz w:val="24"/>
          <w:szCs w:val="24"/>
        </w:rPr>
        <w:t>/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B12BBC">
        <w:rPr>
          <w:rFonts w:cs="Times New Roman" w:hAnsi="Times New Roman" w:ascii="Times New Roman"/>
          <w:sz w:val="24"/>
          <w:szCs w:val="24"/>
        </w:rPr>
        <w:t>1.401.162,44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B12BBC">
        <w:rPr>
          <w:rFonts w:cs="Times New Roman" w:hAnsi="Times New Roman" w:ascii="Times New Roman"/>
          <w:sz w:val="24"/>
          <w:szCs w:val="24"/>
        </w:rPr>
        <w:t>X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B12BBC">
        <w:rPr>
          <w:rFonts w:cs="Times New Roman" w:hAnsi="Times New Roman" w:ascii="Times New Roman"/>
          <w:sz w:val="24"/>
          <w:szCs w:val="24"/>
        </w:rPr>
        <w:t xml:space="preserve">100), Marina Blažević Hanževački u visini od 31,3 % </w:t>
      </w:r>
      <w:r w:rsidR="000C311A" w:rsidRPr="00B12BBC">
        <w:rPr>
          <w:rFonts w:cs="Times New Roman" w:hAnsi="Times New Roman" w:ascii="Times New Roman"/>
          <w:sz w:val="24"/>
          <w:szCs w:val="24"/>
        </w:rPr>
        <w:t xml:space="preserve">iznosa od 193.857,12 kn </w:t>
      </w:r>
      <w:r w:rsidR="00D90C93" w:rsidRPr="00B12BBC">
        <w:rPr>
          <w:rFonts w:cs="Times New Roman" w:hAnsi="Times New Roman" w:ascii="Times New Roman"/>
          <w:sz w:val="24"/>
          <w:szCs w:val="24"/>
        </w:rPr>
        <w:t>(438.312,96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D90C93" w:rsidRPr="00B12BBC">
        <w:rPr>
          <w:rFonts w:cs="Times New Roman" w:hAnsi="Times New Roman" w:ascii="Times New Roman"/>
          <w:sz w:val="24"/>
          <w:szCs w:val="24"/>
        </w:rPr>
        <w:t>/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D90C93" w:rsidRPr="00B12BBC">
        <w:rPr>
          <w:rFonts w:cs="Times New Roman" w:hAnsi="Times New Roman" w:ascii="Times New Roman"/>
          <w:sz w:val="24"/>
          <w:szCs w:val="24"/>
        </w:rPr>
        <w:t>1.401.162,44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D90C93" w:rsidRPr="00B12BBC">
        <w:rPr>
          <w:rFonts w:cs="Times New Roman" w:hAnsi="Times New Roman" w:ascii="Times New Roman"/>
          <w:sz w:val="24"/>
          <w:szCs w:val="24"/>
        </w:rPr>
        <w:t>X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D90C93" w:rsidRPr="00B12BBC">
        <w:rPr>
          <w:rFonts w:cs="Times New Roman" w:hAnsi="Times New Roman" w:ascii="Times New Roman"/>
          <w:sz w:val="24"/>
          <w:szCs w:val="24"/>
        </w:rPr>
        <w:t>100)</w:t>
      </w:r>
      <w:r w:rsidR="00496C3D" w:rsidRPr="00B12BBC">
        <w:rPr>
          <w:rFonts w:cs="Times New Roman" w:hAnsi="Times New Roman" w:ascii="Times New Roman"/>
          <w:sz w:val="24"/>
          <w:szCs w:val="24"/>
        </w:rPr>
        <w:t xml:space="preserve">, Ivan Lončarić u visini od 3,9% </w:t>
      </w:r>
      <w:r w:rsidR="000C311A" w:rsidRPr="00B12BBC">
        <w:rPr>
          <w:rFonts w:cs="Times New Roman" w:hAnsi="Times New Roman" w:ascii="Times New Roman"/>
          <w:sz w:val="24"/>
          <w:szCs w:val="24"/>
        </w:rPr>
        <w:t xml:space="preserve">iznosa od 193.857,12 kn 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(54.757,44 / 1.401.162,44 X </w:t>
      </w:r>
      <w:r w:rsidR="00496C3D" w:rsidRPr="00B12BBC">
        <w:rPr>
          <w:rFonts w:cs="Times New Roman" w:hAnsi="Times New Roman" w:ascii="Times New Roman"/>
          <w:sz w:val="24"/>
          <w:szCs w:val="24"/>
        </w:rPr>
        <w:t xml:space="preserve">100), Maja Nemet u visini od 8,5% </w:t>
      </w:r>
      <w:r w:rsidR="000C311A" w:rsidRPr="00B12BBC">
        <w:rPr>
          <w:rFonts w:cs="Times New Roman" w:hAnsi="Times New Roman" w:ascii="Times New Roman"/>
          <w:sz w:val="24"/>
          <w:szCs w:val="24"/>
        </w:rPr>
        <w:t xml:space="preserve">iznosa od 193.857,12 kn </w:t>
      </w:r>
      <w:r w:rsidR="00496C3D" w:rsidRPr="00B12BBC">
        <w:rPr>
          <w:rFonts w:cs="Times New Roman" w:hAnsi="Times New Roman" w:ascii="Times New Roman"/>
          <w:sz w:val="24"/>
          <w:szCs w:val="24"/>
        </w:rPr>
        <w:t>(118.7</w:t>
      </w:r>
      <w:r w:rsidR="00D90C93" w:rsidRPr="00B12BBC">
        <w:rPr>
          <w:rFonts w:cs="Times New Roman" w:hAnsi="Times New Roman" w:ascii="Times New Roman"/>
          <w:sz w:val="24"/>
          <w:szCs w:val="24"/>
        </w:rPr>
        <w:t>90,33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D90C93" w:rsidRPr="00B12BBC">
        <w:rPr>
          <w:rFonts w:cs="Times New Roman" w:hAnsi="Times New Roman" w:ascii="Times New Roman"/>
          <w:sz w:val="24"/>
          <w:szCs w:val="24"/>
        </w:rPr>
        <w:t>/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D90C93" w:rsidRPr="00B12BBC">
        <w:rPr>
          <w:rFonts w:cs="Times New Roman" w:hAnsi="Times New Roman" w:ascii="Times New Roman"/>
          <w:sz w:val="24"/>
          <w:szCs w:val="24"/>
        </w:rPr>
        <w:t>1.401.162,44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D90C93" w:rsidRPr="00B12BBC">
        <w:rPr>
          <w:rFonts w:cs="Times New Roman" w:hAnsi="Times New Roman" w:ascii="Times New Roman"/>
          <w:sz w:val="24"/>
          <w:szCs w:val="24"/>
        </w:rPr>
        <w:t>X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B12BBC">
        <w:rPr>
          <w:rFonts w:cs="Times New Roman" w:hAnsi="Times New Roman" w:ascii="Times New Roman"/>
          <w:sz w:val="24"/>
          <w:szCs w:val="24"/>
        </w:rPr>
        <w:t xml:space="preserve">100), Mira Veršić 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u visini od 4,0% </w:t>
      </w:r>
      <w:r w:rsidR="000C311A" w:rsidRPr="00B12BBC">
        <w:rPr>
          <w:rFonts w:cs="Times New Roman" w:hAnsi="Times New Roman" w:ascii="Times New Roman"/>
          <w:sz w:val="24"/>
          <w:szCs w:val="24"/>
        </w:rPr>
        <w:t xml:space="preserve">iznosa od 193.857,12 kn </w:t>
      </w:r>
      <w:r w:rsidR="00496C3D" w:rsidRPr="00B12BBC">
        <w:rPr>
          <w:rFonts w:cs="Times New Roman" w:hAnsi="Times New Roman" w:ascii="Times New Roman"/>
          <w:sz w:val="24"/>
          <w:szCs w:val="24"/>
        </w:rPr>
        <w:t>(55.320,22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B12BBC">
        <w:rPr>
          <w:rFonts w:cs="Times New Roman" w:hAnsi="Times New Roman" w:ascii="Times New Roman"/>
          <w:sz w:val="24"/>
          <w:szCs w:val="24"/>
        </w:rPr>
        <w:t>/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B12BBC">
        <w:rPr>
          <w:rFonts w:cs="Times New Roman" w:hAnsi="Times New Roman" w:ascii="Times New Roman"/>
          <w:sz w:val="24"/>
          <w:szCs w:val="24"/>
        </w:rPr>
        <w:t>1.401.162,44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B12BBC">
        <w:rPr>
          <w:rFonts w:cs="Times New Roman" w:hAnsi="Times New Roman" w:ascii="Times New Roman"/>
          <w:sz w:val="24"/>
          <w:szCs w:val="24"/>
        </w:rPr>
        <w:t>X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B12BBC">
        <w:rPr>
          <w:rFonts w:cs="Times New Roman" w:hAnsi="Times New Roman" w:ascii="Times New Roman"/>
          <w:sz w:val="24"/>
          <w:szCs w:val="24"/>
        </w:rPr>
        <w:t xml:space="preserve">100), Vanja Kosagov u visini od 6,4% </w:t>
      </w:r>
      <w:r w:rsidR="000C311A" w:rsidRPr="00B12BBC">
        <w:rPr>
          <w:rFonts w:cs="Times New Roman" w:hAnsi="Times New Roman" w:ascii="Times New Roman"/>
          <w:sz w:val="24"/>
          <w:szCs w:val="24"/>
        </w:rPr>
        <w:t xml:space="preserve">iznosa od 193.857,12 kn </w:t>
      </w:r>
      <w:r w:rsidR="00496C3D" w:rsidRPr="00B12BBC">
        <w:rPr>
          <w:rFonts w:cs="Times New Roman" w:hAnsi="Times New Roman" w:ascii="Times New Roman"/>
          <w:sz w:val="24"/>
          <w:szCs w:val="24"/>
        </w:rPr>
        <w:t>(89.591,15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B12BBC">
        <w:rPr>
          <w:rFonts w:cs="Times New Roman" w:hAnsi="Times New Roman" w:ascii="Times New Roman"/>
          <w:sz w:val="24"/>
          <w:szCs w:val="24"/>
        </w:rPr>
        <w:t>/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B12BBC">
        <w:rPr>
          <w:rFonts w:cs="Times New Roman" w:hAnsi="Times New Roman" w:ascii="Times New Roman"/>
          <w:sz w:val="24"/>
          <w:szCs w:val="24"/>
        </w:rPr>
        <w:t>1.401.162,44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B12BBC">
        <w:rPr>
          <w:rFonts w:cs="Times New Roman" w:hAnsi="Times New Roman" w:ascii="Times New Roman"/>
          <w:sz w:val="24"/>
          <w:szCs w:val="24"/>
        </w:rPr>
        <w:t>X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B12BBC">
        <w:rPr>
          <w:rFonts w:cs="Times New Roman" w:hAnsi="Times New Roman" w:ascii="Times New Roman"/>
          <w:sz w:val="24"/>
          <w:szCs w:val="24"/>
        </w:rPr>
        <w:t xml:space="preserve">100) i Miljen Erceg Domijan u visini od 7,5% </w:t>
      </w:r>
      <w:r w:rsidR="000C311A" w:rsidRPr="00B12BBC">
        <w:rPr>
          <w:rFonts w:cs="Times New Roman" w:hAnsi="Times New Roman" w:ascii="Times New Roman"/>
          <w:sz w:val="24"/>
          <w:szCs w:val="24"/>
        </w:rPr>
        <w:t xml:space="preserve">iznosa od 193.857,12 kn </w:t>
      </w:r>
      <w:r w:rsidR="00496C3D" w:rsidRPr="00B12BBC">
        <w:rPr>
          <w:rFonts w:cs="Times New Roman" w:hAnsi="Times New Roman" w:ascii="Times New Roman"/>
          <w:sz w:val="24"/>
          <w:szCs w:val="24"/>
        </w:rPr>
        <w:t>(105.706,82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B12BBC">
        <w:rPr>
          <w:rFonts w:cs="Times New Roman" w:hAnsi="Times New Roman" w:ascii="Times New Roman"/>
          <w:sz w:val="24"/>
          <w:szCs w:val="24"/>
        </w:rPr>
        <w:t>/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B12BBC">
        <w:rPr>
          <w:rFonts w:cs="Times New Roman" w:hAnsi="Times New Roman" w:ascii="Times New Roman"/>
          <w:sz w:val="24"/>
          <w:szCs w:val="24"/>
        </w:rPr>
        <w:t>1.401.162,44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B12BBC">
        <w:rPr>
          <w:rFonts w:cs="Times New Roman" w:hAnsi="Times New Roman" w:ascii="Times New Roman"/>
          <w:sz w:val="24"/>
          <w:szCs w:val="24"/>
        </w:rPr>
        <w:t>X</w:t>
      </w:r>
      <w:r w:rsidR="008A798E" w:rsidRPr="00B12BBC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B12BBC">
        <w:rPr>
          <w:rFonts w:cs="Times New Roman" w:hAnsi="Times New Roman" w:ascii="Times New Roman"/>
          <w:sz w:val="24"/>
          <w:szCs w:val="24"/>
        </w:rPr>
        <w:t>100), a kako je to predložila stečajna</w:t>
      </w:r>
      <w:r w:rsidRPr="00B12BB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96C3D" w:rsidRPr="00B12BBC">
        <w:rPr>
          <w:rFonts w:cs="Times New Roman" w:hAnsi="Times New Roman" w:ascii="Times New Roman"/>
          <w:sz w:val="24"/>
          <w:szCs w:val="24"/>
        </w:rPr>
        <w:t>ica</w:t>
      </w:r>
      <w:r w:rsidR="000C311A" w:rsidRPr="00B12BBC">
        <w:rPr>
          <w:rFonts w:cs="Times New Roman" w:hAnsi="Times New Roman" w:ascii="Times New Roman"/>
          <w:sz w:val="24"/>
          <w:szCs w:val="24"/>
        </w:rPr>
        <w:t xml:space="preserve"> prijedlogom za diobu od 28. lipnja 2017., ispravljenim podneskom od 23. listopada 2017. </w:t>
      </w:r>
    </w:p>
    <w:p w:rsidRDefault="00022903" w:rsidP="00B12BBC" w:rsidR="00022903" w:rsidRPr="00B12B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12BBC">
        <w:rPr>
          <w:rFonts w:cs="Times New Roman" w:hAnsi="Times New Roman" w:ascii="Times New Roman"/>
          <w:sz w:val="24"/>
          <w:szCs w:val="24"/>
        </w:rPr>
        <w:t>Slijedom navedenog, primjenom odredbe čl. 183. st. 3. SZ-a riješeno je kao u točkama I. i II. izreke ovog rješenja.</w:t>
      </w:r>
    </w:p>
    <w:p w:rsidRDefault="00022903" w:rsidP="00B12BBC" w:rsidR="00022903" w:rsidRPr="00B12B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12BBC">
        <w:rPr>
          <w:rFonts w:cs="Times New Roman" w:hAnsi="Times New Roman" w:ascii="Times New Roman"/>
          <w:sz w:val="24"/>
          <w:szCs w:val="24"/>
        </w:rPr>
        <w:t>Odluke iz točke III. i IV. izreke rješenja donesene su primjen</w:t>
      </w:r>
      <w:r w:rsidR="001D553C" w:rsidRPr="00B12BBC">
        <w:rPr>
          <w:rFonts w:cs="Times New Roman" w:hAnsi="Times New Roman" w:ascii="Times New Roman"/>
          <w:sz w:val="24"/>
          <w:szCs w:val="24"/>
        </w:rPr>
        <w:t>om odredbe čl. 184. st. 2. SZ-a</w:t>
      </w:r>
      <w:r w:rsidR="00496C3D" w:rsidRPr="00B12BB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12BBC" w:rsidP="00B12BBC" w:rsidR="00B12BB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D553C" w:rsidP="00B12BBC" w:rsidR="00A306FD" w:rsidRPr="00B12BB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12BBC">
        <w:rPr>
          <w:rFonts w:cs="Times New Roman" w:hAnsi="Times New Roman" w:ascii="Times New Roman"/>
          <w:sz w:val="24"/>
          <w:szCs w:val="24"/>
        </w:rPr>
        <w:t>U Rijeci 28. studenoga 2017</w:t>
      </w:r>
      <w:r w:rsidR="00A306FD" w:rsidRPr="00B12BBC">
        <w:rPr>
          <w:rFonts w:cs="Times New Roman" w:hAnsi="Times New Roman" w:ascii="Times New Roman"/>
          <w:sz w:val="24"/>
          <w:szCs w:val="24"/>
        </w:rPr>
        <w:t>.</w:t>
      </w:r>
    </w:p>
    <w:p w:rsidRDefault="00B12BBC" w:rsidP="00B12BBC" w:rsidR="00B12BB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B12BBC" w:rsidP="00B12BBC" w:rsidR="00A306FD" w:rsidRPr="00B12BBC">
      <w:pPr>
        <w:spacing w:lineRule="auto" w:line="240" w:after="0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1D553C" w:rsidRPr="00B12BBC">
        <w:rPr>
          <w:rFonts w:cs="Times New Roman" w:hAnsi="Times New Roman" w:ascii="Times New Roman"/>
          <w:sz w:val="24"/>
          <w:szCs w:val="24"/>
        </w:rPr>
        <w:t>S</w:t>
      </w:r>
      <w:r w:rsidR="00B36381" w:rsidRPr="00B12BBC">
        <w:rPr>
          <w:rFonts w:cs="Times New Roman" w:hAnsi="Times New Roman" w:ascii="Times New Roman"/>
          <w:sz w:val="24"/>
          <w:szCs w:val="24"/>
        </w:rPr>
        <w:t>utkinja</w:t>
      </w:r>
    </w:p>
    <w:p w:rsidRDefault="00B36381" w:rsidP="00B12BBC" w:rsidR="00A306FD" w:rsidRPr="00B12BBC">
      <w:pPr>
        <w:spacing w:lineRule="auto" w:line="240" w:after="0"/>
        <w:ind w:left="7080"/>
        <w:rPr>
          <w:rFonts w:cs="Times New Roman" w:hAnsi="Times New Roman" w:ascii="Times New Roman"/>
          <w:sz w:val="24"/>
          <w:szCs w:val="24"/>
        </w:rPr>
      </w:pPr>
      <w:r w:rsidRPr="00B12BBC">
        <w:rPr>
          <w:rFonts w:cs="Times New Roman" w:hAnsi="Times New Roman" w:ascii="Times New Roman"/>
          <w:sz w:val="24"/>
          <w:szCs w:val="24"/>
        </w:rPr>
        <w:t>Ema Brdovčak</w:t>
      </w:r>
    </w:p>
    <w:p w:rsidRDefault="00B12BBC" w:rsidP="00B12BBC" w:rsidR="00B12BB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12BBC" w:rsidP="00B12BBC" w:rsidR="00B12BB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12BBC" w:rsidP="00B12BBC" w:rsidR="00B12BB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12BBC" w:rsidP="00B12BBC" w:rsidR="00B12BB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875E0" w:rsidP="00B12BBC" w:rsidR="007875E0" w:rsidRPr="00B12BB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2BBC">
        <w:rPr>
          <w:rFonts w:cs="Times New Roman" w:hAnsi="Times New Roman" w:ascii="Times New Roman"/>
          <w:sz w:val="24"/>
          <w:szCs w:val="24"/>
        </w:rPr>
        <w:t>UPUTA O PRAVOM LIJEKU</w:t>
      </w:r>
    </w:p>
    <w:p w:rsidRDefault="007875E0" w:rsidP="00B12BBC" w:rsidR="007875E0" w:rsidRPr="00B12B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12BBC">
        <w:rPr>
          <w:rFonts w:cs="Times New Roman" w:hAnsi="Times New Roman" w:ascii="Times New Roman"/>
          <w:sz w:val="24"/>
          <w:szCs w:val="24"/>
        </w:rPr>
        <w:t>Vjerovnici mogu stečajnom sucu podnijeti prigovor na popis tražbina koje se uzimaju u obzir pri diobi u roku od osam dana nakon isteka roka od petnaest dana od javne objave zbroja tražbina i raspoloživog iznosa iz stečajne mase koji će se raspodijeliti vjerovnicima (čl. 190. st. 1. SZ –a u vezi s čl. 185. st. 1. SZ-a). O prigovoru odlučuje stečajni sudac (čl. 190. St. 1. I 2. SZ-a ).</w:t>
      </w:r>
    </w:p>
    <w:sectPr w:rsidSect="00B12BBC" w:rsidR="007875E0" w:rsidRPr="00B12BBC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BBC" w:rsidP="00B12BBC" w:rsidR="00B12BBC">
      <w:pPr>
        <w:spacing w:lineRule="auto" w:line="240" w:after="0"/>
      </w:pPr>
      <w:r>
        <w:separator/>
      </w:r>
    </w:p>
  </w:endnote>
  <w:endnote w:id="0" w:type="continuationSeparator">
    <w:p w:rsidRDefault="00B12BBC" w:rsidP="00B12BBC" w:rsidR="00B12BB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7443278"/>
      <w:docPartObj>
        <w:docPartGallery w:val="Page Numbers (Bottom of Page)"/>
        <w:docPartUnique/>
      </w:docPartObj>
    </w:sdtPr>
    <w:sdtEndPr/>
    <w:sdtContent>
      <w:p w:rsidRDefault="00B12BBC" w:rsidR="00B12BB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1B51">
          <w:rPr>
            <w:noProof/>
          </w:rPr>
          <w:t>2</w:t>
        </w:r>
        <w:r>
          <w:fldChar w:fldCharType="end"/>
        </w:r>
      </w:p>
    </w:sdtContent>
  </w:sdt>
  <w:p w:rsidRDefault="00B12BBC" w:rsidR="00B12B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BBC" w:rsidP="00B12BBC" w:rsidR="00B12BBC">
      <w:pPr>
        <w:spacing w:lineRule="auto" w:line="240" w:after="0"/>
      </w:pPr>
      <w:r>
        <w:separator/>
      </w:r>
    </w:p>
  </w:footnote>
  <w:footnote w:id="0" w:type="continuationSeparator">
    <w:p w:rsidRDefault="00B12BBC" w:rsidP="00B12BBC" w:rsidR="00B12BB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BBC" w:rsidP="00B12BBC" w:rsidR="00B12BBC" w:rsidRPr="00B12BBC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B12BBC">
      <w:rPr>
        <w:rFonts w:cs="Times New Roman" w:hAnsi="Times New Roman" w:ascii="Times New Roman"/>
        <w:sz w:val="24"/>
        <w:szCs w:val="24"/>
      </w:rPr>
      <w:tab/>
    </w:r>
    <w:r w:rsidRPr="00B12BBC">
      <w:rPr>
        <w:rFonts w:cs="Times New Roman" w:hAnsi="Times New Roman" w:ascii="Times New Roman"/>
        <w:sz w:val="24"/>
        <w:szCs w:val="24"/>
      </w:rPr>
      <w:tab/>
    </w:r>
    <w:r w:rsidRPr="00B12BBC">
      <w:rPr>
        <w:rFonts w:cs="Times New Roman" w:hAnsi="Times New Roman" w:ascii="Times New Roman"/>
        <w:sz w:val="24"/>
        <w:szCs w:val="24"/>
      </w:rPr>
      <w:tab/>
    </w:r>
    <w:r w:rsidRPr="00B12BBC">
      <w:rPr>
        <w:rFonts w:cs="Times New Roman" w:hAnsi="Times New Roman" w:ascii="Times New Roman"/>
        <w:sz w:val="24"/>
        <w:szCs w:val="24"/>
      </w:rPr>
      <w:tab/>
    </w:r>
    <w:r w:rsidRPr="00B12BBC">
      <w:rPr>
        <w:rFonts w:cs="Times New Roman" w:hAnsi="Times New Roman" w:ascii="Times New Roman"/>
        <w:sz w:val="24"/>
        <w:szCs w:val="24"/>
      </w:rPr>
      <w:tab/>
    </w:r>
    <w:r w:rsidRPr="00B12BBC">
      <w:rPr>
        <w:rFonts w:cs="Times New Roman" w:hAnsi="Times New Roman" w:ascii="Times New Roman"/>
        <w:sz w:val="24"/>
        <w:szCs w:val="24"/>
      </w:rPr>
      <w:tab/>
    </w:r>
    <w:r w:rsidRPr="00B12BBC">
      <w:rPr>
        <w:rFonts w:cs="Times New Roman" w:hAnsi="Times New Roman" w:ascii="Times New Roman"/>
        <w:sz w:val="24"/>
        <w:szCs w:val="24"/>
      </w:rPr>
      <w:tab/>
    </w:r>
    <w:r w:rsidRPr="00B12BBC">
      <w:rPr>
        <w:rFonts w:cs="Times New Roman" w:hAnsi="Times New Roman" w:ascii="Times New Roman"/>
        <w:sz w:val="24"/>
        <w:szCs w:val="24"/>
      </w:rPr>
      <w:tab/>
    </w:r>
    <w:r w:rsidRPr="00B12BBC">
      <w:rPr>
        <w:rFonts w:cs="Times New Roman" w:hAnsi="Times New Roman" w:ascii="Times New Roman"/>
        <w:sz w:val="24"/>
        <w:szCs w:val="24"/>
      </w:rPr>
      <w:tab/>
    </w:r>
    <w:r w:rsidRPr="00B12BBC">
      <w:rPr>
        <w:rFonts w:cs="Times New Roman" w:hAnsi="Times New Roman" w:ascii="Times New Roman"/>
        <w:sz w:val="24"/>
        <w:szCs w:val="24"/>
      </w:rPr>
      <w:tab/>
      <w:t>8 St-84/12-111</w:t>
    </w:r>
  </w:p>
  <w:p w:rsidRDefault="00B12BBC" w:rsidR="00B12B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BBC" w:rsidP="00B12BBC" w:rsidR="00B12BBC" w:rsidRPr="00B12BBC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B12BBC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12BBC" w:rsidP="00B12BBC" w:rsidR="00B12BBC" w:rsidRPr="00B12BB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12BBC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12BBC" w:rsidP="00B12BBC" w:rsidR="00B12BBC" w:rsidRPr="00B12BB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12BBC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12BBC" w:rsidP="00B12BBC" w:rsidR="00B12BBC" w:rsidRPr="00B12BBC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12BBC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03B08"/>
    <w:multiLevelType w:val="hybridMultilevel"/>
    <w:tmpl w:val="A22AD6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B51801"/>
    <w:multiLevelType w:val="hybridMultilevel"/>
    <w:tmpl w:val="E9D07F98"/>
    <w:lvl w:tplc="CB9CC27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5581E83"/>
    <w:multiLevelType w:val="hybridMultilevel"/>
    <w:tmpl w:val="D5CCA9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6B7D2B"/>
    <w:multiLevelType w:val="hybridMultilevel"/>
    <w:tmpl w:val="FB581CE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6FD"/>
    <w:rsid w:val="00022903"/>
    <w:rsid w:val="000C311A"/>
    <w:rsid w:val="000E7FA7"/>
    <w:rsid w:val="001D553C"/>
    <w:rsid w:val="001E5D40"/>
    <w:rsid w:val="00260EAC"/>
    <w:rsid w:val="002D768B"/>
    <w:rsid w:val="00352634"/>
    <w:rsid w:val="00382B4D"/>
    <w:rsid w:val="004220CA"/>
    <w:rsid w:val="00457469"/>
    <w:rsid w:val="00496C3D"/>
    <w:rsid w:val="004B273A"/>
    <w:rsid w:val="005118C8"/>
    <w:rsid w:val="00515E28"/>
    <w:rsid w:val="0053692A"/>
    <w:rsid w:val="00581530"/>
    <w:rsid w:val="00643319"/>
    <w:rsid w:val="006C34BE"/>
    <w:rsid w:val="00770095"/>
    <w:rsid w:val="007875E0"/>
    <w:rsid w:val="0089650C"/>
    <w:rsid w:val="008A798E"/>
    <w:rsid w:val="008E49A0"/>
    <w:rsid w:val="008F2707"/>
    <w:rsid w:val="00A306FD"/>
    <w:rsid w:val="00A311BB"/>
    <w:rsid w:val="00A70DB0"/>
    <w:rsid w:val="00AA395F"/>
    <w:rsid w:val="00AD287A"/>
    <w:rsid w:val="00B12BBC"/>
    <w:rsid w:val="00B36381"/>
    <w:rsid w:val="00B53B47"/>
    <w:rsid w:val="00C36DEB"/>
    <w:rsid w:val="00D01B51"/>
    <w:rsid w:val="00D90C93"/>
    <w:rsid w:val="00DC60A3"/>
    <w:rsid w:val="00E02695"/>
    <w:rsid w:val="00E17114"/>
    <w:rsid w:val="00EC4A2B"/>
    <w:rsid w:val="00F21F72"/>
    <w:rsid w:val="00FF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768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2BB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2BBC"/>
  </w:style>
  <w:style w:styleId="Podnoje" w:type="paragraph">
    <w:name w:val="footer"/>
    <w:basedOn w:val="Normal"/>
    <w:link w:val="PodnojeChar"/>
    <w:uiPriority w:val="99"/>
    <w:unhideWhenUsed/>
    <w:rsid w:val="00B12BB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2BBC"/>
  </w:style>
  <w:style w:styleId="Tekstbalonia" w:type="paragraph">
    <w:name w:val="Balloon Text"/>
    <w:basedOn w:val="Normal"/>
    <w:link w:val="TekstbaloniaChar"/>
    <w:uiPriority w:val="99"/>
    <w:semiHidden/>
    <w:unhideWhenUsed/>
    <w:rsid w:val="00B12BB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2B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1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B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B5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B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B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768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2BB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12BBC"/>
  </w:style>
  <w:style w:styleId="Podnoje" w:type="paragraph">
    <w:name w:val="footer"/>
    <w:basedOn w:val="Normal"/>
    <w:link w:val="PodnojeChar"/>
    <w:uiPriority w:val="99"/>
    <w:unhideWhenUsed/>
    <w:rsid w:val="00B12BB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12BBC"/>
  </w:style>
  <w:style w:styleId="Tekstbalonia" w:type="paragraph">
    <w:name w:val="Balloon Text"/>
    <w:basedOn w:val="Normal"/>
    <w:link w:val="TekstbaloniaChar"/>
    <w:uiPriority w:val="99"/>
    <w:semiHidden/>
    <w:unhideWhenUsed/>
    <w:rsid w:val="00B12BB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2B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1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B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B5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B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B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VPS: 115.000,00 Eura</izvorni_sadrzaj>
    <derivirana_varijabla naziv="DomainObject.Predmet.Opis_1">VPS: 115.000,00 Eura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St-84/2012</izvorni_sadrzaj>
    <derivirana_varijabla naziv="DomainObject.Predmet.OznakaBroj_1">St-84/2012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SPORT d.o.o.  Novi Vinodolski</izvorni_sadrzaj>
    <derivirana_varijabla naziv="DomainObject.Predmet.ProtustrankaFormated_1">  MARINA SPORT d.o.o.  Novi Vinodolski</derivirana_varijabla>
  </DomainObject.Predmet.ProtustrankaFormated>
  <DomainObject.Predmet.ProtustrankaFormatedOIB>
    <izvorni_sadrzaj>  MARINA SPORT d.o.o.  Novi Vinodolski, OIB 07888062130</izvorni_sadrzaj>
    <derivirana_varijabla naziv="DomainObject.Predmet.ProtustrankaFormatedOIB_1">  MARINA SPORT d.o.o.  Novi Vinodolski, OIB 07888062130</derivirana_varijabla>
  </DomainObject.Predmet.ProtustrankaFormatedOIB>
  <DomainObject.Predmet.ProtustrankaFormatedWithAdress>
    <izvorni_sadrzaj> MARINA SPORT d.o.o.  Novi Vinodolski, Novljansko polje bb, 51 250 Novi Vinodolski</izvorni_sadrzaj>
    <derivirana_varijabla naziv="DomainObject.Predmet.ProtustrankaFormatedWithAdress_1"> MARINA SPORT d.o.o.  Novi Vinodolski, Novljansko polje bb, 51 250 Novi Vinodolski</derivirana_varijabla>
  </DomainObject.Predmet.ProtustrankaFormatedWithAdress>
  <DomainObject.Predmet.ProtustrankaFormatedWithAdressOIB>
    <izvorni_sadrzaj> MARINA SPORT d.o.o.  Novi Vinodolski, OIB 07888062130, Novljansko polje bb, 51 250 Novi Vinodolski</izvorni_sadrzaj>
    <derivirana_varijabla naziv="DomainObject.Predmet.ProtustrankaFormatedWithAdressOIB_1"> MARINA SPORT d.o.o.  Novi Vinodolski, OIB 07888062130, Novljansko polje bb, 51 250 Novi Vinodolski</derivirana_varijabla>
  </DomainObject.Predmet.ProtustrankaFormatedWithAdressOIB>
  <DomainObject.Predmet.ProtustrankaWithAdress>
    <izvorni_sadrzaj>MARINA SPORT d.o.o.  Novi Vinodolski Novljansko polje bb, 51 250 Novi Vinodolski</izvorni_sadrzaj>
    <derivirana_varijabla naziv="DomainObject.Predmet.ProtustrankaWithAdress_1">MARINA SPORT d.o.o.  Novi Vinodolski Novljansko polje bb, 51 250 Novi Vinodolski</derivirana_varijabla>
  </DomainObject.Predmet.ProtustrankaWithAdress>
  <DomainObject.Predmet.ProtustrankaWithAdressOIB>
    <izvorni_sadrzaj>MARINA SPORT d.o.o.  Novi Vinodolski, OIB 07888062130, Novljansko polje bb, 51 250 Novi Vinodolski</izvorni_sadrzaj>
    <derivirana_varijabla naziv="DomainObject.Predmet.ProtustrankaWithAdressOIB_1">MARINA SPORT d.o.o.  Novi Vinodolski, OIB 07888062130, Novljansko polje bb, 51 250 Novi Vinodolski</derivirana_varijabla>
  </DomainObject.Predmet.ProtustrankaWithAdressOIB>
  <DomainObject.Predmet.ProtustrankaNazivFormated>
    <izvorni_sadrzaj>MARINA SPORT d.o.o.  Novi Vinodolski</izvorni_sadrzaj>
    <derivirana_varijabla naziv="DomainObject.Predmet.ProtustrankaNazivFormated_1">MARINA SPORT d.o.o.  Novi Vinodolski</derivirana_varijabla>
  </DomainObject.Predmet.ProtustrankaNazivFormated>
  <DomainObject.Predmet.ProtustrankaNazivFormatedOIB>
    <izvorni_sadrzaj>MARINA SPORT d.o.o.  Novi Vinodolski, OIB 07888062130</izvorni_sadrzaj>
    <derivirana_varijabla naziv="DomainObject.Predmet.ProtustrankaNazivFormatedOIB_1">MARINA SPORT d.o.o.  Novi Vinodolski, OIB 07888062130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FIŠTER  Zagreb zastupanog po punomoćniku Odvjetničko društvo Pradegan &amp; Spicijarić j.t.d.</izvorni_sadrzaj>
    <derivirana_varijabla naziv="DomainObject.Predmet.StrankaFormated_1">  NENAD FIŠTER  Zagreb zastupanog po punomoćniku Odvjetničko društvo Pradegan &amp; Spicijarić j.t.d.</derivirana_varijabla>
  </DomainObject.Predmet.StrankaFormated>
  <DomainObject.Predmet.StrankaFormatedOIB>
    <izvorni_sadrzaj>  NENAD FIŠTER  Zagreb zastupanog po punomoćniku Odvjetničko društvo Pradegan &amp; Spicijarić j.t.d.</izvorni_sadrzaj>
    <derivirana_varijabla naziv="DomainObject.Predmet.StrankaFormatedOIB_1">  NENAD FIŠTER  Zagreb zastupanog po punomoćniku Odvjetničko društvo Pradegan &amp; Spicijarić j.t.d.</derivirana_varijabla>
  </DomainObject.Predmet.StrankaFormatedOIB>
  <DomainObject.Predmet.StrankaFormatedWithAdress>
    <izvorni_sadrzaj> NENAD FIŠTER  Zagreb, Ilica 211, 10 000 Zagreb zastupanog po punomoćniku Odvjetničko društvo Pradegan &amp; Spicijarić j.t.d.</izvorni_sadrzaj>
    <derivirana_varijabla naziv="DomainObject.Predmet.StrankaFormatedWithAdress_1"> NENAD FIŠTER  Zagreb, Ilica 211, 10 000 Zagreb zastupanog po punomoćniku Odvjetničko društvo Pradegan &amp; Spicijarić j.t.d.</derivirana_varijabla>
  </DomainObject.Predmet.StrankaFormatedWithAdress>
  <DomainObject.Predmet.StrankaFormatedWithAdressOIB>
    <izvorni_sadrzaj> NENAD FIŠTER  Zagreb, Ilica 211, 10 000 Zagreb zastupanog po punomoćniku Odvjetničko društvo Pradegan &amp; Spicijarić j.t.d.</izvorni_sadrzaj>
    <derivirana_varijabla naziv="DomainObject.Predmet.StrankaFormatedWithAdressOIB_1"> NENAD FIŠTER  Zagreb, Ilica 211, 10 000 Zagreb zastupanog po punomoćniku Odvjetničko društvo Pradegan &amp; Spicijarić j.t.d.</derivirana_varijabla>
  </DomainObject.Predmet.StrankaFormatedWithAdressOIB>
  <DomainObject.Predmet.StrankaWithAdress>
    <izvorni_sadrzaj>NENAD FIŠTER  Zagreb Ilica 211,10 000 Zagreb</izvorni_sadrzaj>
    <derivirana_varijabla naziv="DomainObject.Predmet.StrankaWithAdress_1">NENAD FIŠTER  Zagreb Ilica 211,10 000 Zagreb</derivirana_varijabla>
  </DomainObject.Predmet.StrankaWithAdress>
  <DomainObject.Predmet.StrankaWithAdressOIB>
    <izvorni_sadrzaj>NENAD FIŠTER  Zagreb, Ilica 211,10 000 Zagreb</izvorni_sadrzaj>
    <derivirana_varijabla naziv="DomainObject.Predmet.StrankaWithAdressOIB_1">NENAD FIŠTER  Zagreb, Ilica 211,10 000 Zagreb</derivirana_varijabla>
  </DomainObject.Predmet.StrankaWithAdressOIB>
  <DomainObject.Predmet.StrankaNazivFormated>
    <izvorni_sadrzaj>NENAD FIŠTER  Zagreb</izvorni_sadrzaj>
    <derivirana_varijabla naziv="DomainObject.Predmet.StrankaNazivFormated_1">NENAD FIŠTER  Zagreb</derivirana_varijabla>
  </DomainObject.Predmet.StrankaNazivFormated>
  <DomainObject.Predmet.StrankaNazivFormatedOIB>
    <izvorni_sadrzaj>NENAD FIŠTER  Zagreb</izvorni_sadrzaj>
    <derivirana_varijabla naziv="DomainObject.Predmet.StrankaNazivFormatedOIB_1">NENAD FIŠTER  Zagreb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NENAD FIŠTER  Zagreb zastupanog po punomoćniku Odvjetničko društvo Pradegan &amp; Spicijarić j.t.d.</item>
    </izvorni_sadrzaj>
    <derivirana_varijabla naziv="DomainObject.Predmet.StrankaListFormated_1">
      <item>NENAD FIŠTER  Zagreb zastupanog po punomoćniku Odvjetničko društvo Pradegan &amp; Spicijarić j.t.d.</item>
    </derivirana_varijabla>
  </DomainObject.Predmet.StrankaListFormated>
  <DomainObject.Predmet.StrankaListFormatedOIB>
    <izvorni_sadrzaj>
      <item>NENAD FIŠTER  Zagreb zastupanog po punomoćniku Odvjetničko društvo Pradegan &amp; Spicijarić j.t.d.</item>
    </izvorni_sadrzaj>
    <derivirana_varijabla naziv="DomainObject.Predmet.StrankaListFormatedOIB_1">
      <item>NENAD FIŠTER  Zagreb zastupanog po punomoćniku Odvjetničko društvo Pradegan &amp; Spicijarić j.t.d.</item>
    </derivirana_varijabla>
  </DomainObject.Predmet.StrankaListFormatedOIB>
  <DomainObject.Predmet.StrankaListFormatedWithAdress>
    <izvorni_sadrzaj>
      <item>NENAD FIŠTER  Zagreb, Ilica 211, 10 000 Zagreb zastupanog po punomoćniku Odvjetničko društvo Pradegan &amp; Spicijarić j.t.d.</item>
    </izvorni_sadrzaj>
    <derivirana_varijabla naziv="DomainObject.Predmet.StrankaListFormatedWithAdress_1">
      <item>NENAD FIŠTER  Zagreb, Ilica 211, 10 000 Zagreb zastupanog po punomoćniku Odvjetničko društvo Pradegan &amp; Spicijarić j.t.d.</item>
    </derivirana_varijabla>
  </DomainObject.Predmet.StrankaListFormatedWithAdress>
  <DomainObject.Predmet.StrankaListFormatedWithAdressOIB>
    <izvorni_sadrzaj>
      <item>NENAD FIŠTER  Zagreb, Ilica 211, 10 000 Zagreb zastupanog po punomoćniku Odvjetničko društvo Pradegan &amp; Spicijarić j.t.d.</item>
    </izvorni_sadrzaj>
    <derivirana_varijabla naziv="DomainObject.Predmet.StrankaListFormatedWithAdressOIB_1">
      <item>NENAD FIŠTER  Zagreb, Ilica 211, 10 000 Zagreb zastupanog po punomoćniku Odvjetničko društvo Pradegan &amp; Spicijarić j.t.d.</item>
    </derivirana_varijabla>
  </DomainObject.Predmet.StrankaListFormatedWithAdressOIB>
  <DomainObject.Predmet.StrankaListNazivFormated>
    <izvorni_sadrzaj>
      <item>NENAD FIŠTER  Zagreb</item>
    </izvorni_sadrzaj>
    <derivirana_varijabla naziv="DomainObject.Predmet.StrankaListNazivFormated_1">
      <item>NENAD FIŠTER  Zagreb</item>
    </derivirana_varijabla>
  </DomainObject.Predmet.StrankaListNazivFormated>
  <DomainObject.Predmet.StrankaListNazivFormatedOIB>
    <izvorni_sadrzaj>
      <item>NENAD FIŠTER  Zagreb</item>
    </izvorni_sadrzaj>
    <derivirana_varijabla naziv="DomainObject.Predmet.StrankaListNazivFormatedOIB_1">
      <item>NENAD FIŠTER  Zagreb</item>
    </derivirana_varijabla>
  </DomainObject.Predmet.StrankaListNazivFormatedOIB>
  <DomainObject.Predmet.ProtuStrankaListFormated>
    <izvorni_sadrzaj>
      <item>MARINA SPORT d.o.o.  Novi Vinodolski</item>
    </izvorni_sadrzaj>
    <derivirana_varijabla naziv="DomainObject.Predmet.ProtuStrankaListFormated_1">
      <item>MARINA SPORT d.o.o.  Novi Vinodolski</item>
    </derivirana_varijabla>
  </DomainObject.Predmet.ProtuStrankaListFormated>
  <DomainObject.Predmet.ProtuStrankaListFormatedOIB>
    <izvorni_sadrzaj>
      <item>MARINA SPORT d.o.o.  Novi Vinodolski, OIB 07888062130</item>
    </izvorni_sadrzaj>
    <derivirana_varijabla naziv="DomainObject.Predmet.ProtuStrankaListFormatedOIB_1">
      <item>MARINA SPORT d.o.o.  Novi Vinodolski, OIB 07888062130</item>
    </derivirana_varijabla>
  </DomainObject.Predmet.ProtuStrankaListFormatedOIB>
  <DomainObject.Predmet.ProtuStrankaListFormatedWithAdress>
    <izvorni_sadrzaj>
      <item>MARINA SPORT d.o.o.  Novi Vinodolski, Novljansko polje bb, 51 250 Novi Vinodolski</item>
    </izvorni_sadrzaj>
    <derivirana_varijabla naziv="DomainObject.Predmet.ProtuStrankaListFormatedWithAdress_1">
      <item>MARINA SPORT d.o.o.  Novi Vinodolski, Novljansko polje bb, 51 250 Novi Vinodolski</item>
    </derivirana_varijabla>
  </DomainObject.Predmet.ProtuStrankaListFormatedWithAdress>
  <DomainObject.Predmet.ProtuStrankaListFormatedWithAdressOIB>
    <izvorni_sadrzaj>
      <item>MARINA SPORT d.o.o.  Novi Vinodolski, OIB 07888062130, Novljansko polje bb, 51 250 Novi Vinodolski</item>
    </izvorni_sadrzaj>
    <derivirana_varijabla naziv="DomainObject.Predmet.ProtuStrankaListFormatedWithAdressOIB_1">
      <item>MARINA SPORT d.o.o.  Novi Vinodolski, OIB 07888062130, Novljansko polje bb, 51 250 Novi Vinodolski</item>
    </derivirana_varijabla>
  </DomainObject.Predmet.ProtuStrankaListFormatedWithAdressOIB>
  <DomainObject.Predmet.ProtuStrankaListNazivFormated>
    <izvorni_sadrzaj>
      <item>MARINA SPORT d.o.o.  Novi Vinodolski</item>
    </izvorni_sadrzaj>
    <derivirana_varijabla naziv="DomainObject.Predmet.ProtuStrankaListNazivFormated_1">
      <item>MARINA SPORT d.o.o.  Novi Vinodolski</item>
    </derivirana_varijabla>
  </DomainObject.Predmet.ProtuStrankaListNazivFormated>
  <DomainObject.Predmet.ProtuStrankaListNazivFormatedOIB>
    <izvorni_sadrzaj>
      <item>MARINA SPORT d.o.o.  Novi Vinodolski, OIB 07888062130</item>
    </izvorni_sadrzaj>
    <derivirana_varijabla naziv="DomainObject.Predmet.ProtuStrankaListNazivFormatedOIB_1">
      <item>MARINA SPORT d.o.o.  Novi Vinodolski, OIB 07888062130</item>
    </derivirana_varijabla>
  </DomainObject.Predmet.ProtuStrankaListNazivFormatedOIB>
  <DomainObject.Predmet.OstaliListFormated>
    <izvorni_sadrzaj>
      <item>Odvjetničko društvo Pradegan &amp; Spicijarić j.t.d. punomoćnik sudionika u postupku NENAD FIŠTER  Zagreb</item>
      <item>Privredna banka Zagreb dd</item>
      <item>Gordana Padjen-Štefanić</item>
      <item>Tomislav Hanževački</item>
      <item>ŽDO Rijeka</item>
      <item>Porezna uprava Rijeka</item>
      <item>NARODNE NOVINE DD / - NARODNE NOVINE DD</item>
    </izvorni_sadrzaj>
    <derivirana_varijabla naziv="DomainObject.Predmet.OstaliListFormated_1">
      <item>Odvjetničko društvo Pradegan &amp; Spicijarić j.t.d. punomoćnik sudionika u postupku NENAD FIŠTER  Zagreb</item>
      <item>Privredna banka Zagreb dd</item>
      <item>Gordana Padjen-Štefanić</item>
      <item>Tomislav Hanževački</item>
      <item>ŽDO Rijeka</item>
      <item>Porezna uprava Rijeka</item>
      <item>NARODNE NOVINE DD / - NARODNE NOVINE DD</item>
    </derivirana_varijabla>
  </DomainObject.Predmet.OstaliListFormated>
  <DomainObject.Predmet.OstaliListFormatedOIB>
    <izvorni_sadrzaj>
      <item>Odvjetničko društvo Pradegan &amp; Spicijarić j.t.d. punomoćnik sudionika u postupku NENAD FIŠTER  Zagreb</item>
      <item>Privredna banka Zagreb dd, OIB 02535697732</item>
      <item>Gordana Padjen-Štefanić, OIB 18837874897</item>
      <item>Tomislav Hanževački</item>
      <item>ŽDO Rijeka</item>
      <item>Porezna uprava Rijeka</item>
      <item>NARODNE NOVINE DD / - NARODNE NOVINE DD</item>
    </izvorni_sadrzaj>
    <derivirana_varijabla naziv="DomainObject.Predmet.OstaliListFormatedOIB_1">
      <item>Odvjetničko društvo Pradegan &amp; Spicijarić j.t.d. punomoćnik sudionika u postupku NENAD FIŠTER  Zagreb</item>
      <item>Privredna banka Zagreb dd, OIB 02535697732</item>
      <item>Gordana Padjen-Štefanić, OIB 18837874897</item>
      <item>Tomislav Hanževački</item>
      <item>ŽDO Rijeka</item>
      <item>Porezna uprava Rijeka</item>
      <item>NARODNE NOVINE DD / - NARODNE NOVINE DD</item>
    </derivirana_varijabla>
  </DomainObject.Predmet.OstaliListFormatedOIB>
  <DomainObject.Predmet.OstaliListFormatedWithAdress>
    <izvorni_sadrzaj>
      <item>Odvjetničko društvo Pradegan &amp; Spicijarić j.t.d., Republike Austrije 17, 10 000 Zagreb punomoćnik sudionika u postupku NENAD FIŠTER  Zagreb</item>
      <item>Privredna banka Zagreb dd, Račkoga 6, 10000 Zagreb</item>
      <item>Gordana Padjen-Štefanić, Ciottina 20, 51000 Rijeka</item>
      <item>Tomislav Hanževački, Milovana Muževića 94, 51265 Dramalj</item>
      <item>ŽDO Rijeka, 51000 Rijeka</item>
      <item>Porezna uprava Rijeka, Riva 10, 51 000 Rijeka</item>
      <item>NARODNE NOVINE DD / - NARODNE NOVINE DD, RATKAJEV  PROLAZ 4, 10000 Zagreb</item>
    </izvorni_sadrzaj>
    <derivirana_varijabla naziv="DomainObject.Predmet.OstaliListFormatedWithAdress_1">
      <item>Odvjetničko društvo Pradegan &amp; Spicijarić j.t.d., Republike Austrije 17, 10 000 Zagreb punomoćnik sudionika u postupku NENAD FIŠTER  Zagreb</item>
      <item>Privredna banka Zagreb dd, Račkoga 6, 10000 Zagreb</item>
      <item>Gordana Padjen-Štefanić, Ciottina 20, 51000 Rijeka</item>
      <item>Tomislav Hanževački, Milovana Muževića 94, 51265 Dramalj</item>
      <item>ŽDO Rijeka, 51000 Rijeka</item>
      <item>Porezna uprava Rijeka, Riva 10, 51 000 Rijeka</item>
      <item>NARODNE NOVINE DD / - NARODNE NOVINE DD, RATKAJEV  PROLAZ 4, 10000 Zagreb</item>
    </derivirana_varijabla>
  </DomainObject.Predmet.OstaliListFormatedWithAdress>
  <DomainObject.Predmet.OstaliListFormatedWithAdressOIB>
    <izvorni_sadrzaj>
      <item>Odvjetničko društvo Pradegan &amp; Spicijarić j.t.d., Republike Austrije 17, 10 000 Zagreb punomoćnik sudionika u postupku NENAD FIŠTER  Zagreb</item>
      <item>Privredna banka Zagreb dd, OIB 02535697732, Račkoga 6, 10000 Zagreb</item>
      <item>Gordana Padjen-Štefanić, OIB 18837874897, Ciottina 20, 51000 Rijeka</item>
      <item>Tomislav Hanževački, Milovana Muževića 94, 51265 Dramalj</item>
      <item>ŽDO Rijeka, 51000 Rijeka</item>
      <item>Porezna uprava Rijeka, Riva 10, 51 000 Rijeka</item>
      <item>NARODNE NOVINE DD / - NARODNE NOVINE DD, RATKAJEV  PROLAZ 4, 10000 Zagreb</item>
    </izvorni_sadrzaj>
    <derivirana_varijabla naziv="DomainObject.Predmet.OstaliListFormatedWithAdressOIB_1">
      <item>Odvjetničko društvo Pradegan &amp; Spicijarić j.t.d., Republike Austrije 17, 10 000 Zagreb punomoćnik sudionika u postupku NENAD FIŠTER  Zagreb</item>
      <item>Privredna banka Zagreb dd, OIB 02535697732, Račkoga 6, 10000 Zagreb</item>
      <item>Gordana Padjen-Štefanić, OIB 18837874897, Ciottina 20, 51000 Rijeka</item>
      <item>Tomislav Hanževački, Milovana Muževića 94, 51265 Dramalj</item>
      <item>ŽDO Rijeka, 51000 Rijeka</item>
      <item>Porezna uprava Rijeka, Riva 10, 51 000 Rijeka</item>
      <item>NARODNE NOVINE DD / - NARODNE NOVINE DD, RATKAJEV  PROLAZ 4, 10000 Zagreb</item>
    </derivirana_varijabla>
  </DomainObject.Predmet.OstaliListFormatedWithAdressOIB>
  <DomainObject.Predmet.OstaliListNazivFormated>
    <izvorni_sadrzaj>
      <item>Odvjetničko društvo Pradegan &amp; Spicijarić j.t.d.</item>
      <item>Privredna banka Zagreb dd</item>
      <item>Gordana Padjen-Štefanić</item>
      <item>Tomislav Hanževački</item>
      <item>ŽDO Rijeka</item>
      <item>Porezna uprava Rijeka</item>
      <item>NARODNE NOVINE DD / - NARODNE NOVINE DD</item>
    </izvorni_sadrzaj>
    <derivirana_varijabla naziv="DomainObject.Predmet.OstaliListNazivFormated_1">
      <item>Odvjetničko društvo Pradegan &amp; Spicijarić j.t.d.</item>
      <item>Privredna banka Zagreb dd</item>
      <item>Gordana Padjen-Štefanić</item>
      <item>Tomislav Hanževački</item>
      <item>ŽDO Rijeka</item>
      <item>Porezna uprava Rijeka</item>
      <item>NARODNE NOVINE DD / - NARODNE NOVINE DD</item>
    </derivirana_varijabla>
  </DomainObject.Predmet.OstaliListNazivFormated>
  <DomainObject.Predmet.OstaliListNazivFormatedOIB>
    <izvorni_sadrzaj>
      <item>Odvjetničko društvo Pradegan &amp; Spicijarić j.t.d.</item>
      <item>Privredna banka Zagreb dd, OIB 02535697732</item>
      <item>Gordana Padjen-Štefanić, OIB 18837874897</item>
      <item>Tomislav Hanževački</item>
      <item>ŽDO Rijeka</item>
      <item>Porezna uprava Rijeka</item>
      <item>NARODNE NOVINE DD / - NARODNE NOVINE DD</item>
    </izvorni_sadrzaj>
    <derivirana_varijabla naziv="DomainObject.Predmet.OstaliListNazivFormatedOIB_1">
      <item>Odvjetničko društvo Pradegan &amp; Spicijarić j.t.d.</item>
      <item>Privredna banka Zagreb dd, OIB 02535697732</item>
      <item>Gordana Padjen-Štefanić, OIB 18837874897</item>
      <item>Tomislav Hanževački</item>
      <item>ŽDO Rijeka</item>
      <item>Porezna uprava Rijeka</item>
      <item>NARODNE NOVINE DD / - NARODNE NOVINE DD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FIŠTER  Zagreb</izvorni_sadrzaj>
    <derivirana_varijabla naziv="DomainObject.Predmet.StrankaIDrugi_1">NENAD FIŠTER  Zagreb</derivirana_varijabla>
  </DomainObject.Predmet.StrankaIDrugi>
  <DomainObject.Predmet.ProtustrankaIDrugi>
    <izvorni_sadrzaj>MARINA SPORT d.o.o.  Novi Vinodolski</izvorni_sadrzaj>
    <derivirana_varijabla naziv="DomainObject.Predmet.ProtustrankaIDrugi_1">MARINA SPORT d.o.o.  Novi Vinodolski</derivirana_varijabla>
  </DomainObject.Predmet.ProtustrankaIDrugi>
  <DomainObject.Predmet.StrankaIDrugiAdressOIB>
    <izvorni_sadrzaj>NENAD FIŠTER  Zagreb, Ilica 211, 10 000 Zagreb</izvorni_sadrzaj>
    <derivirana_varijabla naziv="DomainObject.Predmet.StrankaIDrugiAdressOIB_1">NENAD FIŠTER  Zagreb, Ilica 211, 10 000 Zagreb</derivirana_varijabla>
  </DomainObject.Predmet.StrankaIDrugiAdressOIB>
  <DomainObject.Predmet.ProtustrankaIDrugiAdressOIB>
    <izvorni_sadrzaj>MARINA SPORT d.o.o.  Novi Vinodolski, OIB 07888062130, Novljansko polje bb, 51 250 Novi Vinodolski</izvorni_sadrzaj>
    <derivirana_varijabla naziv="DomainObject.Predmet.ProtustrankaIDrugiAdressOIB_1">MARINA SPORT d.o.o.  Novi Vinodolski, OIB 07888062130, Novljansko polje bb,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SPORT d.o.o.  Novi Vinodolski</item>
      <item>NENAD FIŠTER  Zagreb</item>
      <item>Odvjetničko društvo Pradegan &amp; Spicijarić j.t.d.</item>
      <item>Privredna banka Zagreb dd</item>
      <item>Gordana Padjen-Štefanić</item>
      <item>Tomislav Hanževački</item>
      <item>ŽDO Rijeka</item>
      <item>Porezna uprava Rijeka</item>
      <item>NARODNE NOVINE DD / - NARODNE NOVINE DD</item>
    </izvorni_sadrzaj>
    <derivirana_varijabla naziv="DomainObject.Predmet.SudioniciListNaziv_1">
      <item>MARINA SPORT d.o.o.  Novi Vinodolski</item>
      <item>NENAD FIŠTER  Zagreb</item>
      <item>Odvjetničko društvo Pradegan &amp; Spicijarić j.t.d.</item>
      <item>Privredna banka Zagreb dd</item>
      <item>Gordana Padjen-Štefanić</item>
      <item>Tomislav Hanževački</item>
      <item>ŽDO Rijeka</item>
      <item>Porezna uprava Rijeka</item>
      <item>NARODNE NOVINE DD / - NARODNE NOVINE DD</item>
    </derivirana_varijabla>
  </DomainObject.Predmet.SudioniciListNaziv>
  <DomainObject.Predmet.SudioniciListAdressOIB>
    <izvorni_sadrzaj>
      <item>MARINA SPORT d.o.o.  Novi Vinodolski, OIB 07888062130, Novljansko polje bb,51 250 Novi Vinodolski</item>
      <item>NENAD FIŠTER  Zagreb, Ilica 211,10 000 Zagreb</item>
      <item>Odvjetničko društvo Pradegan &amp; Spicijarić j.t.d., Republike Austrije 17,10 000 Zagreb</item>
      <item>Privredna banka Zagreb dd, OIB 02535697732, Račkoga 6,10000 Zagreb</item>
      <item>Gordana Padjen-Štefanić, OIB 18837874897, Ciottina 20,51000 Rijeka</item>
      <item>Tomislav Hanževački, Milovana Muževića 94,51265 Dramalj</item>
      <item>ŽDO Rijeka, 51000 Rijeka</item>
      <item>Porezna uprava Rijeka, Riva 10,51 000 Rijeka</item>
      <item>NARODNE NOVINE DD / - NARODNE NOVINE DD, RATKAJEV  PROLAZ 4,10000 Zagreb</item>
    </izvorni_sadrzaj>
    <derivirana_varijabla naziv="DomainObject.Predmet.SudioniciListAdressOIB_1">
      <item>MARINA SPORT d.o.o.  Novi Vinodolski, OIB 07888062130, Novljansko polje bb,51 250 Novi Vinodolski</item>
      <item>NENAD FIŠTER  Zagreb, Ilica 211,10 000 Zagreb</item>
      <item>Odvjetničko društvo Pradegan &amp; Spicijarić j.t.d., Republike Austrije 17,10 000 Zagreb</item>
      <item>Privredna banka Zagreb dd, OIB 02535697732, Račkoga 6,10000 Zagreb</item>
      <item>Gordana Padjen-Štefanić, OIB 18837874897, Ciottina 20,51000 Rijeka</item>
      <item>Tomislav Hanževački, Milovana Muževića 94,51265 Dramalj</item>
      <item>ŽDO Rijeka, 51000 Rijeka</item>
      <item>Porezna uprava Rijeka, Riva 10,51 000 Rijeka</item>
      <item>NARODNE NOVINE DD / - NARODNE NOVINE DD, RATKAJEV  PROLAZ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07888062130</item>
      <item>, OIB null</item>
      <item>, OIB null</item>
      <item>, OIB 02535697732</item>
      <item>, OIB 18837874897</item>
      <item>, OIB null</item>
      <item>, OIB null</item>
      <item>, OIB null</item>
      <item>, OIB null</item>
    </izvorni_sadrzaj>
    <derivirana_varijabla naziv="DomainObject.Predmet.SudioniciListNazivOIB_1">
      <item>, OIB 07888062130</item>
      <item>, OIB null</item>
      <item>, OIB null</item>
      <item>, OIB 02535697732</item>
      <item>, OIB 18837874897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D46CE3-2453-4E54-B432-14414D3C6D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752</properties:Words>
  <properties:Characters>3926</properties:Characters>
  <properties:Lines>130</properties:Lines>
  <properties:Paragraphs>63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2017-11-29T14:08:00Z</dcterms:created>
  <dc:creator>wsadmin</dc:creator>
  <cp:lastModifiedBy>Renata Valić</cp:lastModifiedBy>
  <dcterms:modified xmlns:xsi="http://www.w3.org/2001/XMLSchema-instance" xsi:type="dcterms:W3CDTF">2017-11-30T09:44:00Z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