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527C1" w:rsidR="003D00FF" w:rsidP="003D00FF" w:rsidRDefault="003D00FF" w14:paraId="b440096" w14:textId="b440096">
      <w:pPr>
        <w:tabs>
          <w:tab w:val="left" w:pos="5940"/>
        </w:tabs>
        <w:spacing w:line="240" w:lineRule="atLeast"/>
        <w15:collapsed w:val="false"/>
        <w:rPr>
          <w:spacing w:val="8"/>
        </w:rPr>
      </w:pPr>
      <w:bookmarkStart w:name="_GoBack" w:id="0"/>
      <w:bookmarkEnd w:id="0"/>
      <w:r w:rsidRPr="003527C1">
        <w:tab/>
      </w:r>
      <w:r w:rsidRPr="003527C1">
        <w:tab/>
      </w:r>
      <w:r w:rsidRPr="003527C1">
        <w:tab/>
      </w:r>
      <w:r w:rsidRPr="003527C1">
        <w:tab/>
        <w:t xml:space="preserve">       </w:t>
      </w:r>
    </w:p>
    <w:p w:rsidRPr="003527C1" w:rsidR="003D00FF" w:rsidP="003D00FF" w:rsidRDefault="003D00FF">
      <w:pPr>
        <w:spacing w:line="240" w:lineRule="atLeast"/>
      </w:pPr>
      <w:r w:rsidRPr="003527C1">
        <w:t>TRGOVAČKI SUD U PAZINU</w:t>
      </w:r>
      <w:r w:rsidR="00E3710C">
        <w:tab/>
      </w:r>
      <w:r w:rsidR="00E3710C">
        <w:tab/>
      </w:r>
      <w:r w:rsidR="00E3710C">
        <w:tab/>
      </w:r>
      <w:r w:rsidR="00E3710C">
        <w:tab/>
      </w:r>
      <w:r w:rsidR="00E3710C">
        <w:tab/>
      </w:r>
      <w:r w:rsidR="00E3710C">
        <w:tab/>
        <w:t xml:space="preserve">     </w:t>
      </w:r>
    </w:p>
    <w:p w:rsidR="0002431B" w:rsidP="003D00FF" w:rsidRDefault="003D00FF">
      <w:pPr>
        <w:spacing w:line="240" w:lineRule="atLeast"/>
      </w:pPr>
      <w:r w:rsidRPr="003527C1">
        <w:t>52000</w:t>
      </w:r>
      <w:r>
        <w:t xml:space="preserve"> PAZIN, Dršćevka 1 </w:t>
      </w:r>
      <w:r>
        <w:tab/>
      </w:r>
      <w:r>
        <w:tab/>
      </w:r>
    </w:p>
    <w:p w:rsidR="0002431B" w:rsidP="003D00FF" w:rsidRDefault="0002431B">
      <w:pPr>
        <w:spacing w:line="240" w:lineRule="atLeast"/>
      </w:pPr>
    </w:p>
    <w:p w:rsidRPr="003527C1" w:rsidR="003D00FF" w:rsidP="003D00FF" w:rsidRDefault="003D00FF">
      <w:pPr>
        <w:spacing w:line="240" w:lineRule="atLeast"/>
      </w:pPr>
      <w:r>
        <w:tab/>
      </w:r>
      <w:r>
        <w:tab/>
      </w:r>
      <w:r>
        <w:tab/>
      </w:r>
      <w:r>
        <w:tab/>
        <w:t xml:space="preserve">     </w:t>
      </w:r>
      <w:r w:rsidR="003B13ED">
        <w:t xml:space="preserve">    </w:t>
      </w:r>
      <w:r w:rsidR="00E3710C">
        <w:t xml:space="preserve"> </w:t>
      </w:r>
      <w:r w:rsidR="001474D7">
        <w:br/>
      </w:r>
      <w:r w:rsidR="001474D7">
        <w:tab/>
      </w:r>
      <w:r w:rsidR="001474D7">
        <w:tab/>
      </w:r>
      <w:r w:rsidR="001474D7">
        <w:tab/>
      </w:r>
      <w:r w:rsidR="001474D7">
        <w:tab/>
      </w:r>
    </w:p>
    <w:p w:rsidRPr="003527C1" w:rsidR="003D00FF" w:rsidP="003D00FF" w:rsidRDefault="003D00FF">
      <w:pPr>
        <w:spacing w:line="240" w:lineRule="atLeast"/>
        <w:jc w:val="center"/>
      </w:pPr>
      <w:r w:rsidRPr="003527C1">
        <w:t>Z A P I S N I K</w:t>
      </w:r>
    </w:p>
    <w:p w:rsidRPr="003527C1" w:rsidR="003D00FF" w:rsidP="003D00FF" w:rsidRDefault="00171957">
      <w:pPr>
        <w:spacing w:line="240" w:lineRule="atLeast"/>
        <w:jc w:val="center"/>
      </w:pPr>
      <w:r>
        <w:t>o</w:t>
      </w:r>
      <w:r w:rsidRPr="00475553" w:rsidR="003D00FF">
        <w:t xml:space="preserve">d </w:t>
      </w:r>
      <w:r w:rsidR="00534E31">
        <w:t>30</w:t>
      </w:r>
      <w:r w:rsidR="003D00FF">
        <w:t xml:space="preserve">. </w:t>
      </w:r>
      <w:r w:rsidR="00534E31">
        <w:t xml:space="preserve">srpnja </w:t>
      </w:r>
      <w:r w:rsidRPr="00475553" w:rsidR="003D00FF">
        <w:t>201</w:t>
      </w:r>
      <w:r w:rsidR="00534E31">
        <w:t>9</w:t>
      </w:r>
      <w:r w:rsidRPr="003527C1" w:rsidR="003D00FF">
        <w:t>.</w:t>
      </w:r>
    </w:p>
    <w:p w:rsidR="003D00FF" w:rsidP="003D00FF" w:rsidRDefault="00171957">
      <w:pPr>
        <w:jc w:val="center"/>
      </w:pPr>
      <w:r>
        <w:t>s</w:t>
      </w:r>
      <w:r w:rsidRPr="001B4754" w:rsidR="003D00FF">
        <w:t xml:space="preserve">astavljen kod Trgovačkog suda u Pazinu </w:t>
      </w:r>
    </w:p>
    <w:p w:rsidR="003D00FF" w:rsidP="003D00FF" w:rsidRDefault="003D00FF">
      <w:pPr>
        <w:jc w:val="center"/>
      </w:pPr>
      <w:r w:rsidRPr="001B4754">
        <w:t xml:space="preserve">o </w:t>
      </w:r>
      <w:r w:rsidR="00171957">
        <w:t xml:space="preserve">ročištu za diobu kupovnine </w:t>
      </w:r>
      <w:r w:rsidRPr="001B4754">
        <w:t xml:space="preserve"> </w:t>
      </w:r>
    </w:p>
    <w:p w:rsidR="00534E31" w:rsidP="00534E31" w:rsidRDefault="003D00FF">
      <w:pPr>
        <w:jc w:val="center"/>
      </w:pPr>
      <w:r w:rsidRPr="001B4754">
        <w:t xml:space="preserve">u stečajnom postupku nad </w:t>
      </w:r>
      <w:r>
        <w:t xml:space="preserve">stečajnim dužnikom </w:t>
      </w:r>
    </w:p>
    <w:p w:rsidR="00534E31" w:rsidP="00534E31" w:rsidRDefault="00534E31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SECTOR GEOMETRICA GRADUS d.o.o. „u stečaju“, </w:t>
      </w:r>
    </w:p>
    <w:p w:rsidR="003D00FF" w:rsidP="00534E31" w:rsidRDefault="00534E31">
      <w:pPr>
        <w:jc w:val="center"/>
      </w:pPr>
      <w:r>
        <w:rPr>
          <w:sz w:val="23"/>
          <w:szCs w:val="23"/>
        </w:rPr>
        <w:t>Medulin, Banjole, Volme 173C</w:t>
      </w:r>
      <w:r>
        <w:t>, OIB: 29391423689</w:t>
      </w:r>
    </w:p>
    <w:p w:rsidR="0002431B" w:rsidP="003D00FF" w:rsidRDefault="0002431B">
      <w:pPr>
        <w:spacing w:line="240" w:lineRule="atLeast"/>
        <w:ind w:firstLine="720"/>
        <w:jc w:val="center"/>
      </w:pPr>
    </w:p>
    <w:p w:rsidRPr="003527C1" w:rsidR="003D00FF" w:rsidP="003D00FF" w:rsidRDefault="003D00FF">
      <w:pPr>
        <w:spacing w:line="240" w:lineRule="atLeast"/>
        <w:ind w:firstLine="720"/>
        <w:jc w:val="center"/>
      </w:pPr>
      <w:r w:rsidRPr="003527C1">
        <w:t xml:space="preserve">  </w:t>
      </w:r>
    </w:p>
    <w:p w:rsidRPr="003527C1" w:rsidR="003D00FF" w:rsidP="003D00FF" w:rsidRDefault="003D00FF">
      <w:pPr>
        <w:spacing w:line="240" w:lineRule="atLeast"/>
        <w:jc w:val="both"/>
      </w:pPr>
      <w:r w:rsidRPr="003527C1">
        <w:t>OD SUDA NAZOČNI:</w:t>
      </w:r>
    </w:p>
    <w:p w:rsidRPr="003527C1" w:rsidR="003D00FF" w:rsidP="003D00FF" w:rsidRDefault="00DE4957">
      <w:pPr>
        <w:spacing w:line="240" w:lineRule="atLeast"/>
        <w:jc w:val="both"/>
      </w:pPr>
      <w:r>
        <w:t>Tijana Licul</w:t>
      </w:r>
      <w:r w:rsidR="003D00FF">
        <w:t>, stečajna sutkinja</w:t>
      </w:r>
      <w:r w:rsidRPr="003527C1" w:rsidR="003D00FF">
        <w:t xml:space="preserve"> </w:t>
      </w:r>
    </w:p>
    <w:p w:rsidRPr="003527C1" w:rsidR="003D00FF" w:rsidP="003D00FF" w:rsidRDefault="00DE4957">
      <w:pPr>
        <w:spacing w:line="240" w:lineRule="atLeast"/>
        <w:jc w:val="both"/>
      </w:pPr>
      <w:r>
        <w:t>Sanja Prodan</w:t>
      </w:r>
      <w:r w:rsidRPr="003527C1" w:rsidR="003D00FF">
        <w:t>, zapisničar</w:t>
      </w:r>
      <w:r w:rsidR="003D00FF">
        <w:t>ka</w:t>
      </w:r>
    </w:p>
    <w:p w:rsidRPr="003527C1" w:rsidR="00A206D8" w:rsidP="003D00FF" w:rsidRDefault="00A206D8">
      <w:pPr>
        <w:spacing w:line="240" w:lineRule="atLeast"/>
        <w:jc w:val="both"/>
      </w:pPr>
    </w:p>
    <w:p w:rsidRPr="00475553" w:rsidR="003D00FF" w:rsidP="003D00FF" w:rsidRDefault="003D00FF">
      <w:pPr>
        <w:spacing w:line="240" w:lineRule="atLeast"/>
        <w:jc w:val="both"/>
      </w:pPr>
      <w:r w:rsidRPr="00475553">
        <w:t>Počet</w:t>
      </w:r>
      <w:r w:rsidRPr="00761516">
        <w:t xml:space="preserve">ak u </w:t>
      </w:r>
      <w:r w:rsidR="00534E31">
        <w:t>09:00</w:t>
      </w:r>
      <w:r w:rsidRPr="00761516">
        <w:t xml:space="preserve"> sati. Ročište</w:t>
      </w:r>
      <w:r w:rsidRPr="00475553">
        <w:t xml:space="preserve"> je javno.</w:t>
      </w:r>
    </w:p>
    <w:p w:rsidRPr="003767FF" w:rsidR="003D00FF" w:rsidP="003D00FF" w:rsidRDefault="003D00FF">
      <w:pPr>
        <w:spacing w:line="240" w:lineRule="atLeast"/>
        <w:jc w:val="both"/>
      </w:pPr>
      <w:r w:rsidRPr="003767FF">
        <w:t>Utvrđuje se da su pristupili:</w:t>
      </w:r>
    </w:p>
    <w:p w:rsidRPr="003767FF" w:rsidR="003D00FF" w:rsidP="003D00FF" w:rsidRDefault="00DE4957">
      <w:pPr>
        <w:spacing w:line="240" w:lineRule="atLeast"/>
        <w:jc w:val="both"/>
      </w:pPr>
      <w:r>
        <w:t>- stečajn</w:t>
      </w:r>
      <w:r w:rsidR="002F555D">
        <w:t xml:space="preserve">i upravitelj </w:t>
      </w:r>
      <w:r w:rsidR="00534E31">
        <w:t>Štefan Rola</w:t>
      </w:r>
    </w:p>
    <w:p w:rsidR="00DE4957" w:rsidP="003D00FF" w:rsidRDefault="00DE4957">
      <w:pPr>
        <w:spacing w:line="240" w:lineRule="atLeast"/>
        <w:jc w:val="both"/>
      </w:pPr>
    </w:p>
    <w:p w:rsidR="00E70218" w:rsidP="00AA7A3B" w:rsidRDefault="00E70218">
      <w:pPr>
        <w:spacing w:line="240" w:lineRule="atLeast"/>
        <w:jc w:val="both"/>
      </w:pPr>
    </w:p>
    <w:p w:rsidR="009A5FB8" w:rsidP="00AA7A3B" w:rsidRDefault="009A5FB8">
      <w:pPr>
        <w:spacing w:line="240" w:lineRule="atLeast"/>
        <w:jc w:val="both"/>
      </w:pPr>
      <w:r>
        <w:tab/>
        <w:t xml:space="preserve">Utvrđuje se da je st. upravitelj </w:t>
      </w:r>
      <w:r w:rsidR="006273C6">
        <w:t>3</w:t>
      </w:r>
      <w:r w:rsidR="00534E31">
        <w:t>. svibnja 2019.</w:t>
      </w:r>
      <w:r>
        <w:t xml:space="preserve"> dostavio </w:t>
      </w:r>
      <w:r w:rsidR="006273C6">
        <w:t>obračun</w:t>
      </w:r>
      <w:r w:rsidR="00534E31">
        <w:t xml:space="preserve"> </w:t>
      </w:r>
      <w:r w:rsidR="006273C6">
        <w:t xml:space="preserve">troškova unovčenja sukladno čl. 254. SZ-a, za svaku nekretninu posebno. Navedeni obračuni obavljeni su na e oglasnoj ploči suda </w:t>
      </w:r>
      <w:r w:rsidR="00534E31">
        <w:t xml:space="preserve"> </w:t>
      </w:r>
      <w:r w:rsidR="006273C6">
        <w:t>23</w:t>
      </w:r>
      <w:r w:rsidR="00534E31">
        <w:t xml:space="preserve">. svibnja 2019. </w:t>
      </w:r>
      <w:r w:rsidR="006273C6">
        <w:t xml:space="preserve">te do dana održavanja ovog ročišta nije zaprimljen niti jedan prigovor na dostavljene obračune. </w:t>
      </w:r>
    </w:p>
    <w:p w:rsidR="006273C6" w:rsidP="00AA7A3B" w:rsidRDefault="006273C6">
      <w:pPr>
        <w:spacing w:line="240" w:lineRule="atLeast"/>
        <w:jc w:val="both"/>
      </w:pPr>
    </w:p>
    <w:p w:rsidR="006273C6" w:rsidP="00103EAF" w:rsidRDefault="00103EAF">
      <w:pPr>
        <w:spacing w:line="240" w:lineRule="atLeast"/>
        <w:ind w:firstLine="708"/>
        <w:jc w:val="both"/>
      </w:pPr>
      <w:r>
        <w:t>N</w:t>
      </w:r>
      <w:r w:rsidR="006273C6">
        <w:t>a upit suda, a u odnosu na upisana založna prava na prodanim nekretninama u korist RH, st. upravitelj navodi da su sve tražbine prema RH a između ostalog i one koje su bile osigurane upisane založnim pravima</w:t>
      </w:r>
      <w:r>
        <w:t xml:space="preserve"> prestale jer je isti dužnik podmirio prije otvaranja stečajnog postupka, a što je već konstatirano na zapisnicima u tijeku ovog postupka. Založna prava nisu brisana, jer je po navodima RH za podmiriti preostala manja tražbina po osnovi troškova postupka osiguranja odnosno ovrhe. </w:t>
      </w:r>
    </w:p>
    <w:p w:rsidR="009A5FB8" w:rsidP="00AA7A3B" w:rsidRDefault="009A5FB8">
      <w:pPr>
        <w:spacing w:line="240" w:lineRule="atLeast"/>
        <w:jc w:val="both"/>
      </w:pPr>
    </w:p>
    <w:p w:rsidR="009A5FB8" w:rsidP="00AA7A3B" w:rsidRDefault="009A5FB8">
      <w:pPr>
        <w:spacing w:line="240" w:lineRule="atLeast"/>
        <w:jc w:val="both"/>
      </w:pPr>
      <w:r>
        <w:tab/>
        <w:t xml:space="preserve">St. upravitelj </w:t>
      </w:r>
      <w:r w:rsidR="00103EAF">
        <w:t xml:space="preserve">u cijelosti ostaje kod dostavljenih obračuna. </w:t>
      </w:r>
      <w:r>
        <w:t xml:space="preserve"> </w:t>
      </w:r>
    </w:p>
    <w:p w:rsidR="00534E31" w:rsidP="00AA7A3B" w:rsidRDefault="00534E31">
      <w:pPr>
        <w:spacing w:line="240" w:lineRule="atLeast"/>
        <w:jc w:val="both"/>
      </w:pPr>
    </w:p>
    <w:p w:rsidR="002C73AE" w:rsidP="002F555D" w:rsidRDefault="002C73AE">
      <w:pPr>
        <w:spacing w:line="240" w:lineRule="atLeast"/>
        <w:jc w:val="both"/>
      </w:pPr>
    </w:p>
    <w:p w:rsidRPr="003527C1" w:rsidR="0002431B" w:rsidP="002F555D" w:rsidRDefault="0002431B">
      <w:pPr>
        <w:spacing w:line="240" w:lineRule="atLeast"/>
        <w:jc w:val="both"/>
      </w:pPr>
    </w:p>
    <w:p w:rsidRPr="003527C1" w:rsidR="003D00FF" w:rsidP="003D00FF" w:rsidRDefault="003D00FF">
      <w:pPr>
        <w:spacing w:line="240" w:lineRule="atLeast"/>
        <w:jc w:val="both"/>
      </w:pPr>
      <w:r>
        <w:tab/>
        <w:t>Sutkinja</w:t>
      </w:r>
      <w:r w:rsidRPr="003527C1">
        <w:t xml:space="preserve"> donosi</w:t>
      </w:r>
    </w:p>
    <w:p w:rsidRPr="003527C1" w:rsidR="003D00FF" w:rsidP="003D00FF" w:rsidRDefault="003B13ED">
      <w:pPr>
        <w:spacing w:line="240" w:lineRule="atLeast"/>
        <w:jc w:val="center"/>
      </w:pPr>
      <w:r>
        <w:t>r</w:t>
      </w:r>
      <w:r w:rsidR="003D00FF">
        <w:t xml:space="preserve"> j e š e nj e</w:t>
      </w:r>
    </w:p>
    <w:p w:rsidR="003D00FF" w:rsidP="003D00FF" w:rsidRDefault="003D00FF">
      <w:pPr>
        <w:spacing w:line="240" w:lineRule="atLeast"/>
        <w:jc w:val="center"/>
      </w:pPr>
    </w:p>
    <w:p w:rsidR="00A206D8" w:rsidP="003D00FF" w:rsidRDefault="00A206D8">
      <w:pPr>
        <w:tabs>
          <w:tab w:val="left" w:pos="0"/>
        </w:tabs>
        <w:spacing w:line="240" w:lineRule="atLeast"/>
        <w:jc w:val="both"/>
      </w:pPr>
    </w:p>
    <w:p w:rsidR="00A206D8" w:rsidP="00103EAF" w:rsidRDefault="00853AEF">
      <w:pPr>
        <w:tabs>
          <w:tab w:val="left" w:pos="0"/>
        </w:tabs>
        <w:spacing w:line="240" w:lineRule="atLeast"/>
        <w:ind w:firstLine="708"/>
        <w:jc w:val="both"/>
      </w:pPr>
      <w:r>
        <w:t xml:space="preserve">Nalaže se </w:t>
      </w:r>
      <w:r w:rsidR="00103EAF">
        <w:t xml:space="preserve">RH da se </w:t>
      </w:r>
      <w:r>
        <w:t xml:space="preserve">u roku od 15 dana </w:t>
      </w:r>
      <w:r w:rsidR="00103EAF">
        <w:t xml:space="preserve">očituje dali su njezine tražbine osigurane razlučnim pravima na prodanim nekretninama prestale, odnosno ako nisu, da dostavi točan obračun potraživanja jer će se u protivnom uzeti da je dugovanje dužnika prema </w:t>
      </w:r>
      <w:r>
        <w:t>R</w:t>
      </w:r>
      <w:r w:rsidR="00103EAF">
        <w:t xml:space="preserve">epublici Hrvatskoj u cijelosti podmireno. </w:t>
      </w:r>
    </w:p>
    <w:p w:rsidR="00103EAF" w:rsidP="00103EAF" w:rsidRDefault="00103EAF">
      <w:pPr>
        <w:tabs>
          <w:tab w:val="left" w:pos="0"/>
        </w:tabs>
        <w:spacing w:line="240" w:lineRule="atLeast"/>
        <w:ind w:firstLine="708"/>
        <w:jc w:val="both"/>
      </w:pPr>
    </w:p>
    <w:p w:rsidR="00103EAF" w:rsidP="00103EAF" w:rsidRDefault="00103EAF">
      <w:pPr>
        <w:tabs>
          <w:tab w:val="left" w:pos="0"/>
        </w:tabs>
        <w:spacing w:line="240" w:lineRule="atLeast"/>
        <w:ind w:firstLine="708"/>
        <w:jc w:val="both"/>
      </w:pPr>
      <w:r>
        <w:t xml:space="preserve">Po primitku očitovanja RH donijet će se rješenje o diobi kupovnine. </w:t>
      </w:r>
    </w:p>
    <w:p w:rsidR="003D00FF" w:rsidP="003D00FF" w:rsidRDefault="003D00FF">
      <w:pPr>
        <w:tabs>
          <w:tab w:val="left" w:pos="0"/>
        </w:tabs>
        <w:spacing w:line="240" w:lineRule="atLeast"/>
        <w:jc w:val="both"/>
      </w:pPr>
      <w:r>
        <w:lastRenderedPageBreak/>
        <w:tab/>
      </w:r>
    </w:p>
    <w:p w:rsidRPr="003527C1" w:rsidR="003D00FF" w:rsidP="003D00FF" w:rsidRDefault="003D00FF">
      <w:pPr>
        <w:spacing w:line="240" w:lineRule="atLeast"/>
        <w:jc w:val="both"/>
      </w:pPr>
    </w:p>
    <w:p w:rsidR="001474D7" w:rsidP="001474D7" w:rsidRDefault="003D00FF">
      <w:pPr>
        <w:pStyle w:val="Tijeloteksta"/>
        <w:spacing w:line="240" w:lineRule="atLeast"/>
        <w:ind w:firstLine="708"/>
        <w:jc w:val="center"/>
      </w:pPr>
      <w:r w:rsidRPr="003527C1">
        <w:t xml:space="preserve">Dovršeno u </w:t>
      </w:r>
      <w:r w:rsidR="00103EAF">
        <w:t>09</w:t>
      </w:r>
      <w:r w:rsidRPr="003527C1">
        <w:t>:</w:t>
      </w:r>
      <w:r w:rsidR="00103EAF">
        <w:t>13</w:t>
      </w:r>
      <w:r w:rsidRPr="003527C1">
        <w:t xml:space="preserve"> sati.</w:t>
      </w:r>
    </w:p>
    <w:p w:rsidR="001474D7" w:rsidP="001474D7" w:rsidRDefault="001474D7">
      <w:pPr>
        <w:pStyle w:val="Tijeloteksta"/>
        <w:spacing w:line="240" w:lineRule="atLeast"/>
        <w:ind w:firstLine="708"/>
        <w:jc w:val="center"/>
      </w:pPr>
    </w:p>
    <w:p w:rsidR="001474D7" w:rsidP="001474D7" w:rsidRDefault="001474D7">
      <w:pPr>
        <w:pStyle w:val="Tijeloteksta"/>
        <w:spacing w:line="240" w:lineRule="atLeast"/>
        <w:ind w:firstLine="708"/>
        <w:jc w:val="center"/>
      </w:pPr>
    </w:p>
    <w:p w:rsidRPr="003527C1" w:rsidR="003D00FF" w:rsidP="001474D7" w:rsidRDefault="001474D7">
      <w:pPr>
        <w:pStyle w:val="Tijeloteksta"/>
        <w:spacing w:line="240" w:lineRule="atLeast"/>
        <w:ind w:firstLine="708"/>
        <w:jc w:val="left"/>
      </w:pPr>
      <w:r>
        <w:t>Stečajni</w:t>
      </w:r>
      <w:r w:rsidRPr="003527C1">
        <w:t xml:space="preserve"> upravitelj</w:t>
      </w:r>
      <w:r w:rsidR="003D00FF">
        <w:tab/>
      </w:r>
      <w:r w:rsidR="003D00FF">
        <w:tab/>
        <w:t xml:space="preserve">     Stečajna sutkinja</w:t>
      </w:r>
      <w:r w:rsidR="003D00FF">
        <w:tab/>
      </w:r>
      <w:r w:rsidR="003D00FF">
        <w:tab/>
        <w:t xml:space="preserve">   </w:t>
      </w:r>
    </w:p>
    <w:p w:rsidR="003D00FF" w:rsidP="003D00FF" w:rsidRDefault="003D00FF">
      <w:pPr>
        <w:spacing w:line="240" w:lineRule="atLeast"/>
        <w:jc w:val="center"/>
      </w:pPr>
      <w:r w:rsidRPr="003527C1">
        <w:tab/>
      </w:r>
    </w:p>
    <w:p w:rsidRPr="003527C1" w:rsidR="003D00FF" w:rsidP="003D00FF" w:rsidRDefault="003D00FF">
      <w:pPr>
        <w:spacing w:line="240" w:lineRule="atLeast"/>
        <w:jc w:val="center"/>
      </w:pPr>
    </w:p>
    <w:p w:rsidRPr="003527C1" w:rsidR="003D00FF" w:rsidP="003D00FF" w:rsidRDefault="003D00FF">
      <w:pPr>
        <w:spacing w:line="240" w:lineRule="atLeast"/>
        <w:jc w:val="center"/>
      </w:pPr>
    </w:p>
    <w:p w:rsidR="003D00FF" w:rsidP="003D00FF" w:rsidRDefault="003D00FF">
      <w:pPr>
        <w:spacing w:line="240" w:lineRule="atLeast"/>
        <w:ind w:firstLine="720"/>
        <w:jc w:val="both"/>
      </w:pPr>
      <w:r>
        <w:t xml:space="preserve">                </w:t>
      </w:r>
      <w:r>
        <w:tab/>
      </w:r>
      <w:r>
        <w:tab/>
        <w:t xml:space="preserve"> </w:t>
      </w:r>
      <w:r>
        <w:tab/>
        <w:t xml:space="preserve">           </w:t>
      </w:r>
      <w:r w:rsidRPr="003527C1">
        <w:t>Zapisničar</w:t>
      </w:r>
      <w:r>
        <w:t>ka</w:t>
      </w:r>
      <w:r w:rsidRPr="003527C1">
        <w:tab/>
      </w:r>
      <w:r>
        <w:tab/>
      </w:r>
      <w:r>
        <w:tab/>
      </w:r>
    </w:p>
    <w:p w:rsidR="003D00FF" w:rsidP="003D00FF" w:rsidRDefault="003D00FF"/>
    <w:p w:rsidR="003D00FF" w:rsidP="003D00FF" w:rsidRDefault="003D00FF"/>
    <w:p w:rsidR="003D00FF" w:rsidP="003D00FF" w:rsidRDefault="003D00FF"/>
    <w:p w:rsidR="003D00FF" w:rsidP="003D00FF" w:rsidRDefault="003D00FF"/>
    <w:p w:rsidR="003D00FF" w:rsidP="003D00FF" w:rsidRDefault="003D00FF"/>
    <w:p w:rsidR="003D00FF" w:rsidP="003D00FF" w:rsidRDefault="003D00FF"/>
    <w:p w:rsidR="00500701" w:rsidRDefault="00784CB0"/>
    <w:sectPr w:rsidR="00500701" w:rsidSect="005A787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w="11906" w:h="16838"/>
      <w:pgMar w:top="1418" w:right="1418" w:bottom="1560" w:left="1418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D00FF" w:rsidP="003D00FF" w:rsidRDefault="003D00FF">
      <w:r>
        <w:separator/>
      </w:r>
    </w:p>
  </w:endnote>
  <w:endnote w:type="continuationSeparator" w:id="0">
    <w:p w:rsidR="003D00FF" w:rsidP="003D00FF" w:rsidRDefault="003D00F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761516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E5907" w:rsidRDefault="00784CB0">
    <w:pPr>
      <w:pStyle w:val="Podnoje"/>
      <w:ind w:right="360"/>
    </w:pPr>
  </w:p>
  <w:p w:rsidR="000E5907" w:rsidRDefault="00784CB0"/>
</w:ftr>
</file>

<file path=word/footer2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784CB0">
    <w:pPr>
      <w:pStyle w:val="Podnoje"/>
      <w:framePr w:wrap="around" w:hAnchor="margin" w:vAnchor="text" w:xAlign="center" w:y="1"/>
      <w:rPr>
        <w:rStyle w:val="Brojstranice"/>
      </w:rPr>
    </w:pPr>
  </w:p>
  <w:p w:rsidR="000E5907" w:rsidRDefault="00784CB0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D00FF" w:rsidP="003D00FF" w:rsidRDefault="003D00FF">
      <w:r>
        <w:separator/>
      </w:r>
    </w:p>
  </w:footnote>
  <w:footnote w:type="continuationSeparator" w:id="0">
    <w:p w:rsidR="003D00FF" w:rsidP="003D00FF" w:rsidRDefault="003D00F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761516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E5907" w:rsidRDefault="00784CB0">
    <w:pPr>
      <w:pStyle w:val="Zaglavlje"/>
    </w:pPr>
  </w:p>
  <w:p w:rsidR="000E5907" w:rsidRDefault="00784CB0"/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761516">
    <w:pPr>
      <w:pStyle w:val="Zaglavlje"/>
      <w:framePr w:wrap="around" w:hAnchor="margin" w:vAnchor="text" w:xAlign="center" w:y="1"/>
      <w:jc w:val="center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84CB0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="00534E31" w:rsidP="00534E31" w:rsidRDefault="00534E31">
    <w:pPr>
      <w:pStyle w:val="Zaglavlje"/>
      <w:jc w:val="right"/>
    </w:pPr>
    <w:r>
      <w:t>Posl. br. 4 St-340/2016-98</w:t>
    </w:r>
  </w:p>
  <w:p w:rsidRPr="00034975" w:rsidR="000E5907" w:rsidP="00034975" w:rsidRDefault="00784CB0">
    <w:pPr>
      <w:jc w:val="right"/>
      <w:rPr>
        <w:b/>
      </w:rPr>
    </w:pPr>
  </w:p>
  <w:p w:rsidR="000E5907" w:rsidRDefault="00784CB0"/>
</w:hdr>
</file>

<file path=word/header3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A095F" w:rsidP="006A095F" w:rsidRDefault="006A095F">
    <w:pPr>
      <w:pStyle w:val="Zaglavlje"/>
      <w:jc w:val="right"/>
    </w:pPr>
    <w:r>
      <w:t>Posl. br. 4 St-</w:t>
    </w:r>
    <w:r w:rsidR="00A66AF5">
      <w:t>340/2016-98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D42E82"/>
    <w:multiLevelType w:val="hybridMultilevel"/>
    <w:tmpl w:val="0636A97E"/>
    <w:lvl w:ilvl="0" w:tplc="6EA2B61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6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0FF"/>
    <w:rsid w:val="0002431B"/>
    <w:rsid w:val="00074915"/>
    <w:rsid w:val="00103EAF"/>
    <w:rsid w:val="00123109"/>
    <w:rsid w:val="001474D7"/>
    <w:rsid w:val="00171957"/>
    <w:rsid w:val="00256065"/>
    <w:rsid w:val="002C73AE"/>
    <w:rsid w:val="002F555D"/>
    <w:rsid w:val="003767FF"/>
    <w:rsid w:val="003B13ED"/>
    <w:rsid w:val="003D00FF"/>
    <w:rsid w:val="00506FDA"/>
    <w:rsid w:val="00534E31"/>
    <w:rsid w:val="00554328"/>
    <w:rsid w:val="00605782"/>
    <w:rsid w:val="00613566"/>
    <w:rsid w:val="006273C6"/>
    <w:rsid w:val="006A095F"/>
    <w:rsid w:val="00761516"/>
    <w:rsid w:val="00784CB0"/>
    <w:rsid w:val="00853AEF"/>
    <w:rsid w:val="00870AF1"/>
    <w:rsid w:val="00905F38"/>
    <w:rsid w:val="00954678"/>
    <w:rsid w:val="00985388"/>
    <w:rsid w:val="009A5FB8"/>
    <w:rsid w:val="009A65A9"/>
    <w:rsid w:val="00A0073B"/>
    <w:rsid w:val="00A206D8"/>
    <w:rsid w:val="00A66AF5"/>
    <w:rsid w:val="00AA7A3B"/>
    <w:rsid w:val="00AE72CC"/>
    <w:rsid w:val="00D03105"/>
    <w:rsid w:val="00DE4957"/>
    <w:rsid w:val="00E3710C"/>
    <w:rsid w:val="00E70218"/>
    <w:rsid w:val="00E832A7"/>
    <w:rsid w:val="00EB3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B548868C-10FF-4A3A-8DED-E4547F5F1A24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uiPriority="0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13566"/>
    <w:pPr>
      <w:spacing w:after="0" w:line="240" w:lineRule="auto"/>
    </w:pPr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3D00FF"/>
    <w:pPr>
      <w:jc w:val="both"/>
    </w:pPr>
    <w:rPr>
      <w:bCs w:val="false"/>
    </w:rPr>
  </w:style>
  <w:style w:type="character" w:styleId="TijelotekstaChar" w:customStyle="true">
    <w:name w:val="Tijelo teksta Char"/>
    <w:basedOn w:val="Zadanifontodlomka"/>
    <w:link w:val="Tijeloteksta"/>
    <w:rsid w:val="003D00FF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3D00FF"/>
  </w:style>
  <w:style w:type="paragraph" w:styleId="Zaglavlje">
    <w:name w:val="header"/>
    <w:basedOn w:val="Normal"/>
    <w:link w:val="ZaglavljeChar"/>
    <w:rsid w:val="003D00FF"/>
    <w:pPr>
      <w:tabs>
        <w:tab w:val="center" w:pos="4536"/>
        <w:tab w:val="right" w:pos="9072"/>
      </w:tabs>
    </w:pPr>
    <w:rPr>
      <w:bCs w:val="false"/>
    </w:rPr>
  </w:style>
  <w:style w:type="character" w:styleId="ZaglavljeChar" w:customStyle="true">
    <w:name w:val="Zaglavlje Char"/>
    <w:basedOn w:val="Zadanifontodlomka"/>
    <w:link w:val="Zaglavlje"/>
    <w:rsid w:val="003D00F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3D00FF"/>
    <w:pPr>
      <w:tabs>
        <w:tab w:val="center" w:pos="4536"/>
        <w:tab w:val="right" w:pos="9072"/>
      </w:tabs>
    </w:pPr>
    <w:rPr>
      <w:bCs w:val="false"/>
    </w:rPr>
  </w:style>
  <w:style w:type="character" w:styleId="PodnojeChar" w:customStyle="true">
    <w:name w:val="Podnožje Char"/>
    <w:basedOn w:val="Zadanifontodlomka"/>
    <w:link w:val="Podnoje"/>
    <w:rsid w:val="003D00FF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0310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0310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0310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0310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0310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AA7A3B"/>
    <w:pPr>
      <w:ind w:left="720"/>
      <w:contextualSpacing/>
    </w:pPr>
  </w:style>
  <w:style w:type="paragraph" w:styleId="Default" w:customStyle="true">
    <w:name w:val="Default"/>
    <w:rsid w:val="00534E31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header3.xml" Type="http://schemas.openxmlformats.org/officeDocument/2006/relationships/header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theme/theme1.xml" Type="http://schemas.openxmlformats.org/officeDocument/2006/relationships/theme" Id="rId1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30. srpnja 2019.</izvorni_sadrzaj>
    <derivirana_varijabla naziv="DomainObject.StvarniPocetakDatum_1">30. srpnja 2019.</derivirana_varijabla>
  </DomainObject.StvarniPocetakDatum>
  <DomainObject.StvarniZavrsetakDatum>
    <izvorni_sadrzaj>30. srpnja 2019.</izvorni_sadrzaj>
    <derivirana_varijabla naziv="DomainObject.StvarniZavrsetakDatum_1">30. srpnja 2019.</derivirana_varijabla>
  </DomainObject.StvarniZavrsetakDatum>
  <DomainObject.PlaniraniZavrsetakDatum>
    <izvorni_sadrzaj>30. srpnja 2019.</izvorni_sadrzaj>
    <derivirana_varijabla naziv="DomainObject.PlaniraniZavrsetakDatum_1">30. srpnja 2019.</derivirana_varijabla>
  </DomainObject.PlaniraniZavrsetakDatum>
  <DomainObject.PlaniraniPocetakDatum>
    <izvorni_sadrzaj>30. srpnja 2019.</izvorni_sadrzaj>
    <derivirana_varijabla naziv="DomainObject.PlaniraniPocetakDatum_1">30. srpnja 2019.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09:13</izvorni_sadrzaj>
    <derivirana_varijabla naziv="DomainObject.StvarniZavrsetakVrijeme_1">09:13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30. srpnja 2019.</izvorni_sadrzaj>
    <derivirana_varijabla naziv="DomainObject.Zapisnik.DatumKreiranja_1">30. srpnja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St-340/2016-98</izvorni_sadrzaj>
    <derivirana_varijabla naziv="DomainObject.Zapisnik.Oznaka_1">St-340/2016-98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</izvorni_sadrzaj>
    <derivirana_varijabla naziv="DomainObject.Predmet.Broj_1">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St-340/2016</izvorni_sadrzaj>
    <derivirana_varijabla naziv="DomainObject.Predmet.OznakaBroj_1">St-340/2016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prileži plavi registrator</izvorni_sadrzaj>
    <derivirana_varijabla naziv="DomainObject.Predmet.PrimjedbaSuca_1">prileži plavi registrator</derivirana_varijabla>
  </DomainObject.Predmet.PrimjedbaSuca>
  <DomainObject.Predmet.ProtustrankaFormated>
    <izvorni_sadrzaj>  SECTOR GEOMETRICA GRADUS d. o. o. MEDULIN</izvorni_sadrzaj>
    <derivirana_varijabla naziv="DomainObject.Predmet.ProtustrankaFormated_1">  SECTOR GEOMETRICA GRADUS d. o. o. MEDULIN</derivirana_varijabla>
  </DomainObject.Predmet.ProtustrankaFormated>
  <DomainObject.Predmet.ProtustrankaFormatedOIB>
    <izvorni_sadrzaj>  SECTOR GEOMETRICA GRADUS d. o. o. MEDULIN, OIB 29391423689</izvorni_sadrzaj>
    <derivirana_varijabla naziv="DomainObject.Predmet.ProtustrankaFormatedOIB_1">  SECTOR GEOMETRICA GRADUS d. o. o. MEDULIN, OIB 29391423689</derivirana_varijabla>
  </DomainObject.Predmet.ProtustrankaFormatedOIB>
  <DomainObject.Predmet.ProtustrankaFormatedWithAdress>
    <izvorni_sadrzaj> SECTOR GEOMETRICA GRADUS d. o. o. MEDULIN, Banjole, Volme 173/C, 52100 Medulin</izvorni_sadrzaj>
    <derivirana_varijabla naziv="DomainObject.Predmet.ProtustrankaFormatedWithAdress_1"> SECTOR GEOMETRICA GRADUS d. o. o. MEDULIN, Banjole, Volme 173/C, 52100 Medulin</derivirana_varijabla>
  </DomainObject.Predmet.ProtustrankaFormatedWithAdress>
  <DomainObject.Predmet.ProtustrankaFormatedWithAdressOIB>
    <izvorni_sadrzaj> SECTOR GEOMETRICA GRADUS d. o. o. MEDULIN, OIB 29391423689, Banjole, Volme 173/C, 52100 Medulin</izvorni_sadrzaj>
    <derivirana_varijabla naziv="DomainObject.Predmet.ProtustrankaFormatedWithAdressOIB_1"> SECTOR GEOMETRICA GRADUS d. o. o. MEDULIN, OIB 29391423689, Banjole, Volme 173/C, 52100 Medulin</derivirana_varijabla>
  </DomainObject.Predmet.ProtustrankaFormatedWithAdressOIB>
  <DomainObject.Predmet.ProtustrankaWithAdress>
    <izvorni_sadrzaj>SECTOR GEOMETRICA GRADUS d. o. o. MEDULIN Banjole, Volme 173/C, 52100 Medulin</izvorni_sadrzaj>
    <derivirana_varijabla naziv="DomainObject.Predmet.ProtustrankaWithAdress_1">SECTOR GEOMETRICA GRADUS d. o. o. MEDULIN Banjole, Volme 173/C, 52100 Medulin</derivirana_varijabla>
  </DomainObject.Predmet.ProtustrankaWithAdress>
  <DomainObject.Predmet.ProtustrankaWithAdressOIB>
    <izvorni_sadrzaj>SECTOR GEOMETRICA GRADUS d. o. o. MEDULIN, OIB 29391423689, Banjole, Volme 173/C, 52100 Medulin</izvorni_sadrzaj>
    <derivirana_varijabla naziv="DomainObject.Predmet.ProtustrankaWithAdressOIB_1">SECTOR GEOMETRICA GRADUS d. o. o. MEDULIN, OIB 29391423689, Banjole, Volme 173/C, 52100 Medulin</derivirana_varijabla>
  </DomainObject.Predmet.ProtustrankaWithAdressOIB>
  <DomainObject.Predmet.ProtustrankaNazivFormated>
    <izvorni_sadrzaj>SECTOR GEOMETRICA GRADUS d. o. o. MEDULIN</izvorni_sadrzaj>
    <derivirana_varijabla naziv="DomainObject.Predmet.ProtustrankaNazivFormated_1">SECTOR GEOMETRICA GRADUS d. o. o. MEDULIN</derivirana_varijabla>
  </DomainObject.Predmet.ProtustrankaNazivFormated>
  <DomainObject.Predmet.ProtustrankaNazivFormatedOIB>
    <izvorni_sadrzaj>SECTOR GEOMETRICA GRADUS d. o. o. MEDULIN, OIB 29391423689</izvorni_sadrzaj>
    <derivirana_varijabla naziv="DomainObject.Predmet.ProtustrankaNazivFormatedOIB_1">SECTOR GEOMETRICA GRADUS d. o. o. MEDULIN, OIB 29391423689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ŽUPANIJSKO DRŽAVNO ODVJETNIŠTVO U PULI - POLA</izvorni_sadrzaj>
    <derivirana_varijabla naziv="DomainObject.Predmet.StrankaFormated_1">  REPUBLIKA HRVATSKA, Ministarstvo financija, Porezna uprava, Područni ured Istra, Primorje, Gorski Kotar  i Lika zastupanog po punomoćniku ŽUPANIJSKO DRŽAVNO ODVJETNIŠTVO U PULI - POLA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ŽUPANIJSKO DRŽAVNO ODVJETNIŠTVO U PULI - POLA</izvorni_sadrzaj>
    <derivirana_varijabla naziv="DomainObject.Predmet.StrankaFormatedOIB_1">  REPUBLIKA HRVATSKA, Ministarstvo financija, Porezna uprava, Područni ured Istra, Primorje, Gorski Kotar  i Lika, OIB 52634238587 zastupanog po punomoćniku ŽUPANIJSKO DRŽAVNO ODVJETNIŠTVO U PULI - POLA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ŽUPANIJSKO DRŽAVNO ODVJETNIŠTVO U PULI - POLA</izvorni_sadrzaj>
    <derivirana_varijabla naziv="DomainObject.Predmet.StrankaFormatedWithAdress_1"> REPUBLIKA HRVATSKA, Ministarstvo financija, Porezna uprava, Područni ured Istra, Primorje, Gorski Kotar  i Lika zastupanog po punomoćniku ŽUPANIJSKO DRŽAVNO ODVJETNIŠTVO U PULI - POLA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ŽUPANIJSKO DRŽAVNO ODVJETNIŠTVO U PULI - POLA</izvorni_sadrzaj>
    <derivirana_varijabla naziv="DomainObject.Predmet.StrankaFormatedWithAdressOIB_1"> REPUBLIKA HRVATSKA, Ministarstvo financija, Porezna uprava, Područni ured Istra, Primorje, Gorski Kotar  i Lika, OIB 52634238587 zastupanog po punomoćniku ŽUPANIJSKO DRŽAVNO ODVJETNIŠTVO U PULI - POLA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2668486.62</izvorni_sadrzaj>
    <derivirana_varijabla naziv="DomainObject.Predmet.TrenutnaVrijednost_1">2668486.62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ŽUPANIJSKO DRŽAVNO ODVJETNIŠTVO U PULI - POLA</item>
    </izvorni_sadrzaj>
    <derivirana_varijabla naziv="DomainObject.Predmet.StrankaListFormated_1">
      <item>REPUBLIKA HRVATSKA, Ministarstvo financija, Porezna uprava, Područni ured Istra, Primorje, Gorski Kotar  i Lika zastupanog po punomoćniku ŽUPANIJSKO DRŽAVNO ODVJETNIŠTVO U PULI - POLA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ŽUPANIJSKO DRŽAVNO ODVJETNIŠTVO U PULI - POLA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ŽUPANIJSKO DRŽAVNO ODVJETNIŠTVO U PULI - POLA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ŽUPANIJSKO DRŽAVNO ODVJETNIŠTVO U PULI - POLA</item>
    </izvorni_sadrzaj>
    <derivirana_varijabla naziv="DomainObject.Predmet.StrankaListFormatedWithAdress_1">
      <item>REPUBLIKA HRVATSKA, Ministarstvo financija, Porezna uprava, Područni ured Istra, Primorje, Gorski Kotar  i Lika zastupanog po punomoćniku ŽUPANIJSKO DRŽAVNO ODVJETNIŠTVO U PULI - POLA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ŽUPANIJSKO DRŽAVNO ODVJETNIŠTVO U PULI - POLA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ŽUPANIJSKO DRŽAVNO ODVJETNIŠTVO U PULI - POLA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SECTOR GEOMETRICA GRADUS d. o. o. MEDULIN</item>
    </izvorni_sadrzaj>
    <derivirana_varijabla naziv="DomainObject.Predmet.ProtuStrankaListFormated_1">
      <item>SECTOR GEOMETRICA GRADUS d. o. o. MEDULIN</item>
    </derivirana_varijabla>
  </DomainObject.Predmet.ProtuStrankaListFormated>
  <DomainObject.Predmet.ProtuStrankaListFormatedOIB>
    <izvorni_sadrzaj>
      <item>SECTOR GEOMETRICA GRADUS d. o. o. MEDULIN, OIB 29391423689</item>
    </izvorni_sadrzaj>
    <derivirana_varijabla naziv="DomainObject.Predmet.ProtuStrankaListFormatedOIB_1">
      <item>SECTOR GEOMETRICA GRADUS d. o. o. MEDULIN, OIB 29391423689</item>
    </derivirana_varijabla>
  </DomainObject.Predmet.ProtuStrankaListFormatedOIB>
  <DomainObject.Predmet.ProtuStrankaListFormatedWithAdress>
    <izvorni_sadrzaj>
      <item>SECTOR GEOMETRICA GRADUS d. o. o. MEDULIN, Banjole, Volme 173/C, 52100 Medulin</item>
    </izvorni_sadrzaj>
    <derivirana_varijabla naziv="DomainObject.Predmet.ProtuStrankaListFormatedWithAdress_1">
      <item>SECTOR GEOMETRICA GRADUS d. o. o. MEDULIN, Banjole, Volme 173/C, 52100 Medulin</item>
    </derivirana_varijabla>
  </DomainObject.Predmet.ProtuStrankaListFormatedWithAdress>
  <DomainObject.Predmet.ProtuStrankaListFormatedWithAdressOIB>
    <izvorni_sadrzaj>
      <item>SECTOR GEOMETRICA GRADUS d. o. o. MEDULIN, OIB 29391423689, Banjole, Volme 173/C, 52100 Medulin</item>
    </izvorni_sadrzaj>
    <derivirana_varijabla naziv="DomainObject.Predmet.ProtuStrankaListFormatedWithAdressOIB_1">
      <item>SECTOR GEOMETRICA GRADUS d. o. o. MEDULIN, OIB 29391423689, Banjole, Volme 173/C, 52100 Medulin</item>
    </derivirana_varijabla>
  </DomainObject.Predmet.ProtuStrankaListFormatedWithAdressOIB>
  <DomainObject.Predmet.ProtuStrankaListNazivFormated>
    <izvorni_sadrzaj>
      <item>SECTOR GEOMETRICA GRADUS d. o. o. MEDULIN</item>
    </izvorni_sadrzaj>
    <derivirana_varijabla naziv="DomainObject.Predmet.ProtuStrankaListNazivFormated_1">
      <item>SECTOR GEOMETRICA GRADUS d. o. o. MEDULIN</item>
    </derivirana_varijabla>
  </DomainObject.Predmet.ProtuStrankaListNazivFormated>
  <DomainObject.Predmet.ProtuStrankaListNazivFormatedOIB>
    <izvorni_sadrzaj>
      <item>SECTOR GEOMETRICA GRADUS d. o. o. MEDULIN, OIB 29391423689</item>
    </izvorni_sadrzaj>
    <derivirana_varijabla naziv="DomainObject.Predmet.ProtuStrankaListNazivFormatedOIB_1">
      <item>SECTOR GEOMETRICA GRADUS d. o. o. MEDULIN, OIB 29391423689</item>
    </derivirana_varijabla>
  </DomainObject.Predmet.ProtuStrankaListNazivFormatedOIB>
  <DomainObject.Predmet.OstaliListFormated>
    <izvorni_sadrzaj>
      <item>ŽUPANIJSKO DRŽAVNO ODVJETNIŠTVO U PULI - POLA punomoćnik sudionika u postupku REPUBLIKA HRVATSKA, Ministarstvo financija, Porezna uprava, Područni ured Istra, Primorje, Gorski Kotar  i Lika</item>
    </izvorni_sadrzaj>
    <derivirana_varijabla naziv="DomainObject.Predmet.OstaliListFormated_1">
      <item>ŽUPANIJSKO DRŽAVNO ODVJETNIŠTVO U PULI - POLA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ŽUPANIJSKO DRŽAVNO ODVJETNIŠTVO U PULI - POLA punomoćnik sudionika u postupku REPUBLIKA HRVATSKA, Ministarstvo financija, Porezna uprava, Područni ured Istra, Primorje, Gorski Kotar  i Lika</item>
    </izvorni_sadrzaj>
    <derivirana_varijabla naziv="DomainObject.Predmet.OstaliListFormatedOIB_1">
      <item>ŽUPANIJSKO DRŽAVNO ODVJETNIŠTVO U PULI - POLA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ŽUPANIJSKO DRŽAVNO ODVJETNIŠTVO U PULI - POLA, Kranjčevićeva 6, 52100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ŽUPANIJSKO DRŽAVNO ODVJETNIŠTVO U PULI - POLA, Kranjčevićeva 6, 52100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ŽUPANIJSKO DRŽAVNO ODVJETNIŠTVO U PULI - POLA, Kranjčevićeva 6, 52100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ŽUPANIJSKO DRŽAVNO ODVJETNIŠTVO U PULI - POLA, Kranjčevićeva 6, 52100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ŽUPANIJSKO DRŽAVNO ODVJETNIŠTVO U PULI - POLA</item>
    </izvorni_sadrzaj>
    <derivirana_varijabla naziv="DomainObject.Predmet.OstaliListNazivFormated_1">
      <item>ŽUPANIJSKO DRŽAVNO ODVJETNIŠTVO U PULI - POLA</item>
    </derivirana_varijabla>
  </DomainObject.Predmet.OstaliListNazivFormated>
  <DomainObject.Predmet.OstaliListNazivFormatedOIB>
    <izvorni_sadrzaj>
      <item>ŽUPANIJSKO DRŽAVNO ODVJETNIŠTVO U PULI - POLA</item>
    </izvorni_sadrzaj>
    <derivirana_varijabla naziv="DomainObject.Predmet.OstaliListNazivFormatedOIB_1">
      <item>ŽUPANIJSKO DRŽAVNO ODVJETNIŠTVO U PULI - POLA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srpnja 2019.</izvorni_sadrzaj>
    <derivirana_varijabla naziv="DomainObject.Datum_1">30. srpnja 2019.</derivirana_varijabla>
  </DomainObject.Datum>
  <DomainObject.PoslovniBrojDokumenta>
    <izvorni_sadrzaj>St-340/2016-98</izvorni_sadrzaj>
    <derivirana_varijabla naziv="DomainObject.PoslovniBrojDokumenta_1">St-340/2016-98</derivirana_varijabla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SECTOR GEOMETRICA GRADUS d. o. o. MEDULIN</izvorni_sadrzaj>
    <derivirana_varijabla naziv="DomainObject.Predmet.ProtustrankaIDrugi_1">SECTOR GEOMETRICA GRADUS d. o. o. MEDULIN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SECTOR GEOMETRICA GRADUS d. o. o. MEDULIN, OIB 29391423689, Banjole, Volme 173/C, 52100 Medulin</izvorni_sadrzaj>
    <derivirana_varijabla naziv="DomainObject.Predmet.ProtustrankaIDrugiAdressOIB_1">SECTOR GEOMETRICA GRADUS d. o. o. MEDULIN, OIB 29391423689, Banjole, Volme 173/C,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SECTOR GEOMETRICA GRADUS d. o. o. MEDULIN</item>
      <item>ŽUPANIJSKO DRŽAVNO ODVJETNIŠTVO U PULI - POLA</item>
      <item>REPUBLIKA HRVATSKA, Ministarstvo financija, Porezna uprava, Područni ured Istra, Primorje, Gorski Kotar  i Lika</item>
    </izvorni_sadrzaj>
    <derivirana_varijabla naziv="DomainObject.Predmet.SudioniciListNaziv_1">
      <item>SECTOR GEOMETRICA GRADUS d. o. o. MEDULIN</item>
      <item>ŽUPANIJSKO DRŽAVNO ODVJETNIŠTVO U PULI - POLA</item>
      <item>REPUBLIKA HRVATSKA, Ministarstvo financija, Porezna uprava, Područni ured Istra, Primorje, Gorski Kotar  i Lika</item>
    </derivirana_varijabla>
  </DomainObject.Predmet.SudioniciListNaziv>
  <DomainObject.Predmet.SudioniciListAdressOIB>
    <izvorni_sadrzaj>
      <item>SECTOR GEOMETRICA GRADUS d. o. o. MEDULIN, OIB 29391423689, Banjole, Volme 173/C,52100 Medulin</item>
      <item>ŽUPANIJSKO DRŽAVNO ODVJETNIŠTVO U PULI - POLA, Kranjčevićeva 6,52100 Pula</item>
      <item>REPUBLIKA HRVATSKA, Ministarstvo financija, Porezna uprava, Područni ured Istra, Primorje, Gorski Kotar  i Lika, OIB 52634238587</item>
    </izvorni_sadrzaj>
    <derivirana_varijabla naziv="DomainObject.Predmet.SudioniciListAdressOIB_1">
      <item>SECTOR GEOMETRICA GRADUS d. o. o. MEDULIN, OIB 29391423689, Banjole, Volme 173/C,52100 Medulin</item>
      <item>ŽUPANIJSKO DRŽAVNO ODVJETNIŠTVO U PULI - POLA, Kranjčevićeva 6,52100 Pula</item>
      <item>REPUBLIKA HRVATSKA, Ministarstvo financija, Porezna uprava, Područni ured Istra, Primorje, Gorski Kotar  i Lika,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29391423689</item>
      <item>, OIB null</item>
      <item>, OIB 52634238587</item>
    </izvorni_sadrzaj>
    <derivirana_varijabla naziv="DomainObject.Predmet.SudioniciListNazivOIB_1">
      <item>, OIB 29391423689</item>
      <item>, OIB null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Štefan Rola, OIB 26698048809, Vlaška 95, 10000 Zagreb</item>
    </izvorni_sadrzaj>
    <derivirana_varijabla naziv="DomainObject.Predmet.StecajniUpraviteljiListAddressOIB_1">
      <item>Štefan Rola, OIB 26698048809, Vlaška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BD93FF-325F-4DC7-B2D4-E86F45B7DF88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285</properties:Words>
  <properties:Characters>1505</properties:Characters>
  <properties:Lines>66</properties:Lines>
  <properties:Paragraphs>25</properties:Paragraphs>
  <properties:TotalTime>29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1874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2019-07-30T06:29:00Z</dcterms:created>
  <dc:creator>Jasmina Matika</dc:creator>
  <cp:lastModifiedBy>Sanja Prodan</cp:lastModifiedBy>
  <dcterms:modified xmlns:xsi="http://www.w3.org/2001/XMLSchema-instance" xsi:type="dcterms:W3CDTF">2019-07-30T08:33:00Z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St-340/2016-98 / Zapisnik - Ročište za diobu kupovnine (St-340-2016-98--zapisnik--ročište za diobu kupovnine sector geometrica gradus.docx)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