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c9767" w14:paraId="0dc9767" w:rsidRDefault="00AE649C" w:rsidP="00FA5B5E" w:rsidR="00AE649C" w:rsidRPr="00B76F3C">
      <w:pPr>
        <w:pStyle w:val="Naslov3"/>
        <w15:collapsed w:val="false"/>
      </w:pPr>
    </w:p>
    <w:p w:rsidRDefault="00927C54" w:rsidP="00927C54" w:rsidR="00927C54" w:rsidRPr="00927C5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927C54">
        <w:rPr>
          <w:rFonts w:cs="Times New Roman" w:eastAsia="Times New Roman"/>
          <w:lang w:eastAsia="hr-HR"/>
        </w:rPr>
        <w:t xml:space="preserve"> </w:t>
      </w:r>
    </w:p>
    <w:p w:rsidRDefault="00927C54" w:rsidP="00927C54" w:rsidR="00927C54" w:rsidRPr="00927C54">
      <w:pPr>
        <w:overflowPunct w:val="false"/>
        <w:autoSpaceDE w:val="false"/>
        <w:autoSpaceDN w:val="false"/>
        <w:adjustRightInd w:val="false"/>
        <w:spacing w:after="0"/>
        <w:ind w:firstLine="5245"/>
        <w:jc w:val="both"/>
        <w:rPr>
          <w:rFonts w:cs="Times New Roman" w:eastAsia="Times New Roman"/>
          <w:lang w:eastAsia="hr-HR"/>
        </w:rPr>
      </w:pPr>
    </w:p>
    <w:p w:rsidRDefault="00927C54" w:rsidP="00927C54" w:rsidR="00927C54" w:rsidRPr="00927C54">
      <w:pPr>
        <w:overflowPunct w:val="false"/>
        <w:autoSpaceDE w:val="false"/>
        <w:autoSpaceDN w:val="false"/>
        <w:adjustRightInd w:val="false"/>
        <w:spacing w:after="0"/>
        <w:ind w:firstLine="5245"/>
        <w:jc w:val="both"/>
        <w:rPr>
          <w:rFonts w:cs="Times New Roman" w:eastAsia="Times New Roman"/>
          <w:lang w:eastAsia="hr-HR"/>
        </w:rPr>
      </w:pPr>
      <w:r w:rsidRPr="00927C54">
        <w:rPr>
          <w:rFonts w:cs="Times New Roman" w:eastAsia="Times New Roman"/>
          <w:lang w:eastAsia="hr-HR"/>
        </w:rPr>
        <w:t xml:space="preserve">                                                                                                                                                               </w:t>
      </w:r>
    </w:p>
    <w:p w:rsidRDefault="00927C54" w:rsidP="00927C54" w:rsidR="00927C54" w:rsidRPr="00927C54">
      <w:pPr>
        <w:overflowPunct w:val="false"/>
        <w:autoSpaceDE w:val="false"/>
        <w:autoSpaceDN w:val="false"/>
        <w:adjustRightInd w:val="false"/>
        <w:spacing w:after="0"/>
        <w:ind w:firstLine="5245"/>
        <w:jc w:val="both"/>
        <w:rPr>
          <w:rFonts w:cs="Times New Roman" w:eastAsia="Times New Roman"/>
          <w:lang w:eastAsia="hr-HR"/>
        </w:rPr>
      </w:pPr>
      <w:r w:rsidRPr="00927C54">
        <w:rPr>
          <w:rFonts w:cs="Times New Roman" w:eastAsia="Times New Roman"/>
          <w:lang w:eastAsia="hr-HR"/>
        </w:rPr>
        <w:t xml:space="preserve">            5. St-168/2016-6</w:t>
      </w: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p>
    <w:p w:rsidRDefault="00927C54" w:rsidP="00927C54" w:rsidR="00927C54" w:rsidRPr="00927C54">
      <w:pPr>
        <w:overflowPunct w:val="false"/>
        <w:autoSpaceDE w:val="false"/>
        <w:autoSpaceDN w:val="false"/>
        <w:adjustRightInd w:val="false"/>
        <w:spacing w:after="0"/>
        <w:jc w:val="center"/>
        <w:rPr>
          <w:rFonts w:cs="Times New Roman" w:eastAsia="Times New Roman"/>
          <w:lang w:eastAsia="hr-HR"/>
        </w:rPr>
      </w:pPr>
      <w:r w:rsidRPr="00927C54">
        <w:rPr>
          <w:rFonts w:cs="Times New Roman" w:eastAsia="Times New Roman"/>
          <w:lang w:eastAsia="hr-HR"/>
        </w:rPr>
        <w:t>U  I M E   R E P U B L I K E   H R V A T S K E</w:t>
      </w:r>
    </w:p>
    <w:p w:rsidRDefault="00927C54" w:rsidP="00927C54" w:rsidR="00927C54" w:rsidRPr="00927C54">
      <w:pPr>
        <w:overflowPunct w:val="false"/>
        <w:autoSpaceDE w:val="false"/>
        <w:autoSpaceDN w:val="false"/>
        <w:adjustRightInd w:val="false"/>
        <w:spacing w:after="0"/>
        <w:jc w:val="center"/>
        <w:rPr>
          <w:rFonts w:cs="Times New Roman" w:eastAsia="Times New Roman"/>
          <w:lang w:eastAsia="hr-HR"/>
        </w:rPr>
      </w:pPr>
    </w:p>
    <w:p w:rsidRDefault="00927C54" w:rsidP="00927C54" w:rsidR="00927C54" w:rsidRPr="00927C54">
      <w:pPr>
        <w:overflowPunct w:val="false"/>
        <w:autoSpaceDE w:val="false"/>
        <w:autoSpaceDN w:val="false"/>
        <w:adjustRightInd w:val="false"/>
        <w:spacing w:after="0"/>
        <w:jc w:val="center"/>
        <w:rPr>
          <w:rFonts w:cs="Times New Roman" w:eastAsia="Times New Roman"/>
          <w:lang w:eastAsia="hr-HR"/>
        </w:rPr>
      </w:pPr>
      <w:r w:rsidRPr="00927C54">
        <w:rPr>
          <w:rFonts w:cs="Times New Roman" w:eastAsia="Times New Roman"/>
          <w:lang w:eastAsia="hr-HR"/>
        </w:rPr>
        <w:t>R J E Š E N J E</w:t>
      </w: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p>
    <w:p w:rsidRDefault="00927C54" w:rsidP="00927C54" w:rsidR="00927C54" w:rsidRPr="00927C54">
      <w:pPr>
        <w:overflowPunct w:val="false"/>
        <w:autoSpaceDE w:val="false"/>
        <w:autoSpaceDN w:val="false"/>
        <w:adjustRightInd w:val="false"/>
        <w:spacing w:after="0"/>
        <w:ind w:firstLine="851"/>
        <w:jc w:val="both"/>
        <w:rPr>
          <w:rFonts w:cs="Times New Roman" w:eastAsia="Times New Roman"/>
          <w:lang w:eastAsia="hr-HR"/>
        </w:rPr>
      </w:pPr>
      <w:r w:rsidRPr="00927C54">
        <w:rPr>
          <w:rFonts w:cs="Times New Roman" w:eastAsia="Times New Roman"/>
          <w:lang w:eastAsia="hr-HR"/>
        </w:rPr>
        <w:t xml:space="preserve">TRGOVAČKI SUD U BJELOVARU, po stečajnom sucu Mariji Petrina Kubica, u skraćenom stečajnom postupku nad dužnikom ARONIJA društvo s ograničenom odgovornošću za proizvodnju, trgovinu i usluge, Bjelovar, Kamila </w:t>
      </w:r>
      <w:proofErr w:type="spellStart"/>
      <w:r w:rsidRPr="00927C54">
        <w:rPr>
          <w:rFonts w:cs="Times New Roman" w:eastAsia="Times New Roman"/>
          <w:lang w:eastAsia="hr-HR"/>
        </w:rPr>
        <w:t>Kolba</w:t>
      </w:r>
      <w:proofErr w:type="spellEnd"/>
      <w:r w:rsidRPr="00927C54">
        <w:rPr>
          <w:rFonts w:cs="Times New Roman" w:eastAsia="Times New Roman"/>
          <w:lang w:eastAsia="hr-HR"/>
        </w:rPr>
        <w:t xml:space="preserve"> 8, MBS: 010084007, OIB: 42007303601, odlučujući o dužnikovoj žalbi protiv rješenja ovog suda poslovni broj St-168/2016-3 od 6. srpnja 2016., 12. rujna 2016.</w:t>
      </w:r>
    </w:p>
    <w:p w:rsidRDefault="00927C54" w:rsidP="00927C54" w:rsidR="00927C54" w:rsidRPr="00927C54">
      <w:pPr>
        <w:overflowPunct w:val="false"/>
        <w:autoSpaceDE w:val="false"/>
        <w:autoSpaceDN w:val="false"/>
        <w:adjustRightInd w:val="false"/>
        <w:spacing w:after="0"/>
        <w:jc w:val="both"/>
        <w:outlineLvl w:val="0"/>
        <w:rPr>
          <w:rFonts w:cs="Times New Roman" w:eastAsia="Times New Roman"/>
          <w:i/>
          <w:lang w:eastAsia="hr-HR"/>
        </w:rPr>
      </w:pPr>
    </w:p>
    <w:p w:rsidRDefault="00927C54" w:rsidP="00927C54" w:rsidR="00927C54" w:rsidRPr="00927C54">
      <w:pPr>
        <w:overflowPunct w:val="false"/>
        <w:autoSpaceDE w:val="false"/>
        <w:autoSpaceDN w:val="false"/>
        <w:adjustRightInd w:val="false"/>
        <w:spacing w:after="0"/>
        <w:jc w:val="center"/>
        <w:outlineLvl w:val="0"/>
        <w:rPr>
          <w:rFonts w:cs="Times New Roman" w:eastAsia="Times New Roman"/>
          <w:lang w:eastAsia="hr-HR"/>
        </w:rPr>
      </w:pPr>
      <w:r w:rsidRPr="00927C54">
        <w:rPr>
          <w:rFonts w:cs="Times New Roman" w:eastAsia="Times New Roman"/>
          <w:lang w:eastAsia="hr-HR"/>
        </w:rPr>
        <w:t>r i j e š i o  j e</w:t>
      </w:r>
    </w:p>
    <w:p w:rsidRDefault="00927C54" w:rsidP="00927C54" w:rsidR="00927C54" w:rsidRPr="00927C54">
      <w:pPr>
        <w:overflowPunct w:val="false"/>
        <w:autoSpaceDE w:val="false"/>
        <w:autoSpaceDN w:val="false"/>
        <w:adjustRightInd w:val="false"/>
        <w:spacing w:after="0"/>
        <w:jc w:val="center"/>
        <w:outlineLvl w:val="0"/>
        <w:rPr>
          <w:rFonts w:cs="Times New Roman" w:eastAsia="Times New Roman"/>
          <w:lang w:eastAsia="hr-HR"/>
        </w:rPr>
      </w:pPr>
    </w:p>
    <w:p w:rsidRDefault="00927C54" w:rsidP="00927C54" w:rsidR="00927C54" w:rsidRPr="00927C54">
      <w:pPr>
        <w:overflowPunct w:val="false"/>
        <w:autoSpaceDE w:val="false"/>
        <w:autoSpaceDN w:val="false"/>
        <w:adjustRightInd w:val="false"/>
        <w:spacing w:after="0"/>
        <w:ind w:firstLine="851"/>
        <w:jc w:val="both"/>
        <w:outlineLvl w:val="0"/>
        <w:rPr>
          <w:rFonts w:cs="Times New Roman" w:eastAsia="Times New Roman"/>
          <w:lang w:eastAsia="hr-HR"/>
        </w:rPr>
      </w:pPr>
      <w:r w:rsidRPr="00927C54">
        <w:rPr>
          <w:rFonts w:cs="Times New Roman" w:eastAsia="Times New Roman"/>
          <w:lang w:eastAsia="hr-HR"/>
        </w:rPr>
        <w:t xml:space="preserve">Ukida se rješenje Trgovačkog suda u Bjelovaru poslovni broj St-168/2016-3 od 6. srpnja 2016. i skraćeni stečajni postupak se obustavlja.   </w:t>
      </w:r>
    </w:p>
    <w:p w:rsidRDefault="00927C54" w:rsidP="00927C54" w:rsidR="00927C54" w:rsidRPr="00927C54">
      <w:pPr>
        <w:overflowPunct w:val="false"/>
        <w:autoSpaceDE w:val="false"/>
        <w:autoSpaceDN w:val="false"/>
        <w:adjustRightInd w:val="false"/>
        <w:spacing w:after="0"/>
        <w:outlineLvl w:val="0"/>
        <w:rPr>
          <w:rFonts w:cs="Times New Roman" w:eastAsia="Times New Roman"/>
          <w:b/>
          <w:lang w:eastAsia="hr-HR"/>
        </w:rPr>
      </w:pPr>
    </w:p>
    <w:p w:rsidRDefault="00927C54" w:rsidP="00927C54" w:rsidR="00927C54" w:rsidRPr="00927C54">
      <w:pPr>
        <w:overflowPunct w:val="false"/>
        <w:autoSpaceDE w:val="false"/>
        <w:autoSpaceDN w:val="false"/>
        <w:adjustRightInd w:val="false"/>
        <w:spacing w:after="0"/>
        <w:jc w:val="center"/>
        <w:outlineLvl w:val="0"/>
        <w:rPr>
          <w:rFonts w:cs="Times New Roman" w:eastAsia="Times New Roman"/>
          <w:lang w:eastAsia="hr-HR"/>
        </w:rPr>
      </w:pPr>
      <w:r w:rsidRPr="00927C54">
        <w:rPr>
          <w:rFonts w:cs="Times New Roman" w:eastAsia="Times New Roman"/>
          <w:lang w:eastAsia="hr-HR"/>
        </w:rPr>
        <w:t>Obrazloženje</w:t>
      </w: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p>
    <w:p w:rsidRDefault="00927C54" w:rsidP="00927C54" w:rsidR="00927C54" w:rsidRPr="00927C54">
      <w:pPr>
        <w:overflowPunct w:val="false"/>
        <w:autoSpaceDE w:val="false"/>
        <w:autoSpaceDN w:val="false"/>
        <w:adjustRightInd w:val="false"/>
        <w:spacing w:after="0"/>
        <w:ind w:firstLine="851"/>
        <w:jc w:val="both"/>
        <w:outlineLvl w:val="0"/>
        <w:rPr>
          <w:rFonts w:cs="Times New Roman" w:eastAsia="Times New Roman"/>
          <w:lang w:eastAsia="hr-HR"/>
        </w:rPr>
      </w:pPr>
      <w:r w:rsidRPr="00927C54">
        <w:rPr>
          <w:rFonts w:cs="Times New Roman" w:eastAsia="Times New Roman"/>
          <w:lang w:eastAsia="hr-HR"/>
        </w:rPr>
        <w:t>Rješenjem ovog suda poslovni broj St-168/2016-3 od 6. srpnja 2016.   otvoren je stečajni postupak nad dužnikom ARONIJA d.o.o. Bjelovar (</w:t>
      </w:r>
      <w:proofErr w:type="spellStart"/>
      <w:r w:rsidRPr="00927C54">
        <w:rPr>
          <w:rFonts w:cs="Times New Roman" w:eastAsia="Times New Roman"/>
          <w:lang w:eastAsia="hr-HR"/>
        </w:rPr>
        <w:t>toč</w:t>
      </w:r>
      <w:proofErr w:type="spellEnd"/>
      <w:r w:rsidRPr="00927C54">
        <w:rPr>
          <w:rFonts w:cs="Times New Roman" w:eastAsia="Times New Roman"/>
          <w:lang w:eastAsia="hr-HR"/>
        </w:rPr>
        <w:t>. I. izreke); za stečajnog upravitelja imenovan je JELENKO LEHKI iz Zagreba (</w:t>
      </w:r>
      <w:proofErr w:type="spellStart"/>
      <w:r w:rsidRPr="00927C54">
        <w:rPr>
          <w:rFonts w:cs="Times New Roman" w:eastAsia="Times New Roman"/>
          <w:lang w:eastAsia="hr-HR"/>
        </w:rPr>
        <w:t>toč.II</w:t>
      </w:r>
      <w:proofErr w:type="spellEnd"/>
      <w:r w:rsidRPr="00927C54">
        <w:rPr>
          <w:rFonts w:cs="Times New Roman" w:eastAsia="Times New Roman"/>
          <w:lang w:eastAsia="hr-HR"/>
        </w:rPr>
        <w:t>. izreke); zaključen je stečajni postupak nad istim dužnikom (</w:t>
      </w:r>
      <w:proofErr w:type="spellStart"/>
      <w:r w:rsidRPr="00927C54">
        <w:rPr>
          <w:rFonts w:cs="Times New Roman" w:eastAsia="Times New Roman"/>
          <w:lang w:eastAsia="hr-HR"/>
        </w:rPr>
        <w:t>toč</w:t>
      </w:r>
      <w:proofErr w:type="spellEnd"/>
      <w:r w:rsidRPr="00927C54">
        <w:rPr>
          <w:rFonts w:cs="Times New Roman" w:eastAsia="Times New Roman"/>
          <w:lang w:eastAsia="hr-HR"/>
        </w:rPr>
        <w:t>. III. izreke), stečajni postupak otvoren je i zaključen s danom 6. srpnja 2016. u 13,30 sati, kada je to rješenje objavljeno na e-oglasnoj ploči ovoga suda (</w:t>
      </w:r>
      <w:proofErr w:type="spellStart"/>
      <w:r w:rsidRPr="00927C54">
        <w:rPr>
          <w:rFonts w:cs="Times New Roman" w:eastAsia="Times New Roman"/>
          <w:lang w:eastAsia="hr-HR"/>
        </w:rPr>
        <w:t>toč</w:t>
      </w:r>
      <w:proofErr w:type="spellEnd"/>
      <w:r w:rsidRPr="00927C54">
        <w:rPr>
          <w:rFonts w:cs="Times New Roman" w:eastAsia="Times New Roman"/>
          <w:lang w:eastAsia="hr-HR"/>
        </w:rPr>
        <w:t>. IV. izreke). Istim rješenjem (</w:t>
      </w:r>
      <w:proofErr w:type="spellStart"/>
      <w:r w:rsidRPr="00927C54">
        <w:rPr>
          <w:rFonts w:cs="Times New Roman" w:eastAsia="Times New Roman"/>
          <w:lang w:eastAsia="hr-HR"/>
        </w:rPr>
        <w:t>toč</w:t>
      </w:r>
      <w:proofErr w:type="spellEnd"/>
      <w:r w:rsidRPr="00927C54">
        <w:rPr>
          <w:rFonts w:cs="Times New Roman" w:eastAsia="Times New Roman"/>
          <w:lang w:eastAsia="hr-HR"/>
        </w:rPr>
        <w:t>. V.) navedeno je da će, u</w:t>
      </w:r>
      <w:r w:rsidRPr="00927C54">
        <w:rPr>
          <w:rFonts w:cs="Times New Roman" w:eastAsia="Calibri"/>
          <w:lang w:eastAsia="hr-HR"/>
        </w:rPr>
        <w:t xml:space="preserve"> skladu s odredbom čl.133. st.1. Stečajnog zakona, stečajni upravitelj nakon zaključenja stečajnog postupka u ime i za račun stečajne mase unovčiti imovinu dužnika i prikupljenim sredstvima podmiriti nastale troškove stečajnog postupka, a neiskorišteni ostatak uplatiti u Fond za namirenje troškova stečajnog postupka te je određeno da će se n</w:t>
      </w:r>
      <w:r w:rsidRPr="00927C54">
        <w:rPr>
          <w:rFonts w:cs="Times New Roman" w:eastAsia="Times New Roman"/>
          <w:lang w:eastAsia="hr-HR"/>
        </w:rPr>
        <w:t>akon pravomoćnosti tog rješenja stečajni dužnik brisati iz registra udruga (</w:t>
      </w:r>
      <w:proofErr w:type="spellStart"/>
      <w:r w:rsidRPr="00927C54">
        <w:rPr>
          <w:rFonts w:cs="Times New Roman" w:eastAsia="Times New Roman"/>
          <w:lang w:eastAsia="hr-HR"/>
        </w:rPr>
        <w:t>toč</w:t>
      </w:r>
      <w:proofErr w:type="spellEnd"/>
      <w:r w:rsidRPr="00927C54">
        <w:rPr>
          <w:rFonts w:cs="Times New Roman" w:eastAsia="Times New Roman"/>
          <w:lang w:eastAsia="hr-HR"/>
        </w:rPr>
        <w:t>. VI. izreke).</w:t>
      </w:r>
    </w:p>
    <w:p w:rsidRDefault="00927C54" w:rsidP="00927C54" w:rsidR="00927C54" w:rsidRPr="00927C54">
      <w:pPr>
        <w:overflowPunct w:val="false"/>
        <w:autoSpaceDE w:val="false"/>
        <w:autoSpaceDN w:val="false"/>
        <w:adjustRightInd w:val="false"/>
        <w:spacing w:after="0"/>
        <w:ind w:firstLine="851"/>
        <w:jc w:val="both"/>
        <w:rPr>
          <w:rFonts w:cs="Times New Roman" w:eastAsia="Times New Roman"/>
          <w:lang w:eastAsia="hr-HR"/>
        </w:rPr>
      </w:pPr>
    </w:p>
    <w:p w:rsidRDefault="00927C54" w:rsidP="00927C54" w:rsidR="00927C54" w:rsidRPr="00927C54">
      <w:pPr>
        <w:overflowPunct w:val="false"/>
        <w:autoSpaceDE w:val="false"/>
        <w:autoSpaceDN w:val="false"/>
        <w:adjustRightInd w:val="false"/>
        <w:spacing w:after="0"/>
        <w:ind w:firstLine="851"/>
        <w:jc w:val="both"/>
        <w:rPr>
          <w:rFonts w:cs="Times New Roman" w:eastAsia="Times New Roman"/>
          <w:lang w:eastAsia="hr-HR"/>
        </w:rPr>
      </w:pPr>
      <w:r w:rsidRPr="00927C54">
        <w:rPr>
          <w:rFonts w:cs="Times New Roman" w:eastAsia="Times New Roman"/>
          <w:lang w:eastAsia="hr-HR"/>
        </w:rPr>
        <w:t xml:space="preserve">Pobijano rješenje donijeto je nakon što je FINA podnijela zahtjev za provedbu skraćenog stečajnog postupka nad dužnikom i sud je oglasom, koji je objavljen na mrežnoj stranici e-oglasna ploča Trgovačkog suda u Bjelovaru 7. travnja 2016.,  pozvao osobu ovlaštenu za zastupanje dužnika da u roku od 15 dana od objave oglasa na mrežnoj stranici e-oglasne ploče podnese sudu javnobilježnički ovjerovljen popis imovine i obveza na propisanom obrascu. 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w:t>
      </w:r>
      <w:r w:rsidRPr="00927C54">
        <w:rPr>
          <w:rFonts w:cs="Times New Roman" w:eastAsia="Times New Roman"/>
          <w:lang w:eastAsia="hr-HR"/>
        </w:rPr>
        <w:lastRenderedPageBreak/>
        <w:t>smatrati da je dužnik nesposoban za plaćanje i sud će po službenoj dužnosti donijeti rješenje o otvaranju i zaključenju skraćenog stečajnog postupka. Kako osoba ovlaštena za zastupanje dužnika nije u roku od 15 dana od objave oglasa dostavila javnobilježnički ovjerovljen popis imovine i obveza dužnika, a vjerovnici nisu u roku od 45 dana od objave oglasa predložili otvaranje stečajnog postupka, sukladno odredbi čl.431.SZ smatra se da je dužnik nesposoban za plaćanje. S obzirom da iz podataka navedenih u zahtjevu nije proizlazilo da dužnik ima imovinu koja bi ušla u stečajnu masu i koja bi bila dovoljna za namirenje troškova stečajnog postupka, temeljem čl.431. SZ donijeto je rješenje od 6. srpnja 2016.</w:t>
      </w:r>
    </w:p>
    <w:p w:rsidRDefault="00927C54" w:rsidP="00927C54" w:rsidR="00927C54" w:rsidRPr="00927C54">
      <w:pPr>
        <w:overflowPunct w:val="false"/>
        <w:autoSpaceDE w:val="false"/>
        <w:autoSpaceDN w:val="false"/>
        <w:adjustRightInd w:val="false"/>
        <w:spacing w:after="0"/>
        <w:ind w:firstLine="851"/>
        <w:jc w:val="both"/>
        <w:rPr>
          <w:rFonts w:cs="Times New Roman" w:eastAsia="Times New Roman"/>
          <w:lang w:eastAsia="hr-HR"/>
        </w:rPr>
      </w:pPr>
      <w:r w:rsidRPr="00927C54">
        <w:rPr>
          <w:rFonts w:cs="Times New Roman" w:eastAsia="Times New Roman"/>
          <w:lang w:eastAsia="hr-HR"/>
        </w:rPr>
        <w:t xml:space="preserve">    </w:t>
      </w:r>
    </w:p>
    <w:p w:rsidRDefault="00927C54" w:rsidP="00927C54" w:rsidR="00927C54" w:rsidRPr="00927C54">
      <w:pPr>
        <w:overflowPunct w:val="false"/>
        <w:autoSpaceDE w:val="false"/>
        <w:autoSpaceDN w:val="false"/>
        <w:adjustRightInd w:val="false"/>
        <w:spacing w:after="0"/>
        <w:ind w:firstLine="851"/>
        <w:jc w:val="both"/>
        <w:rPr>
          <w:rFonts w:cs="Times New Roman" w:eastAsia="Times New Roman"/>
          <w:lang w:eastAsia="hr-HR"/>
        </w:rPr>
      </w:pPr>
      <w:r w:rsidRPr="00927C54">
        <w:rPr>
          <w:rFonts w:cs="Times New Roman" w:eastAsia="Times New Roman"/>
          <w:lang w:eastAsia="hr-HR"/>
        </w:rPr>
        <w:t xml:space="preserve">Protiv rješenja dužnik je 18. srpnja 2016. podnio žalbu u kojoj navodi da je u tijeku procedura realizacije već odobrenog kredita kod HBOR-a, radi podizanja trajnog nasada te će nakon dobivanja kredita sva dugovanja biti plaćena. </w:t>
      </w:r>
    </w:p>
    <w:p w:rsidRDefault="00927C54" w:rsidP="00927C54" w:rsidR="00927C54" w:rsidRPr="00927C54">
      <w:pPr>
        <w:overflowPunct w:val="false"/>
        <w:autoSpaceDE w:val="false"/>
        <w:autoSpaceDN w:val="false"/>
        <w:adjustRightInd w:val="false"/>
        <w:spacing w:after="0"/>
        <w:ind w:firstLine="851"/>
        <w:jc w:val="both"/>
        <w:rPr>
          <w:rFonts w:cs="Times New Roman" w:eastAsia="Times New Roman"/>
          <w:lang w:eastAsia="hr-HR"/>
        </w:rPr>
      </w:pPr>
      <w:r w:rsidRPr="00927C54">
        <w:rPr>
          <w:rFonts w:cs="Times New Roman" w:eastAsia="Times New Roman"/>
          <w:lang w:eastAsia="hr-HR"/>
        </w:rPr>
        <w:t xml:space="preserve">Navode žalbe dužnik je dopunio dostavom potvrde FINE o blokadi računa i novčanih sredstava </w:t>
      </w:r>
      <w:proofErr w:type="spellStart"/>
      <w:r w:rsidRPr="00927C54">
        <w:rPr>
          <w:rFonts w:cs="Times New Roman" w:eastAsia="Times New Roman"/>
          <w:lang w:eastAsia="hr-HR"/>
        </w:rPr>
        <w:t>ovršenika</w:t>
      </w:r>
      <w:proofErr w:type="spellEnd"/>
      <w:r w:rsidRPr="00927C54">
        <w:rPr>
          <w:rFonts w:cs="Times New Roman" w:eastAsia="Times New Roman"/>
          <w:lang w:eastAsia="hr-HR"/>
        </w:rPr>
        <w:t xml:space="preserve"> od 12. rujna 2016. (list 10). </w:t>
      </w:r>
    </w:p>
    <w:p w:rsidRDefault="00927C54" w:rsidP="00927C54" w:rsidR="00927C54" w:rsidRPr="00927C54">
      <w:pPr>
        <w:overflowPunct w:val="false"/>
        <w:autoSpaceDE w:val="false"/>
        <w:autoSpaceDN w:val="false"/>
        <w:adjustRightInd w:val="false"/>
        <w:spacing w:after="0"/>
        <w:ind w:firstLine="851"/>
        <w:jc w:val="both"/>
        <w:rPr>
          <w:rFonts w:cs="Times New Roman" w:eastAsia="Times New Roman"/>
          <w:lang w:eastAsia="hr-HR"/>
        </w:rPr>
      </w:pPr>
    </w:p>
    <w:p w:rsidRDefault="00927C54" w:rsidP="00927C54" w:rsidR="00927C54" w:rsidRPr="00927C54">
      <w:pPr>
        <w:overflowPunct w:val="false"/>
        <w:autoSpaceDE w:val="false"/>
        <w:autoSpaceDN w:val="false"/>
        <w:adjustRightInd w:val="false"/>
        <w:spacing w:after="0"/>
        <w:ind w:firstLine="851"/>
        <w:jc w:val="both"/>
        <w:rPr>
          <w:rFonts w:cs="Times New Roman" w:eastAsia="Times New Roman"/>
          <w:lang w:eastAsia="hr-HR"/>
        </w:rPr>
      </w:pPr>
      <w:r w:rsidRPr="00927C54">
        <w:rPr>
          <w:rFonts w:cs="Times New Roman" w:eastAsia="Times New Roman"/>
          <w:lang w:eastAsia="hr-HR"/>
        </w:rPr>
        <w:t xml:space="preserve"> Žalba dužnika je osnovana.</w:t>
      </w:r>
    </w:p>
    <w:p w:rsidRDefault="00927C54" w:rsidP="00927C54" w:rsidR="00927C54" w:rsidRPr="00927C54">
      <w:pPr>
        <w:overflowPunct w:val="false"/>
        <w:autoSpaceDE w:val="false"/>
        <w:autoSpaceDN w:val="false"/>
        <w:adjustRightInd w:val="false"/>
        <w:spacing w:after="0"/>
        <w:ind w:firstLine="851"/>
        <w:jc w:val="both"/>
        <w:rPr>
          <w:rFonts w:cs="Times New Roman" w:eastAsia="Times New Roman"/>
          <w:lang w:eastAsia="hr-HR"/>
        </w:rPr>
      </w:pPr>
    </w:p>
    <w:p w:rsidRDefault="00927C54" w:rsidP="00927C54" w:rsidR="00927C54" w:rsidRPr="00927C54">
      <w:pPr>
        <w:overflowPunct w:val="false"/>
        <w:autoSpaceDE w:val="false"/>
        <w:autoSpaceDN w:val="false"/>
        <w:adjustRightInd w:val="false"/>
        <w:spacing w:after="0"/>
        <w:ind w:firstLine="851"/>
        <w:jc w:val="both"/>
        <w:outlineLvl w:val="0"/>
        <w:rPr>
          <w:rFonts w:cs="Times New Roman" w:eastAsia="Times New Roman"/>
          <w:lang w:eastAsia="hr-HR"/>
        </w:rPr>
      </w:pPr>
      <w:r w:rsidRPr="00927C54">
        <w:rPr>
          <w:rFonts w:cs="Times New Roman" w:eastAsia="Times New Roman"/>
          <w:lang w:eastAsia="hr-HR"/>
        </w:rPr>
        <w:t xml:space="preserve">Iz  potvrde FINE o blokadi računa i novčanih sredstava </w:t>
      </w:r>
      <w:proofErr w:type="spellStart"/>
      <w:r w:rsidRPr="00927C54">
        <w:rPr>
          <w:rFonts w:cs="Times New Roman" w:eastAsia="Times New Roman"/>
          <w:lang w:eastAsia="hr-HR"/>
        </w:rPr>
        <w:t>ovršenika</w:t>
      </w:r>
      <w:proofErr w:type="spellEnd"/>
      <w:r w:rsidRPr="00927C54">
        <w:rPr>
          <w:rFonts w:cs="Times New Roman" w:eastAsia="Times New Roman"/>
          <w:lang w:eastAsia="hr-HR"/>
        </w:rPr>
        <w:t xml:space="preserve"> od 12. rujna 2016. (list 10) proizlazi da dužnik na dan izdavanja potvrde nema evidentiranu blokadu računa. Slijedom navedenog sud ocjenjuje da je dužnik nakon podnošenja zahtjeva za provedbu skraćenog stečajnog postupka namirio sve tražbine koje je na temelju valjanih osnova za plaćanje trebalo naplatiti s njegovih računa i ne postoji stečajni razlog nesposobnosti za plaćanje iz čl.6. SZ-a te je, temeljem čl.433. SZ-a, ukinuo rješenje Trgovačkog suda u Bjelovaru poslovni broj St-168/2016-3 od 6. srpnja 2016. i  skraćeni stečajni postupak obustavio.</w:t>
      </w:r>
    </w:p>
    <w:p w:rsidRDefault="00927C54" w:rsidP="00927C54" w:rsidR="00927C54" w:rsidRPr="00927C54">
      <w:pPr>
        <w:overflowPunct w:val="false"/>
        <w:autoSpaceDE w:val="false"/>
        <w:autoSpaceDN w:val="false"/>
        <w:adjustRightInd w:val="false"/>
        <w:spacing w:after="0"/>
        <w:ind w:firstLine="851"/>
        <w:jc w:val="both"/>
        <w:rPr>
          <w:rFonts w:cs="Times New Roman" w:eastAsia="Times New Roman"/>
          <w:lang w:eastAsia="hr-HR"/>
        </w:rPr>
      </w:pPr>
    </w:p>
    <w:p w:rsidRDefault="00927C54" w:rsidP="00927C54" w:rsidR="00927C54" w:rsidRPr="00927C54">
      <w:pPr>
        <w:overflowPunct w:val="false"/>
        <w:autoSpaceDE w:val="false"/>
        <w:autoSpaceDN w:val="false"/>
        <w:adjustRightInd w:val="false"/>
        <w:spacing w:after="0"/>
        <w:jc w:val="center"/>
        <w:rPr>
          <w:rFonts w:cs="Times New Roman" w:eastAsia="Times New Roman"/>
          <w:lang w:eastAsia="hr-HR"/>
        </w:rPr>
      </w:pPr>
      <w:r w:rsidRPr="00927C54">
        <w:rPr>
          <w:rFonts w:cs="Times New Roman" w:eastAsia="Times New Roman"/>
          <w:lang w:eastAsia="hr-HR"/>
        </w:rPr>
        <w:t>U Bjelovaru, 12. rujna 2016.</w:t>
      </w: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r w:rsidRPr="00927C54">
        <w:rPr>
          <w:rFonts w:cs="Times New Roman" w:eastAsia="Times New Roman"/>
          <w:lang w:eastAsia="hr-HR"/>
        </w:rPr>
        <w:t xml:space="preserve">                                                                             STEČAJNI SUDAC</w:t>
      </w: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r w:rsidRPr="00927C54">
        <w:rPr>
          <w:rFonts w:cs="Times New Roman" w:eastAsia="Times New Roman"/>
          <w:lang w:eastAsia="hr-HR"/>
        </w:rPr>
        <w:t xml:space="preserve">                                                                       MARIJA PETRINA KUBICA </w:t>
      </w: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r w:rsidRPr="00927C54">
        <w:rPr>
          <w:rFonts w:cs="Times New Roman" w:eastAsia="Times New Roman"/>
          <w:lang w:eastAsia="hr-HR"/>
        </w:rPr>
        <w:t xml:space="preserve">                                                           </w:t>
      </w:r>
      <w:r w:rsidRPr="00927C54">
        <w:rPr>
          <w:rFonts w:cs="Times New Roman" w:eastAsia="Times New Roman"/>
          <w:lang w:eastAsia="hr-HR"/>
        </w:rPr>
        <w:tab/>
      </w:r>
    </w:p>
    <w:p w:rsidRDefault="00927C54" w:rsidP="00927C54" w:rsidR="00927C54" w:rsidRPr="00927C54">
      <w:pPr>
        <w:overflowPunct w:val="false"/>
        <w:autoSpaceDE w:val="false"/>
        <w:autoSpaceDN w:val="false"/>
        <w:adjustRightInd w:val="false"/>
        <w:spacing w:after="0"/>
        <w:jc w:val="both"/>
        <w:rPr>
          <w:rFonts w:cs="Times New Roman" w:eastAsia="Times New Roman"/>
          <w:szCs w:val="20"/>
          <w:lang w:eastAsia="hr-HR"/>
        </w:rPr>
      </w:pPr>
      <w:r w:rsidRPr="00927C54">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proofErr w:type="spellStart"/>
      <w:r w:rsidRPr="00927C54">
        <w:rPr>
          <w:rFonts w:cs="Times New Roman" w:eastAsia="Times New Roman"/>
          <w:lang w:eastAsia="hr-HR"/>
        </w:rPr>
        <w:t>Rj</w:t>
      </w:r>
      <w:proofErr w:type="spellEnd"/>
      <w:r w:rsidRPr="00927C54">
        <w:rPr>
          <w:rFonts w:cs="Times New Roman" w:eastAsia="Times New Roman"/>
          <w:lang w:eastAsia="hr-HR"/>
        </w:rPr>
        <w:t>.</w:t>
      </w: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r w:rsidRPr="00927C54">
        <w:rPr>
          <w:rFonts w:cs="Times New Roman" w:eastAsia="Times New Roman"/>
          <w:lang w:eastAsia="hr-HR"/>
        </w:rPr>
        <w:t xml:space="preserve">1. DNA:FINI, Podružnica Bjelovar- putem e-oglasne ploče suda i putem sudskog </w:t>
      </w: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r w:rsidRPr="00927C54">
        <w:rPr>
          <w:rFonts w:cs="Times New Roman" w:eastAsia="Times New Roman"/>
          <w:lang w:eastAsia="hr-HR"/>
        </w:rPr>
        <w:t xml:space="preserve">             dostavljača</w:t>
      </w: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r w:rsidRPr="00927C54">
        <w:rPr>
          <w:rFonts w:cs="Times New Roman" w:eastAsia="Times New Roman"/>
          <w:lang w:eastAsia="hr-HR"/>
        </w:rPr>
        <w:t xml:space="preserve">            zakonskom zastupniku </w:t>
      </w:r>
      <w:proofErr w:type="spellStart"/>
      <w:r w:rsidRPr="00927C54">
        <w:rPr>
          <w:rFonts w:cs="Times New Roman" w:eastAsia="Times New Roman"/>
          <w:lang w:eastAsia="hr-HR"/>
        </w:rPr>
        <w:t>dužnka</w:t>
      </w:r>
      <w:proofErr w:type="spellEnd"/>
      <w:r w:rsidRPr="00927C54">
        <w:rPr>
          <w:rFonts w:cs="Times New Roman" w:eastAsia="Times New Roman"/>
          <w:lang w:eastAsia="hr-HR"/>
        </w:rPr>
        <w:t xml:space="preserve"> putem e-oglasne ploče suda i putem pošte</w:t>
      </w: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r w:rsidRPr="00927C54">
        <w:rPr>
          <w:rFonts w:cs="Times New Roman" w:eastAsia="Times New Roman"/>
          <w:lang w:eastAsia="hr-HR"/>
        </w:rPr>
        <w:t xml:space="preserve">            stečajnom upravitelju - putem e-oglasne ploče suda i putem pošte</w:t>
      </w: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r w:rsidRPr="00927C54">
        <w:rPr>
          <w:rFonts w:cs="Times New Roman" w:eastAsia="Times New Roman"/>
          <w:lang w:eastAsia="hr-HR"/>
        </w:rPr>
        <w:t xml:space="preserve">            ŽDO Bjelovar – putem e-oglasne ploče suda</w:t>
      </w: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r w:rsidRPr="00927C54">
        <w:rPr>
          <w:rFonts w:cs="Times New Roman" w:eastAsia="Times New Roman"/>
          <w:lang w:eastAsia="hr-HR"/>
        </w:rPr>
        <w:t xml:space="preserve">            Porezna uprava Bjelovar – putem e-oglasne ploče suda</w:t>
      </w: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r w:rsidRPr="00927C54">
        <w:rPr>
          <w:rFonts w:cs="Times New Roman" w:eastAsia="Times New Roman"/>
          <w:lang w:eastAsia="hr-HR"/>
        </w:rPr>
        <w:t xml:space="preserve">            e-oglasna ploča ovoga suda</w:t>
      </w:r>
    </w:p>
    <w:p w:rsidRDefault="00927C54" w:rsidP="00927C54" w:rsidR="00927C54" w:rsidRPr="00927C54">
      <w:pPr>
        <w:overflowPunct w:val="false"/>
        <w:autoSpaceDE w:val="false"/>
        <w:autoSpaceDN w:val="false"/>
        <w:adjustRightInd w:val="false"/>
        <w:spacing w:after="0"/>
        <w:jc w:val="both"/>
        <w:rPr>
          <w:rFonts w:cs="Times New Roman" w:eastAsia="Times New Roman"/>
          <w:lang w:eastAsia="hr-HR"/>
        </w:rPr>
      </w:pPr>
      <w:r w:rsidRPr="00927C54">
        <w:rPr>
          <w:rFonts w:cs="Times New Roman" w:eastAsia="Times New Roman"/>
          <w:lang w:eastAsia="hr-HR"/>
        </w:rPr>
        <w:t>2. Sc. pravomoćnost</w:t>
      </w:r>
    </w:p>
    <w:p w:rsidRDefault="00927C54" w:rsidP="00927C54" w:rsidR="00DA0242">
      <w:pPr>
        <w:overflowPunct w:val="false"/>
        <w:autoSpaceDE w:val="false"/>
        <w:autoSpaceDN w:val="false"/>
        <w:adjustRightInd w:val="false"/>
        <w:spacing w:after="0"/>
        <w:jc w:val="both"/>
      </w:pPr>
      <w:r w:rsidRPr="00927C54">
        <w:rPr>
          <w:rFonts w:cs="Times New Roman" w:eastAsia="Times New Roman"/>
          <w:lang w:eastAsia="hr-HR"/>
        </w:rPr>
        <w:t>Bj.12.9.2016.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27C5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95768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St-168/2016-6</izvorni_sadrzaj>
    <derivirana_varijabla naziv="DomainObject.Oznaka_1">St-168/2016-6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srpnja 2016.</izvorni_sadrzaj>
    <derivirana_varijabla naziv="DomainObject.Predmet.DatumRjesavanja_1">8.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St-168/2016</izvorni_sadrzaj>
    <derivirana_varijabla naziv="DomainObject.Predmet.OznakaBroj_1">St-168/2016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ARONIJA društvo s ograničenom odgovornošću za proizvodnju, trgovinu i usluge, Bjelovar</izvorni_sadrzaj>
    <derivirana_varijabla naziv="DomainObject.Predmet.ProtustrankaFormated_1">  ARONIJA društvo s ograničenom odgovornošću za proizvodnju, trgovinu i usluge, Bjelovar</derivirana_varijabla>
  </DomainObject.Predmet.ProtustrankaFormated>
  <DomainObject.Predmet.ProtustrankaFormatedOIB>
    <izvorni_sadrzaj>  ARONIJA društvo s ograničenom odgovornošću za proizvodnju, trgovinu i usluge, Bjelovar, OIB 42007303601</izvorni_sadrzaj>
    <derivirana_varijabla naziv="DomainObject.Predmet.ProtustrankaFormatedOIB_1">  ARONIJA društvo s ograničenom odgovornošću za proizvodnju, trgovinu i usluge, Bjelovar, OIB 42007303601</derivirana_varijabla>
  </DomainObject.Predmet.ProtustrankaFormatedOIB>
  <DomainObject.Predmet.ProtustrankaFormatedWithAdress>
    <izvorni_sadrzaj> ARONIJA društvo s ograničenom odgovornošću za proizvodnju, trgovinu i usluge, Bjelovar, Kamila Kolba 8, 43000 Bjelovar</izvorni_sadrzaj>
    <derivirana_varijabla naziv="DomainObject.Predmet.ProtustrankaFormatedWithAdress_1"> ARONIJA društvo s ograničenom odgovornošću za proizvodnju, trgovinu i usluge, Bjelovar, Kamila Kolba 8, 43000 Bjelovar</derivirana_varijabla>
  </DomainObject.Predmet.ProtustrankaFormatedWithAdress>
  <DomainObject.Predmet.ProtustrankaFormatedWithAdressOIB>
    <izvorni_sadrzaj> ARONIJA društvo s ograničenom odgovornošću za proizvodnju, trgovinu i usluge, Bjelovar, OIB 42007303601, Kamila Kolba 8, 43000 Bjelovar</izvorni_sadrzaj>
    <derivirana_varijabla naziv="DomainObject.Predmet.ProtustrankaFormatedWithAdressOIB_1"> ARONIJA društvo s ograničenom odgovornošću za proizvodnju, trgovinu i usluge, Bjelovar, OIB 42007303601, Kamila Kolba 8, 43000 Bjelovar</derivirana_varijabla>
  </DomainObject.Predmet.ProtustrankaFormatedWithAdressOIB>
  <DomainObject.Predmet.ProtustrankaWithAdress>
    <izvorni_sadrzaj>ARONIJA društvo s ograničenom odgovornošću za proizvodnju, trgovinu i usluge, Bjelovar Kamila Kolba 8, 43000 Bjelovar</izvorni_sadrzaj>
    <derivirana_varijabla naziv="DomainObject.Predmet.ProtustrankaWithAdress_1">ARONIJA društvo s ograničenom odgovornošću za proizvodnju, trgovinu i usluge, Bjelovar Kamila Kolba 8, 43000 Bjelovar</derivirana_varijabla>
  </DomainObject.Predmet.ProtustrankaWithAdress>
  <DomainObject.Predmet.ProtustrankaWithAdressOIB>
    <izvorni_sadrzaj>ARONIJA društvo s ograničenom odgovornošću za proizvodnju, trgovinu i usluge, Bjelovar, OIB 42007303601, Kamila Kolba 8, 43000 Bjelovar</izvorni_sadrzaj>
    <derivirana_varijabla naziv="DomainObject.Predmet.ProtustrankaWithAdressOIB_1">ARONIJA društvo s ograničenom odgovornošću za proizvodnju, trgovinu i usluge, Bjelovar, OIB 42007303601, Kamila Kolba 8, 43000 Bjelovar</derivirana_varijabla>
  </DomainObject.Predmet.ProtustrankaWithAdressOIB>
  <DomainObject.Predmet.ProtustrankaNazivFormated>
    <izvorni_sadrzaj>ARONIJA društvo s ograničenom odgovornošću za proizvodnju, trgovinu i usluge, Bjelovar</izvorni_sadrzaj>
    <derivirana_varijabla naziv="DomainObject.Predmet.ProtustrankaNazivFormated_1">ARONIJA društvo s ograničenom odgovornošću za proizvodnju, trgovinu i usluge, Bjelovar</derivirana_varijabla>
  </DomainObject.Predmet.ProtustrankaNazivFormated>
  <DomainObject.Predmet.ProtustrankaNazivFormatedOIB>
    <izvorni_sadrzaj>ARONIJA društvo s ograničenom odgovornošću za proizvodnju, trgovinu i usluge, Bjelovar, OIB 42007303601</izvorni_sadrzaj>
    <derivirana_varijabla naziv="DomainObject.Predmet.ProtustrankaNazivFormatedOIB_1">ARONIJA društvo s ograničenom odgovornošću za proizvodnju, trgovinu i usluge, Bjelovar, OIB 42007303601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ARONIJA društvo s ograničenom odgovornošću za proizvodnju, trgovinu i usluge, Bjelovar</item>
    </izvorni_sadrzaj>
    <derivirana_varijabla naziv="DomainObject.Predmet.ProtuStrankaListFormated_1">
      <item>ARONIJA društvo s ograničenom odgovornošću za proizvodnju, trgovinu i usluge, Bjelovar</item>
    </derivirana_varijabla>
  </DomainObject.Predmet.ProtuStrankaListFormated>
  <DomainObject.Predmet.ProtuStrankaListFormatedOIB>
    <izvorni_sadrzaj>
      <item>ARONIJA društvo s ograničenom odgovornošću za proizvodnju, trgovinu i usluge, Bjelovar, OIB 42007303601</item>
    </izvorni_sadrzaj>
    <derivirana_varijabla naziv="DomainObject.Predmet.ProtuStrankaListFormatedOIB_1">
      <item>ARONIJA društvo s ograničenom odgovornošću za proizvodnju, trgovinu i usluge, Bjelovar, OIB 42007303601</item>
    </derivirana_varijabla>
  </DomainObject.Predmet.ProtuStrankaListFormatedOIB>
  <DomainObject.Predmet.ProtuStrankaListFormatedWithAdress>
    <izvorni_sadrzaj>
      <item>ARONIJA društvo s ograničenom odgovornošću za proizvodnju, trgovinu i usluge, Bjelovar, Kamila Kolba 8, 43000 Bjelovar</item>
    </izvorni_sadrzaj>
    <derivirana_varijabla naziv="DomainObject.Predmet.ProtuStrankaListFormatedWithAdress_1">
      <item>ARONIJA društvo s ograničenom odgovornošću za proizvodnju, trgovinu i usluge, Bjelovar, Kamila Kolba 8, 43000 Bjelovar</item>
    </derivirana_varijabla>
  </DomainObject.Predmet.ProtuStrankaListFormatedWithAdress>
  <DomainObject.Predmet.ProtuStrankaListFormatedWithAdressOIB>
    <izvorni_sadrzaj>
      <item>ARONIJA društvo s ograničenom odgovornošću za proizvodnju, trgovinu i usluge, Bjelovar, OIB 42007303601, Kamila Kolba 8, 43000 Bjelovar</item>
    </izvorni_sadrzaj>
    <derivirana_varijabla naziv="DomainObject.Predmet.ProtuStrankaListFormatedWithAdressOIB_1">
      <item>ARONIJA društvo s ograničenom odgovornošću za proizvodnju, trgovinu i usluge, Bjelovar, OIB 42007303601, Kamila Kolba 8, 43000 Bjelovar</item>
    </derivirana_varijabla>
  </DomainObject.Predmet.ProtuStrankaListFormatedWithAdressOIB>
  <DomainObject.Predmet.ProtuStrankaListNazivFormated>
    <izvorni_sadrzaj>
      <item>ARONIJA društvo s ograničenom odgovornošću za proizvodnju, trgovinu i usluge, Bjelovar</item>
    </izvorni_sadrzaj>
    <derivirana_varijabla naziv="DomainObject.Predmet.ProtuStrankaListNazivFormated_1">
      <item>ARONIJA društvo s ograničenom odgovornošću za proizvodnju, trgovinu i usluge, Bjelovar</item>
    </derivirana_varijabla>
  </DomainObject.Predmet.ProtuStrankaListNazivFormated>
  <DomainObject.Predmet.ProtuStrankaListNazivFormatedOIB>
    <izvorni_sadrzaj>
      <item>ARONIJA društvo s ograničenom odgovornošću za proizvodnju, trgovinu i usluge, Bjelovar, OIB 42007303601</item>
    </izvorni_sadrzaj>
    <derivirana_varijabla naziv="DomainObject.Predmet.ProtuStrankaListNazivFormatedOIB_1">
      <item>ARONIJA društvo s ograničenom odgovornošću za proizvodnju, trgovinu i usluge, Bjelovar, OIB 42007303601</item>
    </derivirana_varijabla>
  </DomainObject.Predmet.ProtuStrankaListNazivFormatedOIB>
  <DomainObject.Predmet.OstaliListFormated>
    <izvorni_sadrzaj>
      <item>Valentina Crkvenac</item>
    </izvorni_sadrzaj>
    <derivirana_varijabla naziv="DomainObject.Predmet.OstaliListFormated_1">
      <item>Valentina Crkvenac</item>
    </derivirana_varijabla>
  </DomainObject.Predmet.OstaliListFormated>
  <DomainObject.Predmet.OstaliListFormatedOIB>
    <izvorni_sadrzaj>
      <item>Valentina Crkvenac, OIB 80665769424</item>
    </izvorni_sadrzaj>
    <derivirana_varijabla naziv="DomainObject.Predmet.OstaliListFormatedOIB_1">
      <item>Valentina Crkvenac, OIB 80665769424</item>
    </derivirana_varijabla>
  </DomainObject.Predmet.OstaliListFormatedOIB>
  <DomainObject.Predmet.OstaliListFormatedWithAdress>
    <izvorni_sadrzaj>
      <item>Valentina Crkvenac, Kamila Kolba 8, 43000 Bjelovar</item>
    </izvorni_sadrzaj>
    <derivirana_varijabla naziv="DomainObject.Predmet.OstaliListFormatedWithAdress_1">
      <item>Valentina Crkvenac, Kamila Kolba 8, 43000 Bjelovar</item>
    </derivirana_varijabla>
  </DomainObject.Predmet.OstaliListFormatedWithAdress>
  <DomainObject.Predmet.OstaliListFormatedWithAdressOIB>
    <izvorni_sadrzaj>
      <item>Valentina Crkvenac, OIB 80665769424, Kamila Kolba 8, 43000 Bjelovar</item>
    </izvorni_sadrzaj>
    <derivirana_varijabla naziv="DomainObject.Predmet.OstaliListFormatedWithAdressOIB_1">
      <item>Valentina Crkvenac, OIB 80665769424, Kamila Kolba 8, 43000 Bjelovar</item>
    </derivirana_varijabla>
  </DomainObject.Predmet.OstaliListFormatedWithAdressOIB>
  <DomainObject.Predmet.OstaliListNazivFormated>
    <izvorni_sadrzaj>
      <item>Valentina Crkvenac</item>
    </izvorni_sadrzaj>
    <derivirana_varijabla naziv="DomainObject.Predmet.OstaliListNazivFormated_1">
      <item>Valentina Crkvenac</item>
    </derivirana_varijabla>
  </DomainObject.Predmet.OstaliListNazivFormated>
  <DomainObject.Predmet.OstaliListNazivFormatedOIB>
    <izvorni_sadrzaj>
      <item>Valentina Crkvenac, OIB 80665769424</item>
    </izvorni_sadrzaj>
    <derivirana_varijabla naziv="DomainObject.Predmet.OstaliListNazivFormatedOIB_1">
      <item>Valentina Crkvenac, OIB 80665769424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St-168/2016-6</izvorni_sadrzaj>
    <derivirana_varijabla naziv="DomainObject.PoslovniBrojDokumenta_1">St-168/2016-6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ARONIJA društvo s ograničenom odgovornošću za proizvodnju, trgovinu i usluge, Bjelovar</izvorni_sadrzaj>
    <derivirana_varijabla naziv="DomainObject.Predmet.ProtustrankaIDrugi_1">ARONIJA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ARONIJA društvo s ograničenom odgovornošću za proizvodnju, trgovinu i usluge, Bjelovar, OIB 42007303601, Kamila Kolba 8, 43000 Bjelovar</izvorni_sadrzaj>
    <derivirana_varijabla naziv="DomainObject.Predmet.ProtustrankaIDrugiAdressOIB_1">ARONIJA društvo s ograničenom odgovornošću za proizvodnju, trgovinu i usluge, Bjelovar, OIB 42007303601, Kamila Kolba 8,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srpnja 2016.</izvorni_sadrzaj>
    <derivirana_varijabla naziv="DomainObject.Predmet.OdlukaRjesenje.DatumDonosenjaOdluke_1">6. srpnja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St-168/2016-3</izvorni_sadrzaj>
    <derivirana_varijabla naziv="DomainObject.Predmet.OdlukaRjesenje.Oznaka_1">St-168/2016-3</derivirana_varijabla>
  </DomainObject.Predmet.OdlukaRjesenje.Oznaka>
  <DomainObject.Predmet.SudioniciListNaziv>
    <izvorni_sadrzaj>
      <item>FINA, RC ZAGREB, Podružnica Bjelovar</item>
      <item>ARONIJA društvo s ograničenom odgovornošću za proizvodnju, trgovinu i usluge, Bjelovar</item>
      <item>Valentina Crkvenac</item>
    </izvorni_sadrzaj>
    <derivirana_varijabla naziv="DomainObject.Predmet.SudioniciListNaziv_1">
      <item>FINA, RC ZAGREB, Podružnica Bjelovar</item>
      <item>ARONIJA društvo s ograničenom odgovornošću za proizvodnju, trgovinu i usluge, Bjelovar</item>
      <item>Valentina Crkvenac</item>
    </derivirana_varijabla>
  </DomainObject.Predmet.SudioniciListNaziv>
  <DomainObject.Predmet.SudioniciListAdressOIB>
    <izvorni_sadrzaj>
      <item>FINA, RC ZAGREB, Podružnica Bjelovar, OIB 85821130368, F. Supila 4,43000 Bjelovar</item>
      <item>ARONIJA društvo s ograničenom odgovornošću za proizvodnju, trgovinu i usluge, Bjelovar, OIB 42007303601, Kamila Kolba 8,43000 Bjelovar</item>
      <item>Valentina Crkvenac, OIB 80665769424, Kamila Kolba 8,43000 Bjelovar</item>
    </izvorni_sadrzaj>
    <derivirana_varijabla naziv="DomainObject.Predmet.SudioniciListAdressOIB_1">
      <item>FINA, RC ZAGREB, Podružnica Bjelovar, OIB 85821130368, F. Supila 4,43000 Bjelovar</item>
      <item>ARONIJA društvo s ograničenom odgovornošću za proizvodnju, trgovinu i usluge, Bjelovar, OIB 42007303601, Kamila Kolba 8,43000 Bjelovar</item>
      <item>Valentina Crkvenac, OIB 80665769424, Kamila Kolba 8,43000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041886-7E04-4713-A098-25FA1B5C4B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794</properties:Words>
  <properties:Characters>4253</properties:Characters>
  <properties:Lines>96</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2016-09-12T09:53:00Z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St-168/2016-6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