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81b73" w14:paraId="1981b73" w:rsidRDefault="00435C29" w:rsidP="00910611" w:rsidR="00435C29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5C29" w:rsidP="00910611" w:rsidR="00435C29" w:rsidRPr="00435C29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</w:t>
      </w:r>
      <w:r w:rsidRPr="00435C29">
        <w:rPr>
          <w:rFonts w:eastAsia="MS Mincho" w:hAnsi="Times New Roman" w:ascii="Times New Roman"/>
          <w:b w:val="false"/>
        </w:rPr>
        <w:t>REPUBLIKA HRVATSKA</w:t>
      </w:r>
    </w:p>
    <w:p w:rsidRDefault="00435C29" w:rsidP="00910611" w:rsidR="00435C29" w:rsidRPr="00435C29">
      <w:pPr>
        <w:rPr>
          <w:rFonts w:hAnsi="Times New Roman" w:ascii="Times New Roman"/>
          <w:b w:val="false"/>
        </w:rPr>
      </w:pPr>
      <w:r w:rsidRPr="00435C29">
        <w:rPr>
          <w:rFonts w:eastAsia="MS Mincho" w:hAnsi="Times New Roman" w:ascii="Times New Roman"/>
          <w:b w:val="false"/>
        </w:rPr>
        <w:t>TRGOVAČKI SUD U RIJECI</w:t>
      </w:r>
    </w:p>
    <w:p w:rsidRDefault="00435C29" w:rsidR="00435C29" w:rsidRPr="00435C29">
      <w:pPr>
        <w:rPr>
          <w:rFonts w:eastAsia="MS Mincho" w:hAnsi="Times New Roman" w:ascii="Times New Roman"/>
          <w:b w:val="false"/>
        </w:rPr>
      </w:pPr>
      <w:r w:rsidRPr="00435C29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435C29" w:rsidP="00910611" w:rsidR="00435C29" w:rsidRPr="00910611"/>
    <w:p w:rsidRDefault="00FC1138" w:rsidP="00FC1138" w:rsidR="00306BF5" w:rsidRPr="00306BF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 E P U B L I K A   H R V A T S K A </w:t>
      </w:r>
    </w:p>
    <w:p w:rsidRDefault="009141A5" w:rsidP="009141A5" w:rsidR="009141A5" w:rsidRPr="00306BF5">
      <w:pPr>
        <w:jc w:val="both"/>
        <w:rPr>
          <w:rFonts w:hAnsi="Times New Roman" w:ascii="Times New Roman"/>
        </w:rPr>
      </w:pPr>
    </w:p>
    <w:p w:rsidRDefault="00B65EA8" w:rsidP="00B65EA8" w:rsidR="009141A5" w:rsidRPr="00306BF5">
      <w:pPr>
        <w:jc w:val="center"/>
        <w:rPr>
          <w:rFonts w:hAnsi="Times New Roman" w:ascii="Times New Roman"/>
        </w:rPr>
      </w:pPr>
      <w:r w:rsidRPr="00306BF5">
        <w:rPr>
          <w:rFonts w:hAnsi="Times New Roman" w:ascii="Times New Roman"/>
        </w:rPr>
        <w:t>R J E Š E N J E</w:t>
      </w:r>
    </w:p>
    <w:p w:rsidRDefault="009141A5" w:rsidP="009141A5" w:rsidR="009141A5">
      <w:pPr>
        <w:jc w:val="center"/>
        <w:rPr>
          <w:rFonts w:hAnsi="Times New Roman" w:ascii="Times New Roman"/>
        </w:rPr>
      </w:pPr>
    </w:p>
    <w:p w:rsidRDefault="00600BA7" w:rsidP="009141A5" w:rsidR="00600BA7" w:rsidRPr="00306BF5">
      <w:pPr>
        <w:jc w:val="center"/>
        <w:rPr>
          <w:rFonts w:hAnsi="Times New Roman" w:ascii="Times New Roman"/>
        </w:rPr>
      </w:pPr>
    </w:p>
    <w:p w:rsidRDefault="009141A5" w:rsidP="009141A5" w:rsidR="009141A5">
      <w:pPr>
        <w:jc w:val="both"/>
        <w:rPr>
          <w:rFonts w:hAnsi="Times New Roman" w:ascii="Times New Roman"/>
          <w:b w:val="false"/>
        </w:rPr>
      </w:pPr>
      <w:r w:rsidRPr="00306BF5">
        <w:rPr>
          <w:rFonts w:hAnsi="Times New Roman" w:ascii="Times New Roman"/>
          <w:b w:val="false"/>
        </w:rPr>
        <w:tab/>
        <w:t>Trgovački sud u Rijeci</w:t>
      </w:r>
      <w:r w:rsidR="00FC1138">
        <w:rPr>
          <w:rFonts w:hAnsi="Times New Roman" w:ascii="Times New Roman"/>
          <w:b w:val="false"/>
        </w:rPr>
        <w:t>,</w:t>
      </w:r>
      <w:r w:rsidR="00473817" w:rsidRPr="00306BF5">
        <w:rPr>
          <w:rFonts w:hAnsi="Times New Roman" w:ascii="Times New Roman"/>
          <w:b w:val="false"/>
        </w:rPr>
        <w:t xml:space="preserve"> </w:t>
      </w:r>
      <w:r w:rsidRPr="00306BF5">
        <w:rPr>
          <w:rFonts w:hAnsi="Times New Roman" w:ascii="Times New Roman"/>
          <w:b w:val="false"/>
        </w:rPr>
        <w:t>po stečajnom sucu Danieli Korlević, u stečajnom postupku nad</w:t>
      </w:r>
      <w:r w:rsidR="009F5F56">
        <w:rPr>
          <w:rFonts w:hAnsi="Times New Roman" w:ascii="Times New Roman"/>
          <w:b w:val="false"/>
        </w:rPr>
        <w:t xml:space="preserve"> dužnik</w:t>
      </w:r>
      <w:r w:rsidR="008311A4">
        <w:rPr>
          <w:rFonts w:hAnsi="Times New Roman" w:ascii="Times New Roman"/>
          <w:b w:val="false"/>
        </w:rPr>
        <w:t>om</w:t>
      </w:r>
      <w:r w:rsidR="009F5F56">
        <w:rPr>
          <w:rFonts w:hAnsi="Times New Roman" w:ascii="Times New Roman"/>
          <w:b w:val="false"/>
        </w:rPr>
        <w:t xml:space="preserve"> </w:t>
      </w:r>
      <w:r w:rsidR="00B618A6">
        <w:rPr>
          <w:rFonts w:hAnsi="Times New Roman" w:ascii="Times New Roman"/>
        </w:rPr>
        <w:t>DADIĆ d.o.o. Novigrad, Bužinija 31, OIB 07283675976</w:t>
      </w:r>
      <w:r w:rsidR="00BE2382">
        <w:rPr>
          <w:rFonts w:hAnsi="Times New Roman" w:ascii="Times New Roman"/>
        </w:rPr>
        <w:t xml:space="preserve">, </w:t>
      </w:r>
      <w:r w:rsidRPr="00306BF5">
        <w:rPr>
          <w:rFonts w:hAnsi="Times New Roman" w:ascii="Times New Roman"/>
          <w:b w:val="false"/>
        </w:rPr>
        <w:t>dana</w:t>
      </w:r>
      <w:r w:rsidR="004D6045">
        <w:rPr>
          <w:rFonts w:hAnsi="Times New Roman" w:ascii="Times New Roman"/>
          <w:b w:val="false"/>
        </w:rPr>
        <w:t xml:space="preserve"> </w:t>
      </w:r>
      <w:r w:rsidR="00B618A6">
        <w:rPr>
          <w:rFonts w:hAnsi="Times New Roman" w:ascii="Times New Roman"/>
          <w:b w:val="false"/>
        </w:rPr>
        <w:t>03. veljače</w:t>
      </w:r>
      <w:r w:rsidR="0027454C">
        <w:rPr>
          <w:rFonts w:hAnsi="Times New Roman" w:ascii="Times New Roman"/>
          <w:b w:val="false"/>
        </w:rPr>
        <w:t xml:space="preserve"> </w:t>
      </w:r>
      <w:r w:rsidR="004408AE" w:rsidRPr="00306BF5">
        <w:rPr>
          <w:rFonts w:hAnsi="Times New Roman" w:ascii="Times New Roman"/>
          <w:b w:val="false"/>
        </w:rPr>
        <w:t>201</w:t>
      </w:r>
      <w:r w:rsidR="00B618A6">
        <w:rPr>
          <w:rFonts w:hAnsi="Times New Roman" w:ascii="Times New Roman"/>
          <w:b w:val="false"/>
        </w:rPr>
        <w:t>6</w:t>
      </w:r>
      <w:r w:rsidR="00DA20B4" w:rsidRPr="00306BF5">
        <w:rPr>
          <w:rFonts w:hAnsi="Times New Roman" w:ascii="Times New Roman"/>
          <w:b w:val="false"/>
        </w:rPr>
        <w:t xml:space="preserve">. </w:t>
      </w:r>
      <w:r w:rsidR="00C60C08">
        <w:rPr>
          <w:rFonts w:hAnsi="Times New Roman" w:ascii="Times New Roman"/>
          <w:b w:val="false"/>
        </w:rPr>
        <w:t>g</w:t>
      </w:r>
      <w:r w:rsidR="00DA20B4" w:rsidRPr="00306BF5">
        <w:rPr>
          <w:rFonts w:hAnsi="Times New Roman" w:ascii="Times New Roman"/>
          <w:b w:val="false"/>
        </w:rPr>
        <w:t>odine</w:t>
      </w:r>
    </w:p>
    <w:p w:rsidRDefault="00337BAE" w:rsidP="009141A5" w:rsidR="00337BAE">
      <w:pPr>
        <w:jc w:val="both"/>
        <w:rPr>
          <w:rFonts w:hAnsi="Times New Roman" w:ascii="Times New Roman"/>
          <w:b w:val="false"/>
        </w:rPr>
      </w:pPr>
    </w:p>
    <w:p w:rsidRDefault="00600BA7" w:rsidP="009141A5" w:rsidR="00600BA7">
      <w:pPr>
        <w:jc w:val="both"/>
        <w:rPr>
          <w:rFonts w:hAnsi="Times New Roman" w:ascii="Times New Roman"/>
          <w:b w:val="false"/>
        </w:rPr>
      </w:pPr>
    </w:p>
    <w:p w:rsidRDefault="00804755" w:rsidP="009141A5" w:rsidR="009141A5" w:rsidRPr="009F5F56">
      <w:pPr>
        <w:jc w:val="center"/>
        <w:rPr>
          <w:rFonts w:hAnsi="Times New Roman" w:ascii="Times New Roman"/>
        </w:rPr>
      </w:pPr>
      <w:r w:rsidRPr="009F5F56">
        <w:rPr>
          <w:rFonts w:hAnsi="Times New Roman" w:ascii="Times New Roman"/>
        </w:rPr>
        <w:t xml:space="preserve">r i j e š i o   </w:t>
      </w:r>
      <w:r w:rsidR="009141A5" w:rsidRPr="009F5F56">
        <w:rPr>
          <w:rFonts w:hAnsi="Times New Roman" w:ascii="Times New Roman"/>
        </w:rPr>
        <w:t>j e</w:t>
      </w:r>
    </w:p>
    <w:p w:rsidRDefault="00B65EA8" w:rsidP="00B65EA8" w:rsidR="00B65EA8">
      <w:pPr>
        <w:jc w:val="both"/>
        <w:rPr>
          <w:rFonts w:hAnsi="Times New Roman" w:ascii="Times New Roman"/>
          <w:b w:val="false"/>
        </w:rPr>
      </w:pPr>
    </w:p>
    <w:p w:rsidRDefault="00600BA7" w:rsidP="00B65EA8" w:rsidR="00600BA7">
      <w:pPr>
        <w:jc w:val="both"/>
        <w:rPr>
          <w:rFonts w:hAnsi="Times New Roman" w:ascii="Times New Roman"/>
          <w:b w:val="false"/>
        </w:rPr>
      </w:pPr>
    </w:p>
    <w:p w:rsidRDefault="009141A5" w:rsidP="00B618A6" w:rsidR="009141A5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EB087D">
        <w:rPr>
          <w:rFonts w:hAnsi="Times New Roman" w:ascii="Times New Roman"/>
          <w:b w:val="false"/>
        </w:rPr>
        <w:t xml:space="preserve">Posebno ispitno ročište </w:t>
      </w:r>
      <w:r w:rsidR="008C3DA0" w:rsidRPr="00EB087D">
        <w:rPr>
          <w:rFonts w:hAnsi="Times New Roman" w:ascii="Times New Roman"/>
          <w:b w:val="false"/>
        </w:rPr>
        <w:t xml:space="preserve">u stečajnom postupku nad </w:t>
      </w:r>
      <w:r w:rsidR="009F5F56" w:rsidRPr="00EB087D">
        <w:rPr>
          <w:rFonts w:hAnsi="Times New Roman" w:ascii="Times New Roman"/>
          <w:b w:val="false"/>
        </w:rPr>
        <w:t>dužnik</w:t>
      </w:r>
      <w:r w:rsidR="00FF6F3C" w:rsidRPr="00EB087D">
        <w:rPr>
          <w:rFonts w:hAnsi="Times New Roman" w:ascii="Times New Roman"/>
          <w:b w:val="false"/>
        </w:rPr>
        <w:t>om</w:t>
      </w:r>
      <w:r w:rsidR="009F5F56" w:rsidRPr="00EB087D">
        <w:rPr>
          <w:rFonts w:hAnsi="Times New Roman" w:ascii="Times New Roman"/>
          <w:b w:val="false"/>
        </w:rPr>
        <w:t xml:space="preserve"> </w:t>
      </w:r>
      <w:r w:rsidR="00B618A6" w:rsidRPr="00B618A6">
        <w:rPr>
          <w:rFonts w:hAnsi="Times New Roman" w:ascii="Times New Roman"/>
        </w:rPr>
        <w:t>DADIĆ d.o.o. Novigrad, Bužinija 31, OIB 07283675976</w:t>
      </w:r>
      <w:r w:rsidR="00B618A6">
        <w:rPr>
          <w:rFonts w:hAnsi="Times New Roman" w:ascii="Times New Roman"/>
        </w:rPr>
        <w:t xml:space="preserve"> </w:t>
      </w:r>
      <w:r w:rsidR="000036D6" w:rsidRPr="00EB087D">
        <w:rPr>
          <w:rFonts w:hAnsi="Times New Roman" w:ascii="Times New Roman"/>
          <w:b w:val="false"/>
        </w:rPr>
        <w:t>na kojem će se ispitati naknadno prijavljen</w:t>
      </w:r>
      <w:r w:rsidR="00A37060">
        <w:rPr>
          <w:rFonts w:hAnsi="Times New Roman" w:ascii="Times New Roman"/>
          <w:b w:val="false"/>
        </w:rPr>
        <w:t>e</w:t>
      </w:r>
      <w:r w:rsidR="000036D6" w:rsidRPr="00EB087D">
        <w:rPr>
          <w:rFonts w:hAnsi="Times New Roman" w:ascii="Times New Roman"/>
          <w:b w:val="false"/>
        </w:rPr>
        <w:t xml:space="preserve"> tražbin</w:t>
      </w:r>
      <w:r w:rsidR="00A37060">
        <w:rPr>
          <w:rFonts w:hAnsi="Times New Roman" w:ascii="Times New Roman"/>
          <w:b w:val="false"/>
        </w:rPr>
        <w:t>e</w:t>
      </w:r>
      <w:r w:rsidR="000036D6" w:rsidRPr="00EB087D">
        <w:rPr>
          <w:rFonts w:hAnsi="Times New Roman" w:ascii="Times New Roman"/>
        </w:rPr>
        <w:t xml:space="preserve">, </w:t>
      </w:r>
      <w:r w:rsidRPr="00EB087D">
        <w:rPr>
          <w:rFonts w:hAnsi="Times New Roman" w:ascii="Times New Roman"/>
          <w:b w:val="false"/>
        </w:rPr>
        <w:t>određuje s</w:t>
      </w:r>
      <w:r w:rsidR="005A7856">
        <w:rPr>
          <w:rFonts w:hAnsi="Times New Roman" w:ascii="Times New Roman"/>
          <w:b w:val="false"/>
        </w:rPr>
        <w:t>e</w:t>
      </w:r>
      <w:r w:rsidR="005A7856" w:rsidRPr="005A7856">
        <w:t xml:space="preserve"> </w:t>
      </w:r>
      <w:r w:rsidRPr="00EB087D">
        <w:rPr>
          <w:rFonts w:hAnsi="Times New Roman" w:ascii="Times New Roman"/>
          <w:b w:val="false"/>
        </w:rPr>
        <w:t>za dan</w:t>
      </w:r>
    </w:p>
    <w:p w:rsidRDefault="00EB087D" w:rsidP="00EB087D" w:rsidR="00EB087D" w:rsidRPr="00EB087D">
      <w:pPr>
        <w:ind w:left="1428"/>
        <w:jc w:val="both"/>
        <w:rPr>
          <w:rFonts w:hAnsi="Times New Roman" w:ascii="Times New Roman"/>
          <w:b w:val="false"/>
        </w:rPr>
      </w:pPr>
    </w:p>
    <w:p w:rsidRDefault="00B618A6" w:rsidP="009141A5" w:rsidR="009141A5" w:rsidRPr="00306BF5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30</w:t>
      </w:r>
      <w:r w:rsidR="0037631B">
        <w:rPr>
          <w:rFonts w:hAnsi="Times New Roman" w:ascii="Times New Roman"/>
          <w:bCs/>
        </w:rPr>
        <w:t xml:space="preserve">. </w:t>
      </w:r>
      <w:r>
        <w:rPr>
          <w:rFonts w:hAnsi="Times New Roman" w:ascii="Times New Roman"/>
          <w:bCs/>
        </w:rPr>
        <w:t>ožujka</w:t>
      </w:r>
      <w:r w:rsidR="0027454C">
        <w:rPr>
          <w:rFonts w:hAnsi="Times New Roman" w:ascii="Times New Roman"/>
          <w:bCs/>
        </w:rPr>
        <w:t xml:space="preserve"> 201</w:t>
      </w:r>
      <w:r w:rsidR="00BE2382">
        <w:rPr>
          <w:rFonts w:hAnsi="Times New Roman" w:ascii="Times New Roman"/>
          <w:bCs/>
        </w:rPr>
        <w:t>6</w:t>
      </w:r>
      <w:r w:rsidR="00013E6F" w:rsidRPr="00306BF5">
        <w:rPr>
          <w:rFonts w:hAnsi="Times New Roman" w:ascii="Times New Roman"/>
          <w:bCs/>
        </w:rPr>
        <w:t>.</w:t>
      </w:r>
      <w:r w:rsidR="00600BA7">
        <w:rPr>
          <w:rFonts w:hAnsi="Times New Roman" w:ascii="Times New Roman"/>
          <w:bCs/>
        </w:rPr>
        <w:t xml:space="preserve"> </w:t>
      </w:r>
      <w:r w:rsidR="00013E6F" w:rsidRPr="00306BF5">
        <w:rPr>
          <w:rFonts w:hAnsi="Times New Roman" w:ascii="Times New Roman"/>
          <w:bCs/>
        </w:rPr>
        <w:t>g</w:t>
      </w:r>
      <w:r w:rsidR="00600BA7">
        <w:rPr>
          <w:rFonts w:hAnsi="Times New Roman" w:ascii="Times New Roman"/>
          <w:bCs/>
        </w:rPr>
        <w:t>odine</w:t>
      </w:r>
      <w:r w:rsidR="00013E6F" w:rsidRPr="00306BF5">
        <w:rPr>
          <w:rFonts w:hAnsi="Times New Roman" w:ascii="Times New Roman"/>
          <w:bCs/>
        </w:rPr>
        <w:t xml:space="preserve"> u </w:t>
      </w:r>
      <w:r w:rsidR="00600BA7">
        <w:rPr>
          <w:rFonts w:hAnsi="Times New Roman" w:ascii="Times New Roman"/>
          <w:bCs/>
        </w:rPr>
        <w:t>10</w:t>
      </w:r>
      <w:r w:rsidR="00DA20B4" w:rsidRPr="00306BF5">
        <w:rPr>
          <w:rFonts w:hAnsi="Times New Roman" w:ascii="Times New Roman"/>
          <w:bCs/>
        </w:rPr>
        <w:t>:00</w:t>
      </w:r>
      <w:r w:rsidR="00F00FD4">
        <w:rPr>
          <w:rFonts w:hAnsi="Times New Roman" w:ascii="Times New Roman"/>
          <w:bCs/>
        </w:rPr>
        <w:t xml:space="preserve"> sati</w:t>
      </w:r>
    </w:p>
    <w:p w:rsidRDefault="009141A5" w:rsidP="009141A5" w:rsidR="009141A5" w:rsidRPr="00306BF5">
      <w:pPr>
        <w:jc w:val="center"/>
        <w:rPr>
          <w:rFonts w:hAnsi="Times New Roman" w:ascii="Times New Roman"/>
          <w:bCs/>
        </w:rPr>
      </w:pPr>
      <w:r w:rsidRPr="00306BF5">
        <w:rPr>
          <w:rFonts w:hAnsi="Times New Roman" w:ascii="Times New Roman"/>
          <w:bCs/>
        </w:rPr>
        <w:t>Trgovački sud u Rijeci,</w:t>
      </w:r>
    </w:p>
    <w:p w:rsidRDefault="009141A5" w:rsidP="009141A5" w:rsidR="00FC1138">
      <w:pPr>
        <w:jc w:val="center"/>
        <w:rPr>
          <w:rFonts w:hAnsi="Times New Roman" w:ascii="Times New Roman"/>
          <w:bCs/>
        </w:rPr>
      </w:pPr>
      <w:r w:rsidRPr="00306BF5">
        <w:rPr>
          <w:rFonts w:hAnsi="Times New Roman" w:ascii="Times New Roman"/>
          <w:bCs/>
        </w:rPr>
        <w:t xml:space="preserve">Zadarska 1-3 </w:t>
      </w:r>
    </w:p>
    <w:p w:rsidRDefault="00013E6F" w:rsidP="009141A5" w:rsidR="009141A5" w:rsidRPr="00306BF5">
      <w:pPr>
        <w:jc w:val="center"/>
        <w:rPr>
          <w:rFonts w:hAnsi="Times New Roman" w:ascii="Times New Roman"/>
          <w:bCs/>
        </w:rPr>
      </w:pPr>
      <w:r w:rsidRPr="00306BF5">
        <w:rPr>
          <w:rFonts w:hAnsi="Times New Roman" w:ascii="Times New Roman"/>
          <w:bCs/>
        </w:rPr>
        <w:t xml:space="preserve">I. kat, </w:t>
      </w:r>
      <w:r w:rsidR="009141A5" w:rsidRPr="00306BF5">
        <w:rPr>
          <w:rFonts w:hAnsi="Times New Roman" w:ascii="Times New Roman"/>
          <w:bCs/>
        </w:rPr>
        <w:t>sudnica</w:t>
      </w:r>
      <w:r w:rsidR="009E5369" w:rsidRPr="00306BF5">
        <w:rPr>
          <w:rFonts w:hAnsi="Times New Roman" w:ascii="Times New Roman"/>
          <w:bCs/>
        </w:rPr>
        <w:t xml:space="preserve"> </w:t>
      </w:r>
      <w:r w:rsidR="009F5F56">
        <w:rPr>
          <w:rFonts w:hAnsi="Times New Roman" w:ascii="Times New Roman"/>
          <w:bCs/>
        </w:rPr>
        <w:t>2</w:t>
      </w:r>
    </w:p>
    <w:p w:rsidRDefault="00A2088B" w:rsidP="009141A5" w:rsidR="00A2088B">
      <w:pPr>
        <w:jc w:val="center"/>
        <w:rPr>
          <w:rFonts w:hAnsi="Times New Roman" w:ascii="Times New Roman"/>
          <w:b w:val="false"/>
          <w:bCs/>
        </w:rPr>
      </w:pPr>
    </w:p>
    <w:p w:rsidRDefault="009141A5" w:rsidP="009141A5" w:rsidR="008943F3">
      <w:pPr>
        <w:numPr>
          <w:ilvl w:val="0"/>
          <w:numId w:val="3"/>
        </w:numPr>
        <w:jc w:val="both"/>
        <w:rPr>
          <w:rFonts w:hAnsi="Times New Roman" w:ascii="Times New Roman"/>
          <w:b w:val="false"/>
          <w:bCs/>
        </w:rPr>
      </w:pPr>
      <w:r w:rsidRPr="004D6045">
        <w:rPr>
          <w:rFonts w:hAnsi="Times New Roman" w:ascii="Times New Roman"/>
          <w:b w:val="false"/>
        </w:rPr>
        <w:t>Pravo sudjelovanja imaju svi vjerovnici s pravom odvojenog namirenja, svi stečajni vjerovnici i stečajni upravitelj.</w:t>
      </w:r>
      <w:r w:rsidRPr="004D6045">
        <w:rPr>
          <w:rFonts w:hAnsi="Times New Roman" w:ascii="Times New Roman"/>
          <w:b w:val="false"/>
          <w:bCs/>
        </w:rPr>
        <w:t xml:space="preserve"> </w:t>
      </w:r>
    </w:p>
    <w:p w:rsidRDefault="00600BA7" w:rsidP="00BE2382" w:rsidR="00600BA7">
      <w:pPr>
        <w:pStyle w:val="Odlomakpopisa"/>
        <w:jc w:val="both"/>
        <w:rPr>
          <w:rFonts w:hAnsi="Times New Roman" w:ascii="Times New Roman"/>
          <w:bCs/>
        </w:rPr>
      </w:pPr>
    </w:p>
    <w:p w:rsidRDefault="008943F3" w:rsidP="00BE2382" w:rsidR="008943F3" w:rsidRPr="00BE2382">
      <w:pPr>
        <w:pStyle w:val="Odlomakpopisa"/>
        <w:jc w:val="center"/>
        <w:rPr>
          <w:rFonts w:hAnsi="Times New Roman" w:ascii="Times New Roman"/>
          <w:b w:val="false"/>
          <w:bCs/>
        </w:rPr>
      </w:pPr>
      <w:r w:rsidRPr="00BE2382">
        <w:rPr>
          <w:rFonts w:hAnsi="Times New Roman" w:ascii="Times New Roman"/>
          <w:bCs/>
        </w:rPr>
        <w:t>Obrazloženje</w:t>
      </w:r>
    </w:p>
    <w:p w:rsidRDefault="00600BA7" w:rsidP="009141A5" w:rsidR="00600BA7" w:rsidRPr="00306BF5">
      <w:pPr>
        <w:jc w:val="both"/>
        <w:rPr>
          <w:rFonts w:hAnsi="Times New Roman" w:ascii="Times New Roman"/>
          <w:b w:val="false"/>
          <w:bCs/>
        </w:rPr>
      </w:pPr>
    </w:p>
    <w:p w:rsidRDefault="00FB66D0" w:rsidP="00E814FD" w:rsidR="00FB66D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F653C4">
        <w:rPr>
          <w:rFonts w:hAnsi="Times New Roman" w:ascii="Times New Roman"/>
          <w:b w:val="false"/>
        </w:rPr>
        <w:t xml:space="preserve">Stečajni upravitelj predložio je sudu da se ispitaju tražbine podnesene </w:t>
      </w:r>
      <w:r>
        <w:rPr>
          <w:rFonts w:hAnsi="Times New Roman" w:ascii="Times New Roman"/>
          <w:b w:val="false"/>
        </w:rPr>
        <w:t xml:space="preserve">nakon isteka roka za njeno prijavljivanje, ali u roku od tri mjeseca nakon ispitnog ročišta. </w:t>
      </w:r>
    </w:p>
    <w:p w:rsidRDefault="00FB66D0" w:rsidP="00E814FD" w:rsidR="00FB66D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Obzirom na navedeno, a sukladno</w:t>
      </w:r>
      <w:r w:rsidR="00E814FD" w:rsidRPr="00306BF5">
        <w:rPr>
          <w:rFonts w:hAnsi="Times New Roman" w:ascii="Times New Roman"/>
          <w:b w:val="false"/>
        </w:rPr>
        <w:t xml:space="preserve"> čl.</w:t>
      </w:r>
      <w:smartTag w:element="metricconverter" w:uri="urn:schemas-microsoft-com:office:smarttags">
        <w:smartTagPr>
          <w:attr w:val="176. st" w:name="ProductID"/>
        </w:smartTagPr>
        <w:r w:rsidR="00E814FD" w:rsidRPr="00306BF5">
          <w:rPr>
            <w:rFonts w:hAnsi="Times New Roman" w:ascii="Times New Roman"/>
            <w:b w:val="false"/>
          </w:rPr>
          <w:t>176. st</w:t>
        </w:r>
      </w:smartTag>
      <w:r w:rsidR="00E814FD" w:rsidRPr="00306BF5">
        <w:rPr>
          <w:rFonts w:hAnsi="Times New Roman" w:ascii="Times New Roman"/>
          <w:b w:val="false"/>
        </w:rPr>
        <w:t xml:space="preserve">.2. Stečajnog zakona (NN 44/96, 29/99, 129/00, 123/03, 197/03, 187/04, 82/06, 116/10, 25/12 i 133/12) </w:t>
      </w:r>
      <w:r w:rsidR="00600BA7">
        <w:rPr>
          <w:rFonts w:hAnsi="Times New Roman" w:ascii="Times New Roman"/>
          <w:b w:val="false"/>
        </w:rPr>
        <w:t xml:space="preserve">u vezi s čl.441. st.1. Stečajnog zakona (NN 71/15) </w:t>
      </w:r>
      <w:r>
        <w:rPr>
          <w:rFonts w:hAnsi="Times New Roman" w:ascii="Times New Roman"/>
          <w:b w:val="false"/>
        </w:rPr>
        <w:t>određeno je posebno ispitno r</w:t>
      </w:r>
      <w:r w:rsidR="00F653C4">
        <w:rPr>
          <w:rFonts w:hAnsi="Times New Roman" w:ascii="Times New Roman"/>
          <w:b w:val="false"/>
        </w:rPr>
        <w:t>očište radi ispitivanja naknadnih</w:t>
      </w:r>
      <w:r>
        <w:rPr>
          <w:rFonts w:hAnsi="Times New Roman" w:ascii="Times New Roman"/>
          <w:b w:val="false"/>
        </w:rPr>
        <w:t xml:space="preserve"> prijav</w:t>
      </w:r>
      <w:r w:rsidR="00F653C4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tražbin</w:t>
      </w:r>
      <w:r w:rsidR="00F653C4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. </w:t>
      </w:r>
    </w:p>
    <w:p w:rsidRDefault="00FB66D0" w:rsidP="00FB66D0" w:rsidR="00FB66D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FB66D0">
        <w:rPr>
          <w:rFonts w:hAnsi="Times New Roman" w:ascii="Times New Roman"/>
          <w:b w:val="false"/>
        </w:rPr>
        <w:t>Podredno se napominje da vjerovni</w:t>
      </w:r>
      <w:r w:rsidR="00F653C4">
        <w:rPr>
          <w:rFonts w:hAnsi="Times New Roman" w:ascii="Times New Roman"/>
          <w:b w:val="false"/>
        </w:rPr>
        <w:t>ci</w:t>
      </w:r>
      <w:r w:rsidRPr="00FB66D0">
        <w:rPr>
          <w:rFonts w:hAnsi="Times New Roman" w:ascii="Times New Roman"/>
          <w:b w:val="false"/>
        </w:rPr>
        <w:t xml:space="preserve"> koji </w:t>
      </w:r>
      <w:r w:rsidR="00A37060">
        <w:rPr>
          <w:rFonts w:hAnsi="Times New Roman" w:ascii="Times New Roman"/>
          <w:b w:val="false"/>
        </w:rPr>
        <w:t>su</w:t>
      </w:r>
      <w:r w:rsidRPr="00FB66D0">
        <w:rPr>
          <w:rFonts w:hAnsi="Times New Roman" w:ascii="Times New Roman"/>
          <w:b w:val="false"/>
        </w:rPr>
        <w:t xml:space="preserve"> naknadno podni</w:t>
      </w:r>
      <w:r w:rsidR="00F653C4">
        <w:rPr>
          <w:rFonts w:hAnsi="Times New Roman" w:ascii="Times New Roman"/>
          <w:b w:val="false"/>
        </w:rPr>
        <w:t>jeli</w:t>
      </w:r>
      <w:r w:rsidRPr="00FB66D0">
        <w:rPr>
          <w:rFonts w:hAnsi="Times New Roman" w:ascii="Times New Roman"/>
          <w:b w:val="false"/>
        </w:rPr>
        <w:t xml:space="preserve"> prijavu tražbina ni</w:t>
      </w:r>
      <w:r w:rsidR="00F653C4">
        <w:rPr>
          <w:rFonts w:hAnsi="Times New Roman" w:ascii="Times New Roman"/>
          <w:b w:val="false"/>
        </w:rPr>
        <w:t xml:space="preserve">su </w:t>
      </w:r>
      <w:r w:rsidRPr="00FB66D0">
        <w:rPr>
          <w:rFonts w:hAnsi="Times New Roman" w:ascii="Times New Roman"/>
          <w:b w:val="false"/>
        </w:rPr>
        <w:t>pozvan</w:t>
      </w:r>
      <w:r w:rsidR="00F653C4">
        <w:rPr>
          <w:rFonts w:hAnsi="Times New Roman" w:ascii="Times New Roman"/>
          <w:b w:val="false"/>
        </w:rPr>
        <w:t>i</w:t>
      </w:r>
      <w:r w:rsidRPr="00FB66D0">
        <w:rPr>
          <w:rFonts w:hAnsi="Times New Roman" w:ascii="Times New Roman"/>
          <w:b w:val="false"/>
        </w:rPr>
        <w:t xml:space="preserve"> na uplatu predujma u smislu odredbe čl.176. st.2. SZ-a jer se poziv za posebno ispitno ročište </w:t>
      </w:r>
      <w:r w:rsidR="00600BA7">
        <w:rPr>
          <w:rFonts w:hAnsi="Times New Roman" w:ascii="Times New Roman"/>
          <w:b w:val="false"/>
        </w:rPr>
        <w:t>nakon</w:t>
      </w:r>
      <w:r w:rsidRPr="00FB66D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0</w:t>
      </w:r>
      <w:r w:rsidRPr="00FB66D0">
        <w:rPr>
          <w:rFonts w:hAnsi="Times New Roman" w:ascii="Times New Roman"/>
          <w:b w:val="false"/>
        </w:rPr>
        <w:t xml:space="preserve">1. rujna 2015. </w:t>
      </w:r>
      <w:r w:rsidR="00600BA7">
        <w:rPr>
          <w:rFonts w:hAnsi="Times New Roman" w:ascii="Times New Roman"/>
          <w:b w:val="false"/>
        </w:rPr>
        <w:t xml:space="preserve">godine </w:t>
      </w:r>
      <w:r w:rsidRPr="00FB66D0">
        <w:rPr>
          <w:rFonts w:hAnsi="Times New Roman" w:ascii="Times New Roman"/>
          <w:b w:val="false"/>
        </w:rPr>
        <w:t>objavljuje na mrežnoj stranici e-oglasna ploča sudova sukladno odredbi čl.441. st.2. Ste</w:t>
      </w:r>
      <w:r>
        <w:rPr>
          <w:rFonts w:hAnsi="Times New Roman" w:ascii="Times New Roman"/>
          <w:b w:val="false"/>
        </w:rPr>
        <w:t xml:space="preserve">čajnog zakona (NN </w:t>
      </w:r>
      <w:r w:rsidRPr="00FB66D0">
        <w:rPr>
          <w:rFonts w:hAnsi="Times New Roman" w:ascii="Times New Roman"/>
          <w:b w:val="false"/>
        </w:rPr>
        <w:t xml:space="preserve">71/15) zbog čega ne nastaje trošak takve objave. Osim toga, određivanjem posebnog ispitnog ročišta u ovom slučaju ne nastaju ni posebni troškovi stečajnog upravitelja ili drugi troškovi.  </w:t>
      </w:r>
    </w:p>
    <w:p w:rsidRDefault="00600BA7" w:rsidP="00FB66D0" w:rsidR="00600BA7">
      <w:pPr>
        <w:jc w:val="both"/>
        <w:rPr>
          <w:rFonts w:hAnsi="Times New Roman" w:ascii="Times New Roman"/>
          <w:b w:val="false"/>
        </w:rPr>
      </w:pPr>
    </w:p>
    <w:p w:rsidRDefault="00F653C4" w:rsidP="00FB66D0" w:rsidR="00F653C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Slijedom navedenoga, odlučeno je kao u točk</w:t>
      </w:r>
      <w:r w:rsidR="00600BA7">
        <w:rPr>
          <w:rFonts w:hAnsi="Times New Roman" w:ascii="Times New Roman"/>
          <w:b w:val="false"/>
        </w:rPr>
        <w:t>ama</w:t>
      </w:r>
      <w:r>
        <w:rPr>
          <w:rFonts w:hAnsi="Times New Roman" w:ascii="Times New Roman"/>
          <w:b w:val="false"/>
        </w:rPr>
        <w:t xml:space="preserve"> I. i II. izreke rješenja. </w:t>
      </w:r>
    </w:p>
    <w:p w:rsidRDefault="009141A5" w:rsidP="009141A5" w:rsidR="009141A5" w:rsidRPr="00306BF5">
      <w:pPr>
        <w:jc w:val="center"/>
        <w:rPr>
          <w:rFonts w:hAnsi="Times New Roman" w:ascii="Times New Roman"/>
          <w:b w:val="false"/>
        </w:rPr>
      </w:pPr>
    </w:p>
    <w:p w:rsidRDefault="009141A5" w:rsidP="009141A5" w:rsidR="00EB087D">
      <w:pPr>
        <w:jc w:val="center"/>
        <w:rPr>
          <w:rFonts w:hAnsi="Times New Roman" w:ascii="Times New Roman"/>
          <w:b w:val="false"/>
        </w:rPr>
      </w:pPr>
      <w:r w:rsidRPr="00306BF5">
        <w:rPr>
          <w:rFonts w:hAnsi="Times New Roman" w:ascii="Times New Roman"/>
          <w:b w:val="false"/>
        </w:rPr>
        <w:t>U Rijeci,</w:t>
      </w:r>
      <w:r w:rsidR="00AF649A">
        <w:rPr>
          <w:rFonts w:hAnsi="Times New Roman" w:ascii="Times New Roman"/>
          <w:b w:val="false"/>
        </w:rPr>
        <w:t xml:space="preserve"> </w:t>
      </w:r>
      <w:r w:rsidR="00B618A6">
        <w:rPr>
          <w:rFonts w:hAnsi="Times New Roman" w:ascii="Times New Roman"/>
          <w:b w:val="false"/>
        </w:rPr>
        <w:t>03. veljače</w:t>
      </w:r>
      <w:r w:rsidR="004D6045">
        <w:rPr>
          <w:rFonts w:hAnsi="Times New Roman" w:ascii="Times New Roman"/>
          <w:b w:val="false"/>
        </w:rPr>
        <w:t xml:space="preserve"> </w:t>
      </w:r>
      <w:r w:rsidR="00013E6F" w:rsidRPr="00306BF5">
        <w:rPr>
          <w:rFonts w:hAnsi="Times New Roman" w:ascii="Times New Roman"/>
          <w:b w:val="false"/>
        </w:rPr>
        <w:t>201</w:t>
      </w:r>
      <w:r w:rsidR="00B618A6">
        <w:rPr>
          <w:rFonts w:hAnsi="Times New Roman" w:ascii="Times New Roman"/>
          <w:b w:val="false"/>
        </w:rPr>
        <w:t>6</w:t>
      </w:r>
      <w:r w:rsidR="00013E6F" w:rsidRPr="00306BF5">
        <w:rPr>
          <w:rFonts w:hAnsi="Times New Roman" w:ascii="Times New Roman"/>
          <w:b w:val="false"/>
        </w:rPr>
        <w:t>.</w:t>
      </w:r>
      <w:r w:rsidR="00DA20B4" w:rsidRPr="00306BF5">
        <w:rPr>
          <w:rFonts w:hAnsi="Times New Roman" w:ascii="Times New Roman"/>
          <w:b w:val="false"/>
        </w:rPr>
        <w:t xml:space="preserve"> </w:t>
      </w:r>
      <w:r w:rsidR="00C60C08">
        <w:rPr>
          <w:rFonts w:hAnsi="Times New Roman" w:ascii="Times New Roman"/>
          <w:b w:val="false"/>
        </w:rPr>
        <w:t>g</w:t>
      </w:r>
      <w:r w:rsidR="00DA20B4" w:rsidRPr="00306BF5">
        <w:rPr>
          <w:rFonts w:hAnsi="Times New Roman" w:ascii="Times New Roman"/>
          <w:b w:val="false"/>
        </w:rPr>
        <w:t>odine</w:t>
      </w:r>
    </w:p>
    <w:p w:rsidRDefault="00BE2382" w:rsidP="009C032C" w:rsidR="00BE2382">
      <w:pPr>
        <w:jc w:val="right"/>
        <w:rPr>
          <w:rFonts w:hAnsi="Times New Roman" w:ascii="Times New Roman"/>
          <w:b w:val="false"/>
        </w:rPr>
      </w:pPr>
    </w:p>
    <w:p w:rsidRDefault="009141A5" w:rsidP="009C032C" w:rsidR="009141A5" w:rsidRPr="00306BF5">
      <w:pPr>
        <w:jc w:val="right"/>
        <w:rPr>
          <w:rFonts w:hAnsi="Times New Roman" w:ascii="Times New Roman"/>
          <w:b w:val="false"/>
        </w:rPr>
      </w:pPr>
      <w:r w:rsidRPr="00306BF5">
        <w:rPr>
          <w:rFonts w:hAnsi="Times New Roman" w:ascii="Times New Roman"/>
          <w:b w:val="false"/>
        </w:rPr>
        <w:t>Stečajni sudac</w:t>
      </w:r>
    </w:p>
    <w:p w:rsidRDefault="009141A5" w:rsidP="00EB087D" w:rsidR="00EB087D">
      <w:pPr>
        <w:jc w:val="right"/>
        <w:rPr>
          <w:rFonts w:hAnsi="Times New Roman" w:ascii="Times New Roman"/>
          <w:b w:val="false"/>
        </w:rPr>
      </w:pPr>
      <w:r w:rsidRPr="00306BF5">
        <w:rPr>
          <w:rFonts w:hAnsi="Times New Roman" w:ascii="Times New Roman"/>
        </w:rPr>
        <w:tab/>
      </w:r>
      <w:r w:rsidRPr="00306BF5">
        <w:rPr>
          <w:rFonts w:hAnsi="Times New Roman" w:ascii="Times New Roman"/>
        </w:rPr>
        <w:tab/>
      </w:r>
      <w:r w:rsidRPr="00306BF5">
        <w:rPr>
          <w:rFonts w:hAnsi="Times New Roman" w:ascii="Times New Roman"/>
        </w:rPr>
        <w:tab/>
      </w:r>
      <w:r w:rsidRPr="00306BF5">
        <w:rPr>
          <w:rFonts w:hAnsi="Times New Roman" w:ascii="Times New Roman"/>
        </w:rPr>
        <w:tab/>
      </w:r>
      <w:r w:rsidRPr="00306BF5">
        <w:rPr>
          <w:rFonts w:hAnsi="Times New Roman" w:ascii="Times New Roman"/>
        </w:rPr>
        <w:tab/>
      </w:r>
      <w:r w:rsidRPr="00306BF5">
        <w:rPr>
          <w:rFonts w:hAnsi="Times New Roman" w:ascii="Times New Roman"/>
        </w:rPr>
        <w:tab/>
      </w:r>
      <w:r w:rsidRPr="00306BF5">
        <w:rPr>
          <w:rFonts w:hAnsi="Times New Roman" w:ascii="Times New Roman"/>
        </w:rPr>
        <w:tab/>
      </w:r>
      <w:r w:rsidR="00F00FD4">
        <w:rPr>
          <w:rFonts w:hAnsi="Times New Roman" w:ascii="Times New Roman"/>
        </w:rPr>
        <w:t xml:space="preserve">      </w:t>
      </w:r>
      <w:r w:rsidR="00A2088B">
        <w:rPr>
          <w:rFonts w:hAnsi="Times New Roman" w:ascii="Times New Roman"/>
        </w:rPr>
        <w:t xml:space="preserve">  </w:t>
      </w:r>
      <w:r w:rsidR="004D6045">
        <w:rPr>
          <w:rFonts w:hAnsi="Times New Roman" w:ascii="Times New Roman"/>
        </w:rPr>
        <w:t xml:space="preserve">      </w:t>
      </w:r>
      <w:r w:rsidR="00A2088B">
        <w:rPr>
          <w:rFonts w:hAnsi="Times New Roman" w:ascii="Times New Roman"/>
        </w:rPr>
        <w:t xml:space="preserve"> </w:t>
      </w:r>
      <w:r w:rsidRPr="00306BF5">
        <w:rPr>
          <w:rFonts w:hAnsi="Times New Roman" w:ascii="Times New Roman"/>
          <w:b w:val="false"/>
        </w:rPr>
        <w:t>Daniela Korlević</w:t>
      </w:r>
      <w:r w:rsidR="00EB087D">
        <w:rPr>
          <w:rFonts w:hAnsi="Times New Roman" w:ascii="Times New Roman"/>
          <w:b w:val="false"/>
        </w:rPr>
        <w:t xml:space="preserve">  </w:t>
      </w:r>
      <w:r w:rsidR="00C83781" w:rsidRPr="00EB087D">
        <w:rPr>
          <w:rFonts w:hAnsi="Times New Roman" w:ascii="Times New Roman"/>
          <w:b w:val="false"/>
        </w:rPr>
        <w:t xml:space="preserve"> </w:t>
      </w:r>
    </w:p>
    <w:p w:rsidRDefault="00C60C08" w:rsidP="00EB087D" w:rsidR="00C60C08">
      <w:pPr>
        <w:jc w:val="right"/>
        <w:rPr>
          <w:rFonts w:hAnsi="Times New Roman" w:ascii="Times New Roman"/>
          <w:b w:val="false"/>
        </w:rPr>
      </w:pPr>
    </w:p>
    <w:p w:rsidRDefault="009E5369" w:rsidP="009E5369" w:rsidR="009E5369" w:rsidRPr="00306BF5">
      <w:pPr>
        <w:jc w:val="both"/>
        <w:rPr>
          <w:rFonts w:hAnsi="Times New Roman" w:ascii="Times New Roman"/>
        </w:rPr>
      </w:pPr>
      <w:r w:rsidRPr="00306BF5">
        <w:rPr>
          <w:rFonts w:hAnsi="Times New Roman" w:ascii="Times New Roman"/>
        </w:rPr>
        <w:t>UPUTA O PRAVNOM LIJEKU:</w:t>
      </w:r>
    </w:p>
    <w:p w:rsidRDefault="009E5369" w:rsidP="009E5369" w:rsidR="009E5369" w:rsidRPr="00306BF5">
      <w:pPr>
        <w:jc w:val="both"/>
        <w:rPr>
          <w:rFonts w:hAnsi="Times New Roman" w:ascii="Times New Roman"/>
          <w:b w:val="false"/>
        </w:rPr>
      </w:pPr>
      <w:r w:rsidRPr="00306BF5">
        <w:rPr>
          <w:rFonts w:hAnsi="Times New Roman" w:ascii="Times New Roman"/>
          <w:b w:val="false"/>
        </w:rPr>
        <w:t>Protiv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5A7856" w:rsidP="009141A5" w:rsidR="005A7856">
      <w:pPr>
        <w:rPr>
          <w:rFonts w:hAnsi="Times New Roman" w:ascii="Times New Roman"/>
          <w:sz w:val="20"/>
          <w:szCs w:val="20"/>
        </w:rPr>
      </w:pPr>
    </w:p>
    <w:p w:rsidRDefault="00337BAE" w:rsidP="009141A5" w:rsidR="00337BAE">
      <w:pPr>
        <w:rPr>
          <w:rFonts w:hAnsi="Times New Roman" w:ascii="Times New Roman"/>
          <w:sz w:val="20"/>
          <w:szCs w:val="20"/>
        </w:rPr>
      </w:pPr>
    </w:p>
    <w:p w:rsidRDefault="00C60C08" w:rsidP="009141A5" w:rsidR="00C60C08">
      <w:pPr>
        <w:rPr>
          <w:rFonts w:hAnsi="Times New Roman" w:ascii="Times New Roman"/>
          <w:sz w:val="20"/>
          <w:szCs w:val="20"/>
        </w:rPr>
      </w:pPr>
    </w:p>
    <w:p w:rsidRDefault="00FB66D0" w:rsidP="009141A5" w:rsidR="00FB66D0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DNA:</w:t>
      </w:r>
    </w:p>
    <w:p w:rsidRDefault="00FB66D0" w:rsidP="00FB66D0" w:rsidR="00FB66D0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br/>
      </w:r>
      <w:r>
        <w:rPr>
          <w:rFonts w:hAnsi="Times New Roman" w:ascii="Times New Roman"/>
          <w:b w:val="false"/>
          <w:sz w:val="20"/>
          <w:szCs w:val="20"/>
        </w:rPr>
        <w:t xml:space="preserve">- </w:t>
      </w:r>
      <w:r w:rsidR="00F653C4">
        <w:rPr>
          <w:rFonts w:hAnsi="Times New Roman" w:ascii="Times New Roman"/>
          <w:b w:val="false"/>
          <w:sz w:val="20"/>
          <w:szCs w:val="20"/>
        </w:rPr>
        <w:t xml:space="preserve">stečajni upravitelj </w:t>
      </w:r>
      <w:r w:rsidR="00B618A6">
        <w:rPr>
          <w:rFonts w:hAnsi="Times New Roman" w:ascii="Times New Roman"/>
          <w:b w:val="false"/>
          <w:sz w:val="20"/>
          <w:szCs w:val="20"/>
        </w:rPr>
        <w:t>Ljiljana Blagojević</w:t>
      </w:r>
      <w:r w:rsidR="00F653C4">
        <w:rPr>
          <w:rFonts w:hAnsi="Times New Roman" w:ascii="Times New Roman"/>
          <w:b w:val="false"/>
          <w:sz w:val="20"/>
          <w:szCs w:val="20"/>
        </w:rPr>
        <w:t xml:space="preserve"> </w:t>
      </w:r>
      <w:r w:rsidRPr="00FB66D0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FB66D0" w:rsidP="00FB66D0" w:rsidR="00FB66D0" w:rsidRPr="00FB66D0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</w:t>
      </w:r>
      <w:r w:rsidR="00F653C4">
        <w:rPr>
          <w:rFonts w:hAnsi="Times New Roman" w:ascii="Times New Roman"/>
          <w:b w:val="false"/>
          <w:sz w:val="20"/>
          <w:szCs w:val="20"/>
        </w:rPr>
        <w:t xml:space="preserve"> </w:t>
      </w:r>
      <w:r w:rsidRPr="00FB66D0">
        <w:rPr>
          <w:rFonts w:hAnsi="Times New Roman" w:ascii="Times New Roman"/>
          <w:b w:val="false"/>
          <w:sz w:val="20"/>
          <w:szCs w:val="20"/>
        </w:rPr>
        <w:t>e-</w:t>
      </w:r>
      <w:r w:rsidR="00B618A6">
        <w:rPr>
          <w:rFonts w:hAnsi="Times New Roman" w:ascii="Times New Roman"/>
          <w:b w:val="false"/>
          <w:sz w:val="20"/>
          <w:szCs w:val="20"/>
        </w:rPr>
        <w:t>O</w:t>
      </w:r>
      <w:r w:rsidRPr="00FB66D0">
        <w:rPr>
          <w:rFonts w:hAnsi="Times New Roman" w:ascii="Times New Roman"/>
          <w:b w:val="false"/>
          <w:sz w:val="20"/>
          <w:szCs w:val="20"/>
        </w:rPr>
        <w:t>glasna ploča</w:t>
      </w:r>
    </w:p>
    <w:p w:rsidRDefault="00FB66D0" w:rsidP="009141A5" w:rsidR="00FB66D0" w:rsidRPr="00FB66D0">
      <w:pPr>
        <w:rPr>
          <w:rFonts w:hAnsi="Times New Roman" w:ascii="Times New Roman"/>
          <w:b w:val="false"/>
          <w:sz w:val="20"/>
          <w:szCs w:val="20"/>
        </w:rPr>
      </w:pPr>
    </w:p>
    <w:p w:rsidRDefault="00F653C4" w:rsidP="009141A5" w:rsidR="00FB66D0" w:rsidRPr="00FB66D0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B618A6">
        <w:rPr>
          <w:rFonts w:hAnsi="Times New Roman" w:ascii="Times New Roman"/>
          <w:b w:val="false"/>
          <w:sz w:val="20"/>
          <w:szCs w:val="20"/>
        </w:rPr>
        <w:t>03.02.2016</w:t>
      </w:r>
      <w:r w:rsidR="00FB66D0" w:rsidRPr="00FB66D0">
        <w:rPr>
          <w:rFonts w:hAnsi="Times New Roman" w:ascii="Times New Roman"/>
          <w:b w:val="false"/>
          <w:sz w:val="20"/>
          <w:szCs w:val="20"/>
        </w:rPr>
        <w:t>.</w:t>
      </w:r>
    </w:p>
    <w:p w:rsidRDefault="00FB66D0" w:rsidP="009141A5" w:rsidR="00FB66D0" w:rsidRPr="00FB66D0">
      <w:pPr>
        <w:rPr>
          <w:rFonts w:hAnsi="Times New Roman" w:ascii="Times New Roman"/>
          <w:b w:val="false"/>
          <w:sz w:val="20"/>
          <w:szCs w:val="20"/>
        </w:rPr>
      </w:pPr>
    </w:p>
    <w:p w:rsidRDefault="00FB66D0" w:rsidP="009141A5" w:rsidR="00FB66D0" w:rsidRPr="00FB66D0">
      <w:pPr>
        <w:rPr>
          <w:rFonts w:hAnsi="Times New Roman" w:ascii="Times New Roman"/>
          <w:b w:val="false"/>
          <w:sz w:val="20"/>
          <w:szCs w:val="20"/>
        </w:rPr>
      </w:pPr>
      <w:r w:rsidRPr="00FB66D0">
        <w:rPr>
          <w:rFonts w:hAnsi="Times New Roman" w:ascii="Times New Roman"/>
          <w:b w:val="false"/>
          <w:sz w:val="20"/>
          <w:szCs w:val="20"/>
        </w:rPr>
        <w:t xml:space="preserve">Sudac </w:t>
      </w:r>
    </w:p>
    <w:p w:rsidRDefault="00FB66D0" w:rsidP="009141A5" w:rsidR="00FB66D0" w:rsidRPr="00FB66D0">
      <w:pPr>
        <w:rPr>
          <w:rFonts w:hAnsi="Times New Roman" w:ascii="Times New Roman"/>
          <w:b w:val="false"/>
          <w:sz w:val="20"/>
          <w:szCs w:val="20"/>
        </w:rPr>
      </w:pPr>
      <w:r w:rsidRPr="00FB66D0">
        <w:rPr>
          <w:rFonts w:hAnsi="Times New Roman" w:ascii="Times New Roman"/>
          <w:b w:val="false"/>
          <w:sz w:val="20"/>
          <w:szCs w:val="20"/>
        </w:rPr>
        <w:t>Daniela Korlević</w:t>
      </w:r>
    </w:p>
    <w:sectPr w:rsidSect="009A0D02" w:rsidR="00FB66D0" w:rsidRPr="00FB66D0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0A51" w:rsidR="00490A51">
      <w:r>
        <w:separator/>
      </w:r>
    </w:p>
  </w:endnote>
  <w:endnote w:id="0" w:type="continuationSeparator">
    <w:p w:rsidRDefault="00490A51" w:rsidR="00490A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43F3" w:rsidP="004F4099" w:rsidR="008943F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943F3" w:rsidR="008943F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43F3" w:rsidP="004F4099" w:rsidR="008943F3" w:rsidRPr="00F653C4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F653C4">
      <w:rPr>
        <w:rStyle w:val="Brojstranice"/>
        <w:rFonts w:hAnsi="Times New Roman" w:ascii="Times New Roman"/>
        <w:b w:val="false"/>
      </w:rPr>
      <w:fldChar w:fldCharType="begin"/>
    </w:r>
    <w:r w:rsidRPr="00F653C4">
      <w:rPr>
        <w:rStyle w:val="Brojstranice"/>
        <w:rFonts w:hAnsi="Times New Roman" w:ascii="Times New Roman"/>
        <w:b w:val="false"/>
      </w:rPr>
      <w:instrText xml:space="preserve">PAGE  </w:instrText>
    </w:r>
    <w:r w:rsidRPr="00F653C4">
      <w:rPr>
        <w:rStyle w:val="Brojstranice"/>
        <w:rFonts w:hAnsi="Times New Roman" w:ascii="Times New Roman"/>
        <w:b w:val="false"/>
      </w:rPr>
      <w:fldChar w:fldCharType="separate"/>
    </w:r>
    <w:r w:rsidR="00435C29">
      <w:rPr>
        <w:rStyle w:val="Brojstranice"/>
        <w:rFonts w:hAnsi="Times New Roman" w:ascii="Times New Roman"/>
        <w:b w:val="false"/>
        <w:noProof/>
      </w:rPr>
      <w:t>1</w:t>
    </w:r>
    <w:r w:rsidRPr="00F653C4">
      <w:rPr>
        <w:rStyle w:val="Brojstranice"/>
        <w:rFonts w:hAnsi="Times New Roman" w:ascii="Times New Roman"/>
        <w:b w:val="false"/>
      </w:rPr>
      <w:fldChar w:fldCharType="end"/>
    </w:r>
  </w:p>
  <w:p w:rsidRDefault="008943F3" w:rsidR="008943F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0A51" w:rsidR="00490A51">
      <w:r>
        <w:separator/>
      </w:r>
    </w:p>
  </w:footnote>
  <w:footnote w:id="0" w:type="continuationSeparator">
    <w:p w:rsidRDefault="00490A51" w:rsidR="00490A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43F3" w:rsidP="008311A4" w:rsidR="008943F3" w:rsidRPr="00306BF5">
    <w:pPr>
      <w:pStyle w:val="Zaglavlje"/>
      <w:jc w:val="right"/>
      <w:rPr>
        <w:rFonts w:hAnsi="Times New Roman" w:ascii="Times New Roman"/>
        <w:b w:val="false"/>
      </w:rPr>
    </w:pPr>
    <w:r>
      <w:t xml:space="preserve">                                          </w:t>
    </w:r>
    <w:r>
      <w:tab/>
    </w:r>
    <w:r w:rsidRPr="00306BF5">
      <w:rPr>
        <w:rFonts w:hAnsi="Times New Roman" w:ascii="Times New Roman"/>
      </w:rPr>
      <w:t xml:space="preserve">                                           </w:t>
    </w:r>
    <w:r w:rsidRPr="00306BF5">
      <w:rPr>
        <w:rFonts w:hAnsi="Times New Roman" w:ascii="Times New Roman"/>
        <w:b w:val="false"/>
      </w:rPr>
      <w:t>Posl. br. 15 St-</w:t>
    </w:r>
    <w:r w:rsidR="00B618A6">
      <w:rPr>
        <w:rFonts w:hAnsi="Times New Roman" w:ascii="Times New Roman"/>
        <w:b w:val="false"/>
      </w:rPr>
      <w:t>934/13-65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82C3D"/>
    <w:multiLevelType w:val="hybridMultilevel"/>
    <w:tmpl w:val="FE1ADEA8"/>
    <w:lvl w:tplc="7D606DC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443A3C"/>
    <w:multiLevelType w:val="hybridMultilevel"/>
    <w:tmpl w:val="62B67CCC"/>
    <w:lvl w:tplc="2354BBE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C9878AF"/>
    <w:multiLevelType w:val="hybridMultilevel"/>
    <w:tmpl w:val="B754B150"/>
    <w:lvl w:tplc="A34ADFE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2F65346"/>
    <w:multiLevelType w:val="hybridMultilevel"/>
    <w:tmpl w:val="FA02B0E6"/>
    <w:lvl w:tplc="89FE3558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48110A32"/>
    <w:multiLevelType w:val="hybridMultilevel"/>
    <w:tmpl w:val="E7B485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AC3F4B"/>
    <w:multiLevelType w:val="hybridMultilevel"/>
    <w:tmpl w:val="ADCCDAD2"/>
    <w:lvl w:tplc="3FE256A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41A5"/>
    <w:rsid w:val="000036D6"/>
    <w:rsid w:val="00013E6F"/>
    <w:rsid w:val="00041D04"/>
    <w:rsid w:val="000A33DA"/>
    <w:rsid w:val="000E1B87"/>
    <w:rsid w:val="00103EE7"/>
    <w:rsid w:val="00123BDF"/>
    <w:rsid w:val="001E0357"/>
    <w:rsid w:val="00216625"/>
    <w:rsid w:val="00263FF5"/>
    <w:rsid w:val="0027454C"/>
    <w:rsid w:val="002C4FF8"/>
    <w:rsid w:val="002D608C"/>
    <w:rsid w:val="00306BF5"/>
    <w:rsid w:val="00337BAE"/>
    <w:rsid w:val="0037631B"/>
    <w:rsid w:val="003A6C71"/>
    <w:rsid w:val="003B3259"/>
    <w:rsid w:val="003E4021"/>
    <w:rsid w:val="004112E2"/>
    <w:rsid w:val="0042712C"/>
    <w:rsid w:val="00435C29"/>
    <w:rsid w:val="004408AE"/>
    <w:rsid w:val="00473817"/>
    <w:rsid w:val="00490A51"/>
    <w:rsid w:val="004A00F2"/>
    <w:rsid w:val="004D6045"/>
    <w:rsid w:val="004F4099"/>
    <w:rsid w:val="00502DC0"/>
    <w:rsid w:val="005375E9"/>
    <w:rsid w:val="005A7856"/>
    <w:rsid w:val="00600BA7"/>
    <w:rsid w:val="006231F2"/>
    <w:rsid w:val="00645264"/>
    <w:rsid w:val="00735F26"/>
    <w:rsid w:val="00746C85"/>
    <w:rsid w:val="0076695B"/>
    <w:rsid w:val="0079110E"/>
    <w:rsid w:val="007E6FA8"/>
    <w:rsid w:val="00804755"/>
    <w:rsid w:val="0082232B"/>
    <w:rsid w:val="008311A4"/>
    <w:rsid w:val="008723DA"/>
    <w:rsid w:val="008905FA"/>
    <w:rsid w:val="008943F3"/>
    <w:rsid w:val="008C3DA0"/>
    <w:rsid w:val="008D2696"/>
    <w:rsid w:val="008D2F7A"/>
    <w:rsid w:val="009141A5"/>
    <w:rsid w:val="009A0D02"/>
    <w:rsid w:val="009A3AA9"/>
    <w:rsid w:val="009A42C0"/>
    <w:rsid w:val="009C032C"/>
    <w:rsid w:val="009D4FB3"/>
    <w:rsid w:val="009E5369"/>
    <w:rsid w:val="009F5F56"/>
    <w:rsid w:val="00A2088B"/>
    <w:rsid w:val="00A2758F"/>
    <w:rsid w:val="00A37060"/>
    <w:rsid w:val="00AF649A"/>
    <w:rsid w:val="00B02F16"/>
    <w:rsid w:val="00B618A6"/>
    <w:rsid w:val="00B65EA8"/>
    <w:rsid w:val="00BA53A9"/>
    <w:rsid w:val="00BA7103"/>
    <w:rsid w:val="00BE2382"/>
    <w:rsid w:val="00C41B1B"/>
    <w:rsid w:val="00C60C08"/>
    <w:rsid w:val="00C83781"/>
    <w:rsid w:val="00CC6A8D"/>
    <w:rsid w:val="00CD70D9"/>
    <w:rsid w:val="00D30C3E"/>
    <w:rsid w:val="00D33B81"/>
    <w:rsid w:val="00D4315E"/>
    <w:rsid w:val="00DA053C"/>
    <w:rsid w:val="00DA20B4"/>
    <w:rsid w:val="00E75F02"/>
    <w:rsid w:val="00E814FD"/>
    <w:rsid w:val="00E92FB6"/>
    <w:rsid w:val="00EA42C2"/>
    <w:rsid w:val="00EB087D"/>
    <w:rsid w:val="00F00FD4"/>
    <w:rsid w:val="00F06E97"/>
    <w:rsid w:val="00F653C4"/>
    <w:rsid w:val="00F70BFD"/>
    <w:rsid w:val="00FB66D0"/>
    <w:rsid w:val="00FC1138"/>
    <w:rsid w:val="00FF1056"/>
    <w:rsid w:val="00FF6498"/>
    <w:rsid w:val="00FF6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141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141A5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41A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141A5"/>
    <w:rPr>
      <w:rFonts w:cs="Tahoma" w:hAnsi="Tahoma" w:ascii="Tahoma"/>
      <w:sz w:val="16"/>
      <w:szCs w:val="16"/>
    </w:rPr>
  </w:style>
  <w:style w:styleId="Brojstranice" w:type="character">
    <w:name w:val="page number"/>
    <w:basedOn w:val="Zadanifontodlomka"/>
    <w:rsid w:val="00DA20B4"/>
  </w:style>
  <w:style w:styleId="Odlomakpopisa" w:type="paragraph">
    <w:name w:val="List Paragraph"/>
    <w:basedOn w:val="Normal"/>
    <w:uiPriority w:val="34"/>
    <w:qFormat/>
    <w:rsid w:val="00FB66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5C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5C2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35C2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35C2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35C2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141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141A5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41A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141A5"/>
    <w:rPr>
      <w:rFonts w:ascii="Tahoma" w:cs="Tahoma" w:hAnsi="Tahoma"/>
      <w:sz w:val="16"/>
      <w:szCs w:val="16"/>
    </w:rPr>
  </w:style>
  <w:style w:styleId="Brojstranice" w:type="character">
    <w:name w:val="page number"/>
    <w:basedOn w:val="Zadanifontodlomka"/>
    <w:rsid w:val="00DA20B4"/>
  </w:style>
  <w:style w:styleId="Odlomakpopisa" w:type="paragraph">
    <w:name w:val="List Paragraph"/>
    <w:basedOn w:val="Normal"/>
    <w:uiPriority w:val="34"/>
    <w:qFormat/>
    <w:rsid w:val="00FB66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5C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5C2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35C2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35C2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35C2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</izvorni_sadrzaj>
    <derivirana_varijabla naziv="DomainObject.Predmet.Broj_1">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2013.</izvorni_sadrzaj>
    <derivirana_varijabla naziv="DomainObject.Predmet.DatumOsnivanja_1">10.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St-934/2013</izvorni_sadrzaj>
    <derivirana_varijabla naziv="DomainObject.Predmet.OznakaBroj_1">St-934/2013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DADIĆ d.o.o.  Novigrad</izvorni_sadrzaj>
    <derivirana_varijabla naziv="DomainObject.Predmet.ProtustrankaFormated_1">  DADIĆ d.o.o.  Novigrad</derivirana_varijabla>
  </DomainObject.Predmet.ProtustrankaFormated>
  <DomainObject.Predmet.ProtustrankaFormatedOIB>
    <izvorni_sadrzaj>  DADIĆ d.o.o.  Novigrad, OIB 07283675976</izvorni_sadrzaj>
    <derivirana_varijabla naziv="DomainObject.Predmet.ProtustrankaFormatedOIB_1">  DADIĆ d.o.o.  Novigrad, OIB 07283675976</derivirana_varijabla>
  </DomainObject.Predmet.ProtustrankaFormatedOIB>
  <DomainObject.Predmet.ProtustrankaFormatedWithAdress>
    <izvorni_sadrzaj> DADIĆ d.o.o.  Novigrad, Bužinija 31, 52 466 Novigrad</izvorni_sadrzaj>
    <derivirana_varijabla naziv="DomainObject.Predmet.ProtustrankaFormatedWithAdress_1"> DADIĆ d.o.o.  Novigrad, Bužinija 31, 52 466 Novigrad</derivirana_varijabla>
  </DomainObject.Predmet.ProtustrankaFormatedWithAdress>
  <DomainObject.Predmet.ProtustrankaFormatedWithAdressOIB>
    <izvorni_sadrzaj> DADIĆ d.o.o.  Novigrad, OIB 07283675976, Bužinija 31, 52 466 Novigrad</izvorni_sadrzaj>
    <derivirana_varijabla naziv="DomainObject.Predmet.ProtustrankaFormatedWithAdressOIB_1"> DADIĆ d.o.o.  Novigrad, OIB 07283675976, Bužinija 31, 52 466 Novigrad</derivirana_varijabla>
  </DomainObject.Predmet.ProtustrankaFormatedWithAdressOIB>
  <DomainObject.Predmet.ProtustrankaWithAdress>
    <izvorni_sadrzaj>DADIĆ d.o.o.  Novigrad Bužinija 31, 52 466 Novigrad</izvorni_sadrzaj>
    <derivirana_varijabla naziv="DomainObject.Predmet.ProtustrankaWithAdress_1">DADIĆ d.o.o.  Novigrad Bužinija 31, 52 466 Novigrad</derivirana_varijabla>
  </DomainObject.Predmet.ProtustrankaWithAdress>
  <DomainObject.Predmet.ProtustrankaWithAdressOIB>
    <izvorni_sadrzaj>DADIĆ d.o.o.  Novigrad, OIB 07283675976, Bužinija 31, 52 466 Novigrad</izvorni_sadrzaj>
    <derivirana_varijabla naziv="DomainObject.Predmet.ProtustrankaWithAdressOIB_1">DADIĆ d.o.o.  Novigrad, OIB 07283675976, Bužinija 31, 52 466 Novigrad</derivirana_varijabla>
  </DomainObject.Predmet.ProtustrankaWithAdressOIB>
  <DomainObject.Predmet.ProtustrankaNazivFormated>
    <izvorni_sadrzaj>DADIĆ d.o.o.  Novigrad</izvorni_sadrzaj>
    <derivirana_varijabla naziv="DomainObject.Predmet.ProtustrankaNazivFormated_1">DADIĆ d.o.o.  Novigrad</derivirana_varijabla>
  </DomainObject.Predmet.ProtustrankaNazivFormated>
  <DomainObject.Predmet.ProtustrankaNazivFormatedOIB>
    <izvorni_sadrzaj>DADIĆ d.o.o.  Novigrad, OIB 07283675976</izvorni_sadrzaj>
    <derivirana_varijabla naziv="DomainObject.Predmet.ProtustrankaNazivFormatedOIB_1">DADIĆ d.o.o.  Novigrad, OIB 07283675976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MOSTEČAK  Tenja zastupanog po punomoćniku Renata Tot Ivezić</izvorni_sadrzaj>
    <derivirana_varijabla naziv="DomainObject.Predmet.StrankaFormated_1">  IVICA MOSTEČAK  Tenja zastupanog po punomoćniku Renata Tot Ivezić</derivirana_varijabla>
  </DomainObject.Predmet.StrankaFormated>
  <DomainObject.Predmet.StrankaFormatedOIB>
    <izvorni_sadrzaj>  IVICA MOSTEČAK  Tenja, OIB 01459573723 zastupanog po punomoćniku Renata Tot Ivezić</izvorni_sadrzaj>
    <derivirana_varijabla naziv="DomainObject.Predmet.StrankaFormatedOIB_1">  IVICA MOSTEČAK  Tenja, OIB 01459573723 zastupanog po punomoćniku Renata Tot Ivezić</derivirana_varijabla>
  </DomainObject.Predmet.StrankaFormatedOIB>
  <DomainObject.Predmet.StrankaFormatedWithAdress>
    <izvorni_sadrzaj> IVICA MOSTEČAK  Tenja, M. Vlačića 36, 31 207 Tenja zastupanog po punomoćniku Renata Tot Ivezić</izvorni_sadrzaj>
    <derivirana_varijabla naziv="DomainObject.Predmet.StrankaFormatedWithAdress_1"> IVICA MOSTEČAK  Tenja, M. Vlačića 36, 31 207 Tenja zastupanog po punomoćniku Renata Tot Ivezić</derivirana_varijabla>
  </DomainObject.Predmet.StrankaFormatedWithAdress>
  <DomainObject.Predmet.StrankaFormatedWithAdressOIB>
    <izvorni_sadrzaj> IVICA MOSTEČAK  Tenja, OIB 01459573723, M. Vlačića 36, 31 207 Tenja zastupanog po punomoćniku Renata Tot Ivezić</izvorni_sadrzaj>
    <derivirana_varijabla naziv="DomainObject.Predmet.StrankaFormatedWithAdressOIB_1"> IVICA MOSTEČAK  Tenja, OIB 01459573723, M. Vlačića 36, 31 207 Tenja zastupanog po punomoćniku Renata Tot Ivezić</derivirana_varijabla>
  </DomainObject.Predmet.StrankaFormatedWithAdressOIB>
  <DomainObject.Predmet.StrankaWithAdress>
    <izvorni_sadrzaj>IVICA MOSTEČAK  Tenja M. Vlačića 36,31 207 Tenja</izvorni_sadrzaj>
    <derivirana_varijabla naziv="DomainObject.Predmet.StrankaWithAdress_1">IVICA MOSTEČAK  Tenja M. Vlačića 36,31 207 Tenja</derivirana_varijabla>
  </DomainObject.Predmet.StrankaWithAdress>
  <DomainObject.Predmet.StrankaWithAdressOIB>
    <izvorni_sadrzaj>IVICA MOSTEČAK  Tenja, OIB 01459573723, M. Vlačića 36,31 207 Tenja</izvorni_sadrzaj>
    <derivirana_varijabla naziv="DomainObject.Predmet.StrankaWithAdressOIB_1">IVICA MOSTEČAK  Tenja, OIB 01459573723, M. Vlačića 36,31 207 Tenja</derivirana_varijabla>
  </DomainObject.Predmet.StrankaWithAdressOIB>
  <DomainObject.Predmet.StrankaNazivFormated>
    <izvorni_sadrzaj>IVICA MOSTEČAK  Tenja</izvorni_sadrzaj>
    <derivirana_varijabla naziv="DomainObject.Predmet.StrankaNazivFormated_1">IVICA MOSTEČAK  Tenja</derivirana_varijabla>
  </DomainObject.Predmet.StrankaNazivFormated>
  <DomainObject.Predmet.StrankaNazivFormatedOIB>
    <izvorni_sadrzaj>IVICA MOSTEČAK  Tenja, OIB 01459573723</izvorni_sadrzaj>
    <derivirana_varijabla naziv="DomainObject.Predmet.StrankaNazivFormatedOIB_1">IVICA MOSTEČAK  Tenja, OIB 01459573723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IVICA MOSTEČAK  Tenja zastupanog po punomoćniku Renata Tot Ivezić</item>
    </izvorni_sadrzaj>
    <derivirana_varijabla naziv="DomainObject.Predmet.StrankaListFormated_1">
      <item>IVICA MOSTEČAK  Tenja zastupanog po punomoćniku Renata Tot Ivezić</item>
    </derivirana_varijabla>
  </DomainObject.Predmet.StrankaListFormated>
  <DomainObject.Predmet.StrankaListFormatedOIB>
    <izvorni_sadrzaj>
      <item>IVICA MOSTEČAK  Tenja, OIB 01459573723 zastupanog po punomoćniku Renata Tot Ivezić</item>
    </izvorni_sadrzaj>
    <derivirana_varijabla naziv="DomainObject.Predmet.StrankaListFormatedOIB_1">
      <item>IVICA MOSTEČAK  Tenja, OIB 01459573723 zastupanog po punomoćniku Renata Tot Ivezić</item>
    </derivirana_varijabla>
  </DomainObject.Predmet.StrankaListFormatedOIB>
  <DomainObject.Predmet.StrankaListFormatedWithAdress>
    <izvorni_sadrzaj>
      <item>IVICA MOSTEČAK  Tenja, M. Vlačića 36, 31 207 Tenja zastupanog po punomoćniku Renata Tot Ivezić</item>
    </izvorni_sadrzaj>
    <derivirana_varijabla naziv="DomainObject.Predmet.StrankaListFormatedWithAdress_1">
      <item>IVICA MOSTEČAK  Tenja, M. Vlačića 36, 31 207 Tenja zastupanog po punomoćniku Renata Tot Ivezić</item>
    </derivirana_varijabla>
  </DomainObject.Predmet.StrankaListFormatedWithAdress>
  <DomainObject.Predmet.StrankaListFormatedWithAdressOIB>
    <izvorni_sadrzaj>
      <item>IVICA MOSTEČAK  Tenja, OIB 01459573723, M. Vlačića 36, 31 207 Tenja zastupanog po punomoćniku Renata Tot Ivezić</item>
    </izvorni_sadrzaj>
    <derivirana_varijabla naziv="DomainObject.Predmet.StrankaListFormatedWithAdressOIB_1">
      <item>IVICA MOSTEČAK  Tenja, OIB 01459573723, M. Vlačića 36, 31 207 Tenja zastupanog po punomoćniku Renata Tot Ivezić</item>
    </derivirana_varijabla>
  </DomainObject.Predmet.StrankaListFormatedWithAdressOIB>
  <DomainObject.Predmet.StrankaListNazivFormated>
    <izvorni_sadrzaj>
      <item>IVICA MOSTEČAK  Tenja</item>
    </izvorni_sadrzaj>
    <derivirana_varijabla naziv="DomainObject.Predmet.StrankaListNazivFormated_1">
      <item>IVICA MOSTEČAK  Tenja</item>
    </derivirana_varijabla>
  </DomainObject.Predmet.StrankaListNazivFormated>
  <DomainObject.Predmet.StrankaListNazivFormatedOIB>
    <izvorni_sadrzaj>
      <item>IVICA MOSTEČAK  Tenja, OIB 01459573723</item>
    </izvorni_sadrzaj>
    <derivirana_varijabla naziv="DomainObject.Predmet.StrankaListNazivFormatedOIB_1">
      <item>IVICA MOSTEČAK  Tenja, OIB 01459573723</item>
    </derivirana_varijabla>
  </DomainObject.Predmet.StrankaListNazivFormatedOIB>
  <DomainObject.Predmet.ProtuStrankaListFormated>
    <izvorni_sadrzaj>
      <item>DADIĆ d.o.o.  Novigrad</item>
    </izvorni_sadrzaj>
    <derivirana_varijabla naziv="DomainObject.Predmet.ProtuStrankaListFormated_1">
      <item>DADIĆ d.o.o.  Novigrad</item>
    </derivirana_varijabla>
  </DomainObject.Predmet.ProtuStrankaListFormated>
  <DomainObject.Predmet.ProtuStrankaListFormatedOIB>
    <izvorni_sadrzaj>
      <item>DADIĆ d.o.o.  Novigrad, OIB 07283675976</item>
    </izvorni_sadrzaj>
    <derivirana_varijabla naziv="DomainObject.Predmet.ProtuStrankaListFormatedOIB_1">
      <item>DADIĆ d.o.o.  Novigrad, OIB 07283675976</item>
    </derivirana_varijabla>
  </DomainObject.Predmet.ProtuStrankaListFormatedOIB>
  <DomainObject.Predmet.ProtuStrankaListFormatedWithAdress>
    <izvorni_sadrzaj>
      <item>DADIĆ d.o.o.  Novigrad, Bužinija 31, 52 466 Novigrad</item>
    </izvorni_sadrzaj>
    <derivirana_varijabla naziv="DomainObject.Predmet.ProtuStrankaListFormatedWithAdress_1">
      <item>DADIĆ d.o.o.  Novigrad, Bužinija 31, 52 466 Novigrad</item>
    </derivirana_varijabla>
  </DomainObject.Predmet.ProtuStrankaListFormatedWithAdress>
  <DomainObject.Predmet.ProtuStrankaListFormatedWithAdressOIB>
    <izvorni_sadrzaj>
      <item>DADIĆ d.o.o.  Novigrad, OIB 07283675976, Bužinija 31, 52 466 Novigrad</item>
    </izvorni_sadrzaj>
    <derivirana_varijabla naziv="DomainObject.Predmet.ProtuStrankaListFormatedWithAdressOIB_1">
      <item>DADIĆ d.o.o.  Novigrad, OIB 07283675976, Bužinija 31, 52 466 Novigrad</item>
    </derivirana_varijabla>
  </DomainObject.Predmet.ProtuStrankaListFormatedWithAdressOIB>
  <DomainObject.Predmet.ProtuStrankaListNazivFormated>
    <izvorni_sadrzaj>
      <item>DADIĆ d.o.o.  Novigrad</item>
    </izvorni_sadrzaj>
    <derivirana_varijabla naziv="DomainObject.Predmet.ProtuStrankaListNazivFormated_1">
      <item>DADIĆ d.o.o.  Novigrad</item>
    </derivirana_varijabla>
  </DomainObject.Predmet.ProtuStrankaListNazivFormated>
  <DomainObject.Predmet.ProtuStrankaListNazivFormatedOIB>
    <izvorni_sadrzaj>
      <item>DADIĆ d.o.o.  Novigrad, OIB 07283675976</item>
    </izvorni_sadrzaj>
    <derivirana_varijabla naziv="DomainObject.Predmet.ProtuStrankaListNazivFormatedOIB_1">
      <item>DADIĆ d.o.o.  Novigrad, OIB 07283675976</item>
    </derivirana_varijabla>
  </DomainObject.Predmet.ProtuStrankaListNazivFormatedOIB>
  <DomainObject.Predmet.OstaliListFormated>
    <izvorni_sadrzaj>
      <item>Renata Tot Ivezić punomoćnik sudionika u postupku IVICA MOSTEČAK  Tenja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</item>
      <item>Ivan Prakljačić</item>
      <item>ZVONKO JURIĆ</item>
    </izvorni_sadrzaj>
    <derivirana_varijabla naziv="DomainObject.Predmet.OstaliListFormated_1">
      <item>Renata Tot Ivezić punomoćnik sudionika u postupku IVICA MOSTEČAK  Tenja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</item>
      <item>Ivan Prakljačić</item>
      <item>ZVONKO JURIĆ</item>
    </derivirana_varijabla>
  </DomainObject.Predmet.OstaliListFormated>
  <DomainObject.Predmet.OstaliListFormatedOIB>
    <izvorni_sadrzaj>
      <item>Renata Tot Ivezić punomoćnik sudionika u postupku IVICA MOSTEČAK  Tenja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Blagojević, OIB 27293493678</item>
      <item>Ivan Prakljačić, OIB 54226736984</item>
      <item>ZVONKO JURIĆ</item>
    </izvorni_sadrzaj>
    <derivirana_varijabla naziv="DomainObject.Predmet.OstaliListFormatedOIB_1">
      <item>Renata Tot Ivezić punomoćnik sudionika u postupku IVICA MOSTEČAK  Tenja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Blagojević, OIB 27293493678</item>
      <item>Ivan Prakljačić, OIB 54226736984</item>
      <item>ZVONKO JURIĆ</item>
    </derivirana_varijabla>
  </DomainObject.Predmet.OstaliListFormatedOIB>
  <DomainObject.Predmet.OstaliListFormatedWithAdress>
    <izvorni_sadrzaj>
      <item>Renata Tot Ivezić, Kralja Zvonimira 17, 31 000 Osijek punomoćnik sudionika u postupku IVICA MOSTEČAK  Tenja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Blagojević, Markovići 21, 51000 Rijeka</item>
      <item>Ivan Prakljačić, Udbinja 56, 47000 Karlovac</item>
      <item>ZVONKO JURIĆ, NOVA KRASA 29, 51260 Crikvenica</item>
    </izvorni_sadrzaj>
    <derivirana_varijabla naziv="DomainObject.Predmet.OstaliListFormatedWithAdress_1">
      <item>Renata Tot Ivezić, Kralja Zvonimira 17, 31 000 Osijek punomoćnik sudionika u postupku IVICA MOSTEČAK  Tenja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Blagojević, Markovići 21, 51000 Rijeka</item>
      <item>Ivan Prakljačić, Udbinja 56, 47000 Karlovac</item>
      <item>ZVONKO JURIĆ, NOVA KRASA 29, 51260 Crikvenica</item>
    </derivirana_varijabla>
  </DomainObject.Predmet.OstaliListFormatedWithAdress>
  <DomainObject.Predmet.OstaliListFormatedWithAdressOIB>
    <izvorni_sadrzaj>
      <item>Renata Tot Ivezić, Kralja Zvonimira 17, 31 000 Osijek punomoćnik sudionika u postupku IVICA MOSTEČAK  Tenja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Blagojević, OIB 27293493678, Markovići 21, 51000 Rijeka</item>
      <item>Ivan Prakljačić, OIB 54226736984, Udbinja 56, 47000 Karlovac</item>
      <item>ZVONKO JURIĆ, NOVA KRASA 29, 51260 Crikvenica</item>
    </izvorni_sadrzaj>
    <derivirana_varijabla naziv="DomainObject.Predmet.OstaliListFormatedWithAdressOIB_1">
      <item>Renata Tot Ivezić, Kralja Zvonimira 17, 31 000 Osijek punomoćnik sudionika u postupku IVICA MOSTEČAK  Tenja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Blagojević, OIB 27293493678, Markovići 21, 51000 Rijeka</item>
      <item>Ivan Prakljačić, OIB 54226736984, Udbinja 56, 47000 Karlovac</item>
      <item>ZVONKO JURIĆ, NOVA KRASA 29, 51260 Crikvenica</item>
    </derivirana_varijabla>
  </DomainObject.Predmet.OstaliListFormatedWithAdressOIB>
  <DomainObject.Predmet.OstaliListNazivFormated>
    <izvorni_sadrzaj>
      <item>Renata Tot Ivezić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</item>
      <item>Ivan Prakljačić</item>
      <item>ZVONKO JURIĆ</item>
    </izvorni_sadrzaj>
    <derivirana_varijabla naziv="DomainObject.Predmet.OstaliListNazivFormated_1">
      <item>Renata Tot Ivezić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</item>
      <item>Ivan Prakljačić</item>
      <item>ZVONKO JURIĆ</item>
    </derivirana_varijabla>
  </DomainObject.Predmet.OstaliListNazivFormated>
  <DomainObject.Predmet.OstaliListNazivFormatedOIB>
    <izvorni_sadrzaj>
      <item>Renata Tot Ivezić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Blagojević, OIB 27293493678</item>
      <item>Ivan Prakljačić, OIB 54226736984</item>
      <item>ZVONKO JURIĆ</item>
    </izvorni_sadrzaj>
    <derivirana_varijabla naziv="DomainObject.Predmet.OstaliListNazivFormatedOIB_1">
      <item>Renata Tot Ivezić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Blagojević, OIB 27293493678</item>
      <item>Ivan Prakljačić, OIB 54226736984</item>
      <item>ZVONKO JURIĆ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MOSTEČAK  Tenja</izvorni_sadrzaj>
    <derivirana_varijabla naziv="DomainObject.Predmet.StrankaIDrugi_1">IVICA MOSTEČAK  Tenja</derivirana_varijabla>
  </DomainObject.Predmet.StrankaIDrugi>
  <DomainObject.Predmet.ProtustrankaIDrugi>
    <izvorni_sadrzaj>DADIĆ d.o.o.  Novigrad</izvorni_sadrzaj>
    <derivirana_varijabla naziv="DomainObject.Predmet.ProtustrankaIDrugi_1">DADIĆ d.o.o.  Novigrad</derivirana_varijabla>
  </DomainObject.Predmet.ProtustrankaIDrugi>
  <DomainObject.Predmet.StrankaIDrugiAdressOIB>
    <izvorni_sadrzaj>IVICA MOSTEČAK  Tenja, OIB 01459573723, M. Vlačića 36, 31 207 Tenja</izvorni_sadrzaj>
    <derivirana_varijabla naziv="DomainObject.Predmet.StrankaIDrugiAdressOIB_1">IVICA MOSTEČAK  Tenja, OIB 01459573723, M. Vlačića 36, 31 207 Tenja</derivirana_varijabla>
  </DomainObject.Predmet.StrankaIDrugiAdressOIB>
  <DomainObject.Predmet.ProtustrankaIDrugiAdressOIB>
    <izvorni_sadrzaj>DADIĆ d.o.o.  Novigrad, OIB 07283675976, Bužinija 31, 52 466 Novigrad</izvorni_sadrzaj>
    <derivirana_varijabla naziv="DomainObject.Predmet.ProtustrankaIDrugiAdressOIB_1">DADIĆ d.o.o.  Novigrad, OIB 07283675976, Bužinija 31, 52 466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DADIĆ d.o.o.  Novigrad</item>
      <item>IVICA MOSTEČAK  Tenja</item>
      <item>Renata Tot Ivezić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</item>
      <item>Ivan Prakljačić</item>
      <item>ZVONKO JURIĆ</item>
    </izvorni_sadrzaj>
    <derivirana_varijabla naziv="DomainObject.Predmet.SudioniciListNaziv_1">
      <item>DADIĆ d.o.o.  Novigrad</item>
      <item>IVICA MOSTEČAK  Tenja</item>
      <item>Renata Tot Ivezić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</item>
      <item>Ivan Prakljačić</item>
      <item>ZVONKO JURIĆ</item>
    </derivirana_varijabla>
  </DomainObject.Predmet.SudioniciListNaziv>
  <DomainObject.Predmet.SudioniciListAdressOIB>
    <izvorni_sadrzaj>
      <item>DADIĆ d.o.o.  Novigrad, OIB 07283675976, Bužinija 31,52 466 Novigrad</item>
      <item>IVICA MOSTEČAK  Tenja, OIB 01459573723, M. Vlačića 36,31 207 Tenja</item>
      <item>Renata Tot Ivezić, Kralja Zvonimira 17,31 000 Osijek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Blagojević, OIB 27293493678, Markovići 21,51000 Rijeka</item>
      <item>Ivan Prakljačić, OIB 54226736984, Udbinja 56,47000 Karlovac</item>
      <item>ZVONKO JURIĆ, NOVA KRASA 29,51260 Crikvenica</item>
    </izvorni_sadrzaj>
    <derivirana_varijabla naziv="DomainObject.Predmet.SudioniciListAdressOIB_1">
      <item>DADIĆ d.o.o.  Novigrad, OIB 07283675976, Bužinija 31,52 466 Novigrad</item>
      <item>IVICA MOSTEČAK  Tenja, OIB 01459573723, M. Vlačića 36,31 207 Tenja</item>
      <item>Renata Tot Ivezić, Kralja Zvonimira 17,31 000 Osijek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Blagojević, OIB 27293493678, Markovići 21,51000 Rijeka</item>
      <item>Ivan Prakljačić, OIB 54226736984, Udbinja 56,47000 Karlovac</item>
      <item>ZVONKO JURIĆ, NOVA KRASA 29,51260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07283675976</item>
      <item>, OIB 01459573723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27293493678</item>
      <item>, OIB 54226736984</item>
      <item>, OIB null</item>
    </izvorni_sadrzaj>
    <derivirana_varijabla naziv="DomainObject.Predmet.SudioniciListNazivOIB_1">
      <item>, OIB 07283675976</item>
      <item>, OIB 01459573723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27293493678</item>
      <item>, OIB 54226736984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B56074-CB9B-4F12-85E8-6D6571863B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351</properties:Words>
  <properties:Characters>1827</properties:Characters>
  <properties:Lines>68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2016-02-03T08:35:00Z</dcterms:created>
  <dc:creator>dcmelik</dc:creator>
  <cp:lastModifiedBy>Jasna Radulović</cp:lastModifiedBy>
  <cp:lastPrinted>2015-12-04T13:25:00Z</cp:lastPrinted>
  <dcterms:modified xmlns:xsi="http://www.w3.org/2001/XMLSchema-instance" xsi:type="dcterms:W3CDTF">2016-02-03T08:39:00Z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