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4371" w14:paraId="8284371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22BCA">
        <w:t xml:space="preserve"> </w:t>
      </w:r>
      <w:r w:rsidR="00C85EAE" w:rsidRPr="00C21AFA">
        <w:t>RADIO IVANEC d.o.o. u stečaju, Ivanec, Vladimira Nazora 1, OIB: 57601637683</w:t>
      </w:r>
      <w:r w:rsidR="00C85EAE">
        <w:t xml:space="preserve">, 15. ožujka </w:t>
      </w:r>
      <w:r w:rsidR="005F253B">
        <w:t>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E10DD" w:rsidP="005F253B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C85EAE">
        <w:t xml:space="preserve"> </w:t>
      </w:r>
      <w:r w:rsidR="00C85EAE" w:rsidRPr="00C21AFA">
        <w:t>RADIO IVANEC d.o.o. u stečaju, Ivanec, Vladimira Nazora 1, OIB: 57601637683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C12588" w:rsidP="00007AB0" w:rsidR="00C12588">
      <w:pPr>
        <w:jc w:val="both"/>
      </w:pPr>
    </w:p>
    <w:p w:rsidRDefault="00C85EAE" w:rsidP="00007AB0" w:rsidR="00C85EAE">
      <w:pPr>
        <w:jc w:val="both"/>
      </w:pPr>
    </w:p>
    <w:p w:rsidRDefault="007B633A" w:rsidP="00007AB0" w:rsidR="00BF690A">
      <w:pPr>
        <w:jc w:val="both"/>
      </w:pPr>
      <w:r>
        <w:tab/>
        <w:t>Dana</w:t>
      </w:r>
      <w:r w:rsidR="00C85EAE">
        <w:t xml:space="preserve"> 3. ožujka</w:t>
      </w:r>
      <w:r w:rsidR="00222BCA">
        <w:t xml:space="preserve"> </w:t>
      </w:r>
      <w:r w:rsidR="005F253B">
        <w:t>2017</w:t>
      </w:r>
      <w:r>
        <w:t xml:space="preserve">. održano je završno ročište u ovome stečajnom predmetu, s obzirom da je prema podnesenom izvješću i završnom računu </w:t>
      </w:r>
      <w:r w:rsidR="00C85EAE">
        <w:t>stečajnog upravitelja</w:t>
      </w:r>
      <w:r>
        <w:t xml:space="preserve"> </w:t>
      </w:r>
      <w:r w:rsidR="00201E40">
        <w:t xml:space="preserve">od 20. veljače 2017., </w:t>
      </w:r>
      <w:r>
        <w:t xml:space="preserve">sva imovina </w:t>
      </w:r>
      <w:r w:rsidR="002633D4">
        <w:t>stečajnog dužnika unovčena,</w:t>
      </w:r>
      <w:r w:rsidR="00C85EAE">
        <w:t xml:space="preserve"> djelomično je namiren razlučni vjerovnik Republika Hrvatska sa iznosom od 6.000,00 kn iz prodane imovine stečajnog dužnika,</w:t>
      </w:r>
      <w:r w:rsidR="002633D4">
        <w:t xml:space="preserve"> </w:t>
      </w:r>
      <w:r w:rsidR="00201E40">
        <w:t>te</w:t>
      </w:r>
      <w:r w:rsidR="00C85EAE">
        <w:t xml:space="preserve"> nema drugih poslova koje bi stečajni upravitelj trebao obaviti</w:t>
      </w:r>
      <w:r w:rsidR="00201E40">
        <w:t>, s obzirom da je sa 31. prosinca 2016. stečajni dužnik prestao poslovati u skladu sa odlukom skupštine vjerovnika od 8. rujna 2016.</w:t>
      </w:r>
    </w:p>
    <w:p w:rsidRDefault="00C85EAE" w:rsidP="00007AB0" w:rsidR="00C85EAE">
      <w:pPr>
        <w:jc w:val="both"/>
      </w:pPr>
    </w:p>
    <w:p w:rsidRDefault="00C85EAE" w:rsidP="002633D4" w:rsidR="00C12588">
      <w:pPr>
        <w:jc w:val="both"/>
      </w:pPr>
      <w:r>
        <w:tab/>
        <w:t>Na završnom ročištu stečajni upravitelj podnio je svoj završni račun prisutnim stečajnim vjerovnicima te je većinom glasova skupština vjerovnika donijela odluku da se prihvaća izvješće stečajnog upravitelja podneseno na završnom ročištu i završni račun stečajnog upravitelja.</w:t>
      </w:r>
    </w:p>
    <w:p w:rsidRDefault="002633D4" w:rsidP="00C85EAE" w:rsidR="00C12588">
      <w:pPr>
        <w:jc w:val="both"/>
      </w:pPr>
      <w:r>
        <w:tab/>
      </w:r>
      <w:r w:rsidR="00D82F1A">
        <w:tab/>
      </w: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C85EAE" w:rsidP="00007AB0" w:rsidR="00C85EAE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C85EAE">
        <w:t>15. ožujka</w:t>
      </w:r>
      <w:r w:rsidR="005F253B">
        <w:t xml:space="preserve"> 2017</w:t>
      </w:r>
      <w:r>
        <w:t>. godine.</w:t>
      </w: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6B6813" w:rsidP="006B6813" w:rsidR="00007AB0" w:rsidRPr="0007513E">
      <w:pPr>
        <w:jc w:val="both"/>
      </w:pPr>
      <w:r w:rsidRPr="006B6813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85EAE" w:rsidP="006B6813" w:rsidR="00C85EAE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6B6813" w:rsidP="00007AB0" w:rsidR="006B6813" w:rsidRPr="0007513E">
      <w:pPr>
        <w:jc w:val="both"/>
      </w:pPr>
    </w:p>
    <w:p w:rsidRDefault="00222BCA" w:rsidP="004E10DD" w:rsidR="00C85EAE">
      <w:pPr>
        <w:numPr>
          <w:ilvl w:val="0"/>
          <w:numId w:val="5"/>
        </w:numPr>
        <w:jc w:val="both"/>
      </w:pPr>
      <w:r>
        <w:t>Ste</w:t>
      </w:r>
      <w:r w:rsidR="00C85EAE">
        <w:t>čajni upravitelj Ivo Žiža, Vinogradi Ludbreški 53, Ludbreg,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071" w:rsidR="00F66071">
      <w:r>
        <w:separator/>
      </w:r>
    </w:p>
  </w:endnote>
  <w:endnote w:id="0" w:type="continuationSeparator">
    <w:p w:rsidRDefault="00F66071" w:rsidR="00F6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071" w:rsidR="00F66071">
      <w:r>
        <w:separator/>
      </w:r>
    </w:p>
  </w:footnote>
  <w:footnote w:id="0" w:type="continuationSeparator">
    <w:p w:rsidRDefault="00F66071" w:rsidR="00F66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8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C85EAE">
      <w:t>58/14-107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C85EAE">
      <w:t>58/14-107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518D2"/>
    <w:rsid w:val="00176FC6"/>
    <w:rsid w:val="001D0873"/>
    <w:rsid w:val="00201E40"/>
    <w:rsid w:val="00222BCA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E5363"/>
    <w:rsid w:val="005F253B"/>
    <w:rsid w:val="006421C7"/>
    <w:rsid w:val="006B6813"/>
    <w:rsid w:val="0070195A"/>
    <w:rsid w:val="007102E1"/>
    <w:rsid w:val="00787F58"/>
    <w:rsid w:val="007B5C10"/>
    <w:rsid w:val="007B633A"/>
    <w:rsid w:val="007B7E4B"/>
    <w:rsid w:val="008A4644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85EAE"/>
    <w:rsid w:val="00CF4B9D"/>
    <w:rsid w:val="00CF69AF"/>
    <w:rsid w:val="00D82F1A"/>
    <w:rsid w:val="00E23973"/>
    <w:rsid w:val="00F02C62"/>
    <w:rsid w:val="00F66071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  <item>Ljudvek Cikač</item>
    </izvorni_sadrzaj>
    <derivirana_varijabla naziv="DomainObject.Predmet.OstaliListFormated_1">
      <item>ANDREJ BREGOVIĆ, direktor</item>
      <item>Ivo Žiža</item>
      <item>Ljudvek Cikač</item>
    </derivirana_varijabla>
  </DomainObject.Predmet.OstaliListFormated>
  <DomainObject.Predmet.OstaliListFormatedOIB>
    <izvorni_sadrzaj>
      <item>ANDREJ BREGOVIĆ, direktor</item>
      <item>Ivo Žiža, OIB 08163835361</item>
      <item>Ljudvek Cikač, OIB 19348457180</item>
    </izvorni_sadrzaj>
    <derivirana_varijabla naziv="DomainObject.Predmet.OstaliListFormatedOIB_1">
      <item>ANDREJ BREGOVIĆ, direktor</item>
      <item>Ivo Žiža, OIB 08163835361</item>
      <item>Ljudvek Cikač, OIB 19348457180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  <item>Ljudvek Cikač, Bedenec 65, 42240 Bedenec</item>
    </izvorni_sadrzaj>
    <derivirana_varijabla naziv="DomainObject.Predmet.OstaliListFormatedWithAdress_1">
      <item>ANDREJ BREGOVIĆ, direktor</item>
      <item>Ivo Žiža, Vinogradi L. 53, 42230 Vinogradi Ludbreški</item>
      <item>Ljudvek Cikač, Bedenec 65, 42240 Bedenec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  <item>Ljudvek Cikač, OIB 19348457180, Bedenec 65, 42240 Bedenec</item>
    </izvorni_sadrzaj>
    <derivirana_varijabla naziv="DomainObject.Predmet.OstaliListFormatedWithAdressOIB_1">
      <item>ANDREJ BREGOVIĆ, direktor</item>
      <item>Ivo Žiža, OIB 08163835361, Vinogradi L. 53, 42230 Vinogradi Ludbreški</item>
      <item>Ljudvek Cikač, OIB 19348457180, Bedenec 65, 42240 Bedenec</item>
    </derivirana_varijabla>
  </DomainObject.Predmet.OstaliListFormatedWithAdressOIB>
  <DomainObject.Predmet.OstaliListNazivFormated>
    <izvorni_sadrzaj>
      <item>ANDREJ BREGOVIĆ, direktor</item>
      <item>Ivo Žiža</item>
      <item>Ljudvek Cikač</item>
    </izvorni_sadrzaj>
    <derivirana_varijabla naziv="DomainObject.Predmet.OstaliListNazivFormated_1">
      <item>ANDREJ BREGOVIĆ, direktor</item>
      <item>Ivo Žiža</item>
      <item>Ljudvek Cikač</item>
    </derivirana_varijabla>
  </DomainObject.Predmet.OstaliListNazivFormated>
  <DomainObject.Predmet.OstaliListNazivFormatedOIB>
    <izvorni_sadrzaj>
      <item>ANDREJ BREGOVIĆ, direktor</item>
      <item>Ivo Žiža, OIB 08163835361</item>
      <item>Ljudvek Cikač, OIB 19348457180</item>
    </izvorni_sadrzaj>
    <derivirana_varijabla naziv="DomainObject.Predmet.OstaliListNazivFormatedOIB_1">
      <item>ANDREJ BREGOVIĆ, direktor</item>
      <item>Ivo Žiža, OIB 08163835361</item>
      <item>Ljudvek Cikač, OIB 19348457180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  <item>Ljudvek Cikač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  <item>Ljudvek Cikač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  <item>, OIB 19348457180</item>
    </izvorni_sadrzaj>
    <derivirana_varijabla naziv="DomainObject.Predmet.SudioniciListNazivOIB_1">
      <item>, OIB 57601637683</item>
      <item>, OIB null</item>
      <item>, OIB 08163835361</item>
      <item>, OIB 19348457180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417</properties:Words>
  <properties:Characters>2198</properties:Characters>
  <properties:Lines>71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2017-03-15T11:46:00Z</cp:lastPrinted>
  <dcterms:modified xmlns:xsi="http://www.w3.org/2001/XMLSchema-instance" xsi:type="dcterms:W3CDTF">2017-03-15T11:47:00Z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