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9421" w14:paraId="1179421" w:rsidRDefault="00AE649C" w:rsidP="00FA5B5E" w:rsidR="00AE649C" w:rsidRPr="00B76F3C">
      <w:pPr>
        <w:pStyle w:val="Naslov3"/>
        <w15:collapsed w:val="false"/>
      </w:pPr>
    </w:p>
    <w:p w:rsidRDefault="00D20C12" w:rsidP="00D20C12" w:rsidR="00D20C12" w:rsidRPr="00D20C12">
      <w:pPr>
        <w:spacing w:after="0"/>
        <w:jc w:val="right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Poslovni broj 3 Stpn-6/15-19</w:t>
      </w: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REPUBLIKA HRVATSKA</w:t>
      </w: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TRGOVAČKI SUD U ZADRU</w:t>
      </w: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Zadar, Dr. Franje Tuđmana 35</w:t>
      </w:r>
    </w:p>
    <w:p w:rsidRDefault="00D20C12" w:rsidP="00D20C12" w:rsidR="00D20C12" w:rsidRPr="00D20C12">
      <w:pPr>
        <w:spacing w:after="0"/>
        <w:ind w:firstLine="708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ab/>
      </w:r>
      <w:r w:rsidRPr="00D20C12">
        <w:rPr>
          <w:rFonts w:cs="Times New Roman" w:eastAsia="Times New Roman"/>
          <w:lang w:eastAsia="hr-HR"/>
        </w:rPr>
        <w:tab/>
      </w:r>
      <w:r w:rsidRPr="00D20C12">
        <w:rPr>
          <w:rFonts w:cs="Times New Roman" w:eastAsia="Times New Roman"/>
          <w:lang w:eastAsia="hr-HR"/>
        </w:rPr>
        <w:tab/>
      </w:r>
      <w:r w:rsidRPr="00D20C12">
        <w:rPr>
          <w:rFonts w:cs="Times New Roman" w:eastAsia="Times New Roman"/>
          <w:lang w:eastAsia="hr-HR"/>
        </w:rPr>
        <w:tab/>
      </w:r>
      <w:r w:rsidRPr="00D20C12">
        <w:rPr>
          <w:rFonts w:cs="Times New Roman" w:eastAsia="Times New Roman"/>
          <w:lang w:eastAsia="hr-HR"/>
        </w:rPr>
        <w:tab/>
      </w: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   I M E   R E P U B L I K E   H R V A T S K E</w:t>
      </w:r>
    </w:p>
    <w:p w:rsidRDefault="00D20C12" w:rsidP="00D20C12" w:rsidR="00D20C12" w:rsidRPr="00D20C12">
      <w:pPr>
        <w:spacing w:after="0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R J E Š E N J E</w:t>
      </w:r>
    </w:p>
    <w:p w:rsidRDefault="00D20C12" w:rsidP="00D20C12" w:rsidR="00D20C12" w:rsidRPr="00D20C12">
      <w:pPr>
        <w:spacing w:after="0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ab/>
        <w:t xml:space="preserve">Trgovački sud u Zadru, OIB: 39670464653, po sutkinji Tini Grgas, povodom prijedloga dužnika MIROSLAVA STOJANCA, vlasnika graditeljskog i krovopokrivačkog obrta ALFA-GRADNJA, Zadar, Lovre Montija bb, OIB:74896256046, zastupanog po punomoćnici Ljubici Spajić, odvjetnici u Zagrebu, za sklapanje predstečajne nagodbe, nakon ročišta održanog 16. veljače 2016., 18. veljače 2016.  </w:t>
      </w:r>
    </w:p>
    <w:p w:rsidRDefault="00D20C12" w:rsidP="00D20C12" w:rsidR="00D20C12" w:rsidRPr="00D20C12">
      <w:pPr>
        <w:spacing w:after="0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r i j e š i o   j e</w:t>
      </w: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Odobrava se sklapanje predstečajne nagodbe koja glasi: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"ALFA-GRADNJA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kao dužnik s jedne strane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olor w:val="404040"/>
          <w:lang w:eastAsia="hr-HR"/>
        </w:rPr>
        <w:t>I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-Ministarstvo financija-Porezna uprava Ante Starčevića 09,23000 Zadar,OIB: 18683136487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-Čistoća d.o.o. Stjepana Radića 33, 23000 Zadar,OIB: 84923155727 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-Grad Zadar Narodni trg 01, 23000 Zadar,OIB: 09933651854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-Hep d.o.o. Kraljica Zvonimira 08, 23000 Zadar,OIB: 46830600751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-INA Industrija nafte, d.d Avenija Većeslava Holjevca 10, 10002 Zagreb,OIB: 27759560625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-INSTITUT IGH d.d Janka Rakuše 01, 10000 Zagreb,OIB: 79766124714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-Hrvatski Telekom d.d. Roberta Frangeša Mihanovića 09, 10000 Zagreb,OIB: 81793146560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-Vodovod d.o.o. Špire Brusine 17, 23000 Zadar,OIB: 89406825003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-HYPO ALPE-ADRIA-BANK d.d Slavonska Avenija 06, 10000 Zagreb,OIB: 14036333877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-HYPO - Leasing Kroatien d.o.o Koranska 16, 10000 Zagreb,OIB: 87064273078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-Izvor Osiguranje d.d. Trpinjska 09, 10000 Zagreb,OIB: 02951724955 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-Jadransko Osiguranje d.d. Jadranska cesta 72, 23000 Zadar,OIB:  94472454976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-Triglav Osiguranje d.d Lička 04, 21000 Split,OIB: 29743547503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-Alfa d.o.o. Augustina Kažotića bb, 23000 Zadar,OIB: 74080813970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-Auto Servis Quatro obrt vl. Nekić Neno Put Biliga 59a, 23000 Zadar,OIB: 59139003566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-Bakelitplast obrt vl. Bajlo Paolo Uvala Bregdetti 42, 23000 Zadar,OIB: 82515748852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-Butković d.o.o. Zagrebačka 05, 23000 Zadar,OIB: 70170378440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-C.I.A.K. d.o.o. Josipa Lončara 3/1, 10090 Zagreb,OIB: 47428597158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-Cris-Commerce d.o.o Ferde Šišića 01, 23000 Zadar,OIB: 02785860364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-Dekorativni Podovi d.o.o Trondheimska 4a, 21000 Split,OIB: 78574422647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-Europan d.o.o. Hrvatskog Sabora 57, 23000 Zadar,OIB: 24930256243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-Franto d.o.o. Put Vukina 01, 23000 Zadar,OIB: 45078505152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-Fren d.o.o. Bibinjskih bojovnika 15, 23205,OIB: 21833956715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-Kapitol Projekt d.o.o,OIB: 47309262147  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-M.I. Hršak d.o.o Frana Galovića 17, 49000 Krapina,OIB: 95440480723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-MD Trgovina d.o.o. Tošovac 7 , 10000 Zagreb,OIB: 24361268619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-Mineri d.o.o Baričevići 26, 23000 Zadar,OIB: 16543385939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-Mont Metal d.o.o. Kralja Tomislava 22, 23420 Benkovac,OIB: 26782785103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-Najam obrt Vl Poljak Trivun Poljaci 19, 23232 Žerava,OIB: 12623389360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-Odvjetnički Ured Maja Cenić Izidora Kršnjavog 11, 10000 Zagreb,OIB: 40083743529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-Osijek Koteks d.d. Šamačka 11, 31000 Osijek,OIB: 44610694500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-Pinčić obrt vl. Pinčić Mladen Donji Zemunik ulica I 23222 Zemunik,OIB: 2538825048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-Računovodstvo Edita d.o.o. Zrinsko Frankopanska 38, 23000 Zadar,OIB: 157891533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 -Spectrum d.o.o Svete Marije 12 (Stanovi) Zadar,OIB: 77704453919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-Stojanac Miroslav Nikole Božidarevića 36, 23000 Zadar,OIB: 74896256046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-Styx d.o.o. Crno 149, 23000 Zadar,OIB: 76481249338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-Tehnomerkur d.o.o. Biogradska cesta bb, 23000 Zadar,OIB: 47241328831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kao vjerovnici čije tražbine čine potrebnu većinu iz članka 63. Zakona o financijskom poslovanju i predstečajnoj nagodbi, s druge strane, a temeljem članka 43. stavak 2. Zakona o financijskom poslovanju i predstečajnoj nagodbi, s druge strane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sklopili su sljedeću </w:t>
      </w:r>
    </w:p>
    <w:p w:rsidRDefault="00D20C12" w:rsidP="00D20C12" w:rsidR="00D20C12" w:rsidRPr="00D20C12">
      <w:pPr>
        <w:spacing w:lineRule="atLeast" w:line="280" w:after="100" w:before="100"/>
        <w:jc w:val="center"/>
        <w:outlineLvl w:val="3"/>
        <w:rPr>
          <w:rFonts w:cs="Times New Roman" w:eastAsia="Times New Roman"/>
          <w:b/>
          <w:bCs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PREDSTEČAJNU NAGODBU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I.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Utvrđuje sa da je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 dana 3. lipnja 2014. godine doneseno Rješenje o otvaranju postupka predstečajne nagodbe.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Utvrđuje se da je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 na ročištu održanom dana 23. srpnja 2014. godine doneseno rješenje kojim su utvrđene tražbine vjerovnika.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Utvrđuje se da su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UP - I/110/07/14-01/6247 na ročištu održanom dana 23. srpnja 2014. godine glasovali vjerovnici čije tražbine prelaze 2/3 vrijednosti svih utvrđenih tražbina.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lastRenderedPageBreak/>
        <w:t>II.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Utvrđuje sa da je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 na ročištu održanom dana 23. srpnja 2014. godine doneseno rješenje kojim su utvrđene tražbine vjerovnika i to: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 xml:space="preserve">-Ministarstvo financija-Porezna uprava Ante Starčevića 09,23000 Zadar,OIB: 18683136487 </w:t>
      </w:r>
      <w:r w:rsidRPr="00D20C12">
        <w:rPr>
          <w:rFonts w:cs="Times New Roman" w:eastAsia="Times New Roman"/>
          <w:lang w:eastAsia="hr-HR"/>
        </w:rPr>
        <w:t>u iznosu od 1,399.522,33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-Čistoća d.o.o. Stjepana Radića 33, 23000 Zadar,OIB: 84923155727</w:t>
      </w:r>
      <w:r w:rsidRPr="00D20C12">
        <w:rPr>
          <w:rFonts w:cs="Times New Roman" w:eastAsia="Times New Roman"/>
          <w:lang w:eastAsia="hr-HR"/>
        </w:rPr>
        <w:t xml:space="preserve"> u iznosu od 5.452,99 kn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-Grad Zadar Narodni trg 01, 23000 Zadar,OIB: 09933651854</w:t>
      </w:r>
      <w:r w:rsidRPr="00D20C12">
        <w:rPr>
          <w:rFonts w:cs="Times New Roman" w:eastAsia="Times New Roman"/>
          <w:lang w:eastAsia="hr-HR"/>
        </w:rPr>
        <w:t xml:space="preserve"> u iznosu od 3.367,56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-Hep d.o.o. Kraljica Zvonimira 08, 23000 Zadar,OIB: 46830600751</w:t>
      </w:r>
      <w:r w:rsidRPr="00D20C12">
        <w:rPr>
          <w:rFonts w:cs="Times New Roman" w:eastAsia="Times New Roman"/>
          <w:lang w:eastAsia="hr-HR"/>
        </w:rPr>
        <w:t xml:space="preserve"> u iznosu od 3.652,15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-INA Industrija nafte, d.d Avenija Većeslava Holjevca 10, 10002 Zagreb,OIB: 27759560625</w:t>
      </w:r>
      <w:r w:rsidRPr="00D20C12">
        <w:rPr>
          <w:rFonts w:cs="Times New Roman" w:eastAsia="Times New Roman"/>
          <w:lang w:eastAsia="hr-HR"/>
        </w:rPr>
        <w:t xml:space="preserve"> u iznosu od 2.784,32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-INSTITUT IGH d.d Janka Rakuše 01, 10000 Zagreb,OIB: 79766124714</w:t>
      </w:r>
      <w:r w:rsidRPr="00D20C12">
        <w:rPr>
          <w:rFonts w:cs="Times New Roman" w:eastAsia="Times New Roman"/>
          <w:lang w:eastAsia="hr-HR"/>
        </w:rPr>
        <w:t xml:space="preserve"> u iznosu od 30.903,48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-Hrvatski Telekom d.d. Roberta Frangeša Mihanovića 09, 10000 Zagreb,OIB: 81793146560</w:t>
      </w:r>
      <w:r w:rsidRPr="00D20C12">
        <w:rPr>
          <w:rFonts w:cs="Times New Roman" w:eastAsia="Times New Roman"/>
          <w:lang w:eastAsia="hr-HR"/>
        </w:rPr>
        <w:t xml:space="preserve"> u iznosu od 907,86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-Vodovod d.o.o. Špire Brusine 17, 23000 Zadar,OIB: 89406825003</w:t>
      </w:r>
      <w:r w:rsidRPr="00D20C12">
        <w:rPr>
          <w:rFonts w:cs="Times New Roman" w:eastAsia="Times New Roman"/>
          <w:lang w:eastAsia="hr-HR"/>
        </w:rPr>
        <w:t xml:space="preserve"> u iznosu od 570,36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-HYPO ALPE-ADRIA-BANK d.d Slavonska Avenija 06, 10000 Zagreb,OIB: 14036333877</w:t>
      </w:r>
      <w:r w:rsidRPr="00D20C12">
        <w:rPr>
          <w:rFonts w:cs="Times New Roman" w:eastAsia="Times New Roman"/>
          <w:lang w:eastAsia="hr-HR"/>
        </w:rPr>
        <w:t xml:space="preserve"> u iznosu od 2.349,04 kn</w:t>
      </w:r>
      <w:r w:rsidRPr="00D20C12">
        <w:rPr>
          <w:rFonts w:cs="Times New Roman" w:eastAsia="Times New Roman"/>
          <w:caps/>
          <w:lang w:eastAsia="hr-HR"/>
        </w:rPr>
        <w:t>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-HYPO - Leasing Kroatien d.o.o Koranska 16, 10000 Zagreb,OIB: 87064273078</w:t>
      </w:r>
      <w:r w:rsidRPr="00D20C12">
        <w:rPr>
          <w:rFonts w:cs="Times New Roman" w:eastAsia="Times New Roman"/>
          <w:lang w:eastAsia="hr-HR"/>
        </w:rPr>
        <w:t xml:space="preserve"> u iznosu od 0,00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-Izvor Osiguranje d.d. Trpinjska 09, 10000 Zagreb,OIB: 02951724955</w:t>
      </w:r>
      <w:r w:rsidRPr="00D20C12">
        <w:rPr>
          <w:rFonts w:cs="Times New Roman" w:eastAsia="Times New Roman"/>
          <w:lang w:eastAsia="hr-HR"/>
        </w:rPr>
        <w:t xml:space="preserve"> u iznosu od</w:t>
      </w:r>
      <w:r w:rsidRPr="00D20C12">
        <w:rPr>
          <w:rFonts w:cs="Times New Roman" w:eastAsia="Times New Roman"/>
          <w:caps/>
          <w:lang w:eastAsia="hr-HR"/>
        </w:rPr>
        <w:t xml:space="preserve"> 0,00 </w:t>
      </w:r>
      <w:r w:rsidRPr="00D20C12">
        <w:rPr>
          <w:rFonts w:cs="Times New Roman" w:eastAsia="Times New Roman"/>
          <w:lang w:eastAsia="hr-HR"/>
        </w:rPr>
        <w:t>kn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-Jadransko Osiguranje d.d. Jadranska cesta 72, 23000 Zadar,OIB:  94472454976</w:t>
      </w:r>
      <w:r w:rsidRPr="00D20C12">
        <w:rPr>
          <w:rFonts w:cs="Times New Roman" w:eastAsia="Times New Roman"/>
          <w:lang w:eastAsia="hr-HR"/>
        </w:rPr>
        <w:t xml:space="preserve"> u iznosu od 15.145,29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-Triglav Osiguranje d.d Lička 04, 21000 Split,OIB: 29743547503</w:t>
      </w:r>
      <w:r w:rsidRPr="00D20C12">
        <w:rPr>
          <w:rFonts w:cs="Times New Roman" w:eastAsia="Times New Roman"/>
          <w:lang w:eastAsia="hr-HR"/>
        </w:rPr>
        <w:t xml:space="preserve"> u iznosu od 0,00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-Alfa d.o.o. Augustina Kažotića bb, 23000 Zadar,OIB: 74080813970</w:t>
      </w:r>
      <w:r w:rsidRPr="00D20C12">
        <w:rPr>
          <w:rFonts w:cs="Times New Roman" w:eastAsia="Times New Roman"/>
          <w:lang w:eastAsia="hr-HR"/>
        </w:rPr>
        <w:t xml:space="preserve"> u iznosu od 842,50 kn</w:t>
      </w:r>
      <w:r w:rsidRPr="00D20C12">
        <w:rPr>
          <w:rFonts w:cs="Times New Roman" w:eastAsia="Times New Roman"/>
          <w:caps/>
          <w:lang w:eastAsia="hr-HR"/>
        </w:rPr>
        <w:t>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-Auto Servis Quatro obrt vl. Nekić Neno Put Biliga 59a, 23000 Zadar,OIB: 59139003566</w:t>
      </w:r>
      <w:r w:rsidRPr="00D20C12">
        <w:rPr>
          <w:rFonts w:cs="Times New Roman" w:eastAsia="Times New Roman"/>
          <w:lang w:eastAsia="hr-HR"/>
        </w:rPr>
        <w:t xml:space="preserve"> u iznosu od 3.233,53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-Bakelitplast obrt vl. Bajlo Paolo Uvala Bregdetti 42, 23000 Zadar,OIB: 82515748852</w:t>
      </w:r>
      <w:r w:rsidRPr="00D20C12">
        <w:rPr>
          <w:rFonts w:cs="Times New Roman" w:eastAsia="Times New Roman"/>
          <w:lang w:eastAsia="hr-HR"/>
        </w:rPr>
        <w:t xml:space="preserve"> u iznosu od 27.107,22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-Butković d.o.o. Zagrebačka 05, 23000 Zadar,OIB: 70170378440</w:t>
      </w:r>
      <w:r w:rsidRPr="00D20C12">
        <w:rPr>
          <w:rFonts w:cs="Times New Roman" w:eastAsia="Times New Roman"/>
          <w:lang w:eastAsia="hr-HR"/>
        </w:rPr>
        <w:t xml:space="preserve"> u iznosu od 8.687,50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-C.I.A.K. d.o.o. Josipa Lončara 3/1, 10090 Zagreb,OIB: 47428597158</w:t>
      </w:r>
      <w:r w:rsidRPr="00D20C12">
        <w:rPr>
          <w:rFonts w:cs="Times New Roman" w:eastAsia="Times New Roman"/>
          <w:lang w:eastAsia="hr-HR"/>
        </w:rPr>
        <w:t xml:space="preserve"> u iznosu od 2.690,63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-Cris-Commerce d.o.o Ferde Šišića 01, 23000 Zadar,OIB: 02785860364</w:t>
      </w:r>
      <w:r w:rsidRPr="00D20C12">
        <w:rPr>
          <w:rFonts w:cs="Times New Roman" w:eastAsia="Times New Roman"/>
          <w:lang w:eastAsia="hr-HR"/>
        </w:rPr>
        <w:t xml:space="preserve"> u iznosu od 16.668,50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-Dekorativni Podovi d.o.o Trondheimska 4a, 21000 Split,OIB: 78574422647</w:t>
      </w:r>
      <w:r w:rsidRPr="00D20C12">
        <w:rPr>
          <w:rFonts w:cs="Times New Roman" w:eastAsia="Times New Roman"/>
          <w:lang w:eastAsia="hr-HR"/>
        </w:rPr>
        <w:t xml:space="preserve"> u iznosu od 0,00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-Europan d.o.o. Hrvatskog Sabora 57, 23000 Zadar,OIB: 24930256243</w:t>
      </w:r>
      <w:r w:rsidRPr="00D20C12">
        <w:rPr>
          <w:rFonts w:cs="Times New Roman" w:eastAsia="Times New Roman"/>
          <w:lang w:eastAsia="hr-HR"/>
        </w:rPr>
        <w:t xml:space="preserve"> u iznosu od 2.146,00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-Franto d.o.o. Put Vukina 01, 23000 Zadar,OIB: 45078505152</w:t>
      </w:r>
      <w:r w:rsidRPr="00D20C12">
        <w:rPr>
          <w:rFonts w:cs="Times New Roman" w:eastAsia="Times New Roman"/>
          <w:lang w:eastAsia="hr-HR"/>
        </w:rPr>
        <w:t xml:space="preserve"> u iznosu od 15.000,00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-Fren d.o.o. Bibinjskih bojovnika 15, 23205,OIB: 21833956715</w:t>
      </w:r>
      <w:r w:rsidRPr="00D20C12">
        <w:rPr>
          <w:rFonts w:cs="Times New Roman" w:eastAsia="Times New Roman"/>
          <w:lang w:eastAsia="hr-HR"/>
        </w:rPr>
        <w:t xml:space="preserve"> u iznosu od 3.014,96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-Kapitol Projekt d.o.o,OIB: 47309262147</w:t>
      </w:r>
      <w:r w:rsidRPr="00D20C12">
        <w:rPr>
          <w:rFonts w:cs="Times New Roman" w:eastAsia="Times New Roman"/>
          <w:lang w:eastAsia="hr-HR"/>
        </w:rPr>
        <w:t xml:space="preserve"> u iznosu od 27.110,25 kn</w:t>
      </w:r>
      <w:r w:rsidRPr="00D20C12">
        <w:rPr>
          <w:rFonts w:cs="Times New Roman" w:eastAsia="Times New Roman"/>
          <w:caps/>
          <w:lang w:eastAsia="hr-HR"/>
        </w:rPr>
        <w:t>  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-M.I. Hršak d.o.o Frana Galovića 17, 49000 Krapina,OIB: 95440480723</w:t>
      </w:r>
      <w:r w:rsidRPr="00D20C12">
        <w:rPr>
          <w:rFonts w:cs="Times New Roman" w:eastAsia="Times New Roman"/>
          <w:lang w:eastAsia="hr-HR"/>
        </w:rPr>
        <w:t xml:space="preserve"> u iznosu od 210.605,17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-MD Trgovina d.o.o. Tošovac 7 , 10000 Zagreb,OIB: 24361268619</w:t>
      </w:r>
      <w:r w:rsidRPr="00D20C12">
        <w:rPr>
          <w:rFonts w:cs="Times New Roman" w:eastAsia="Times New Roman"/>
          <w:lang w:eastAsia="hr-HR"/>
        </w:rPr>
        <w:t xml:space="preserve"> u iznosu od 31.345,29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-Mineri d.o.o Baričevići 26, 23000 Zadar,OIB: 16543385939</w:t>
      </w:r>
      <w:r w:rsidRPr="00D20C12">
        <w:rPr>
          <w:rFonts w:cs="Times New Roman" w:eastAsia="Times New Roman"/>
          <w:lang w:eastAsia="hr-HR"/>
        </w:rPr>
        <w:t xml:space="preserve"> u iznosu od 66.687,50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-Mont Metal d.o.o. Kralja Tomislava 22, 23420 Benkovac,OIB: 26782785103</w:t>
      </w:r>
      <w:r w:rsidRPr="00D20C12">
        <w:rPr>
          <w:rFonts w:cs="Times New Roman" w:eastAsia="Times New Roman"/>
          <w:lang w:eastAsia="hr-HR"/>
        </w:rPr>
        <w:t xml:space="preserve"> u iznosu od 4.029,48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-Najam obrt Vl Poljak Trivun Poljaci 19, 23232 Žerava,OIB: 12623389360</w:t>
      </w:r>
      <w:r w:rsidRPr="00D20C12">
        <w:rPr>
          <w:rFonts w:cs="Times New Roman" w:eastAsia="Times New Roman"/>
          <w:lang w:eastAsia="hr-HR"/>
        </w:rPr>
        <w:t xml:space="preserve"> u iznosu od 6.711,25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-Odvjetnički Ured Maja Cenić Izidora Kršnjavog 11, 10000 Zagreb,OIB: 40083743529</w:t>
      </w:r>
      <w:r w:rsidRPr="00D20C12">
        <w:rPr>
          <w:rFonts w:cs="Times New Roman" w:eastAsia="Times New Roman"/>
          <w:lang w:eastAsia="hr-HR"/>
        </w:rPr>
        <w:t xml:space="preserve"> u iznosu od 378,65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-Osijek Koteks d.d. Šamačka 11, 31000 Osijek,OIB: 44610694500</w:t>
      </w:r>
      <w:r w:rsidRPr="00D20C12">
        <w:rPr>
          <w:rFonts w:cs="Times New Roman" w:eastAsia="Times New Roman"/>
          <w:lang w:eastAsia="hr-HR"/>
        </w:rPr>
        <w:t xml:space="preserve"> u iznosu od 17.239,11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-Pinčić obrt vl. Pinčić Mladen Donji Zemunik ulica I 23222 Zemunik,OIB: 2538825048</w:t>
      </w:r>
      <w:r w:rsidRPr="00D20C12">
        <w:rPr>
          <w:rFonts w:cs="Times New Roman" w:eastAsia="Times New Roman"/>
          <w:lang w:eastAsia="hr-HR"/>
        </w:rPr>
        <w:t xml:space="preserve"> u iznosu od 1.681,04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-Računovodstvo Edita d.o.o. Zrinsko Frankopanska 38, 23000 Zadar,OIB: 157891533</w:t>
      </w:r>
      <w:r w:rsidRPr="00D20C12">
        <w:rPr>
          <w:rFonts w:cs="Times New Roman" w:eastAsia="Times New Roman"/>
          <w:lang w:eastAsia="hr-HR"/>
        </w:rPr>
        <w:t xml:space="preserve"> u iznosu od 30.605,00 kn</w:t>
      </w:r>
      <w:r w:rsidRPr="00D20C12">
        <w:rPr>
          <w:rFonts w:cs="Times New Roman" w:eastAsia="Times New Roman"/>
          <w:caps/>
          <w:lang w:eastAsia="hr-HR"/>
        </w:rPr>
        <w:t>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-Spectrum d.o.o Svete Marije 12 (Stanovi) Zadar,OIB: 77704453919</w:t>
      </w:r>
      <w:r w:rsidRPr="00D20C12">
        <w:rPr>
          <w:rFonts w:cs="Times New Roman" w:eastAsia="Times New Roman"/>
          <w:lang w:eastAsia="hr-HR"/>
        </w:rPr>
        <w:t xml:space="preserve"> u iznosu od 6.518,01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-Stojanac Miroslav Nikole Božidarevića 36, 23000 Zadar,OIB: 74896256046</w:t>
      </w:r>
      <w:r w:rsidRPr="00D20C12">
        <w:rPr>
          <w:rFonts w:cs="Times New Roman" w:eastAsia="Times New Roman"/>
          <w:lang w:eastAsia="hr-HR"/>
        </w:rPr>
        <w:t xml:space="preserve"> u iznosu od 527.786,35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-Styx d.o.o. Crno 149, 23000 Zadar,OIB: 76481249338</w:t>
      </w:r>
      <w:r w:rsidRPr="00D20C12">
        <w:rPr>
          <w:rFonts w:cs="Times New Roman" w:eastAsia="Times New Roman"/>
          <w:lang w:eastAsia="hr-HR"/>
        </w:rPr>
        <w:t xml:space="preserve"> u iznosu od 2.460,00 kn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-Tehnomerkur d.o.o. Biogradska cesta bb, 23000 Zadar,OIB: 47241328831</w:t>
      </w:r>
      <w:r w:rsidRPr="00D20C12">
        <w:rPr>
          <w:rFonts w:cs="Times New Roman" w:eastAsia="Times New Roman"/>
          <w:lang w:eastAsia="hr-HR"/>
        </w:rPr>
        <w:t xml:space="preserve"> u iznosu od 43.702,04 kn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III.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Utvrđuje sa da su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 na ročištu za glasovanje održanom dana 11. prosinca 2014. godine  za Plan financijskog restrukturiranja glasovali vjerovnici čije tražbine prelaze 2/3 vrijednosti svih utvrđenih tražbina i to slijedeći vjerovnici: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-Ministarstvo financija-Porezna uprava Ante Starčevića 09,23000 Zadar,OIB: 18683136487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-Čistoća d.o.o. Stjepana Radića 33, 23000 Zadar,OIB: 84923155727 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-Grad Zadar Narodni trg 01, 23000 Zadar,OIB: 09933651854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-Hep d.o.o. Kraljica Zvonimira 08, 23000 Zadar,OIB: 46830600751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-INA Industrija nafte, d.d Avenija Većeslava Holjevca 10, 10002 Zagreb,OIB: 27759560625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-INSTITUT IGH d.d Janka Rakuše 01, 10000 Zagreb,OIB: 79766124714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-Hrvatski Telekom d.d. Roberta Frangeša Mihanovića 09, 10000 Zagreb,OIB: 81793146560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-Vodovod d.o.o. Špire Brusine 17, 23000 Zadar,OIB: 89406825003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-HYPO ALPE-ADRIA-BANK d.d Slavonska Avenija 06, 10000 Zagreb,OIB: 14036333877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-HYPO - Leasing Kroatien d.o.o Koranska 16, 10000 Zagreb,OIB: 87064273078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-Izvor Osiguranje d.d. Trpinjska 09, 10000 Zagreb,OIB: 02951724955 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-Jadransko Osiguranje d.d. Jadranska cesta 72, 23000 Zadar,OIB:  94472454976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-Triglav Osiguranje d.d Lička 04, 21000 Split,OIB: 29743547503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-Alfa d.o.o. Augustina Kažotića bb, 23000 Zadar,OIB: 74080813970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-Auto Servis Quatro obrt vl. Nekić Neno Put Biliga 59a, 23000 Zadar,OIB: 59139003566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-Bakelitplast obrt vl. Bajlo Paolo Uvala Bregdetti 42, 23000 Zadar,OIB: 82515748852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-Butković d.o.o. Zagrebačka 05, 23000 Zadar,OIB: 70170378440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-C.I.A.K. d.o.o. Josipa Lončara 3/1, 10090 Zagreb,OIB: 47428597158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-Cris-Commerce d.o.o Ferde Šišića 01, 23000 Zadar,OIB: 02785860364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-Dekorativni Podovi d.o.o Trondheimska 4a, 21000 Split,OIB: 78574422647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-Europan d.o.o. Hrvatskog Sabora 57, 23000 Zadar,OIB: 24930256243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-Franto d.o.o. Put Vukina 01, 23000 Zadar,OIB: 45078505152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-Fren d.o.o. Bibinjskih bojovnika 15, 23205,OIB: 21833956715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-Kapitol Projekt d.o.o,OIB: 47309262147  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-M.I. Hršak d.o.o Frana Galovića 17, 49000 Krapina,OIB: 95440480723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-MD Trgovina d.o.o. Tošovac 7 , 10000 Zagreb,OIB: 24361268619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-Mineri d.o.o Baričevići 26, 23000 Zadar,OIB: 16543385939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-Mont Metal d.o.o. Kralja Tomislava 22, 23420 Benkovac,OIB: 26782785103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lastRenderedPageBreak/>
        <w:t>-Najam obrt Vl Poljak Trivun Poljaci 19, 23232 Žerava,OIB: 12623389360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-Odvjetnički Ured Maja Cenić Izidora Kršnjavog 11, 10000 Zagreb,OIB: 40083743529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-Osijek Koteks d.d. Šamačka 11, 31000 Osijek,OIB: 44610694500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-Pinčić obrt vl. Pinčić Mladen Donji Zemunik ulica I 23222 Zemunik,OIB: 2538825048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-Računovodstvo Edita d.o.o. Zrinsko Frankopanska 38, 23000 Zadar,OIB: 157891533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 -Spectrum d.o.o Svete Marije 12 (Stanovi) Zadar,OIB: 77704453919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-Stojanac Miroslav Nikole Božidarevića 36, 23000 Zadar,OIB: 74896256046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-Styx d.o.o. Crno 149, 23000 Zadar,OIB: 76481249338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caps/>
          <w:lang w:eastAsia="hr-HR"/>
        </w:rPr>
        <w:t>-Tehnomerkur d.o.o. Biogradska cesta bb, 23000 Zadar,OIB: 47241328831</w:t>
      </w:r>
    </w:p>
    <w:p w:rsidRDefault="00D20C12" w:rsidP="00D20C12" w:rsidR="00D20C12" w:rsidRPr="00D20C12">
      <w:pPr>
        <w:spacing w:afterAutospacing="true" w:after="100" w:beforeAutospacing="true" w:before="100"/>
        <w:ind w:left="48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IV.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Utvrđuje se da je u Planu financijskog restrukturiranja koji je prihvaćen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I/110/07/14-01/6247, na ročištu za glasovanje održanom dana 23. srpnja 2014. godine predviđeno slijedeće:</w:t>
      </w:r>
    </w:p>
    <w:p w:rsidRDefault="00D20C12" w:rsidP="00D20C12" w:rsidR="00D20C12" w:rsidRPr="00D20C12">
      <w:pPr>
        <w:numPr>
          <w:ilvl w:val="0"/>
          <w:numId w:val="47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u w:val="single"/>
          <w:lang w:eastAsia="hr-HR"/>
        </w:rPr>
        <w:t>Za prvu grupu vjerovnika:</w:t>
      </w:r>
      <w:r w:rsidRPr="00D20C12">
        <w:rPr>
          <w:rFonts w:cs="Times New Roman" w:eastAsia="Times New Roman"/>
          <w:lang w:eastAsia="hr-HR"/>
        </w:rPr>
        <w:t xml:space="preserve"> kod Ministarstva financija otpis svih zateznih kamata i otpis 0% glavnice te nakon jedne godine počeka (za vrijeme počeka teče kamata od 4,5%), obročna otplata 100% glavnice u 48 (četrdesetiosam) jednaka mjesečnih anuiteta uz 4,5% kamata godišnje, a sve od dana pravomoćnosti predstečajne nagodbe pred Trgovačkim sudom </w:t>
      </w:r>
    </w:p>
    <w:p w:rsidRDefault="00D20C12" w:rsidP="00D20C12" w:rsidR="00D20C12" w:rsidRPr="00D20C12">
      <w:pPr>
        <w:numPr>
          <w:ilvl w:val="0"/>
          <w:numId w:val="47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kod drugih tijela javne uprave i trgovačkih društava u većinskom državnom vlasništvu otpis svih zateznih kamata i otpis 20% glavnice te nakon jedne godine počeka, obročna otplata 80% glavnice u 48 jednaka mjesečnih anuiteta bezkamatno, a sve počevši od dana pravomoćnosti predstečajne nagodbe pred Trgovačkim sudom </w:t>
      </w:r>
    </w:p>
    <w:p w:rsidRDefault="00D20C12" w:rsidP="00D20C12" w:rsidR="00D20C12" w:rsidRPr="00D20C12">
      <w:pPr>
        <w:numPr>
          <w:ilvl w:val="0"/>
          <w:numId w:val="47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u w:val="single"/>
          <w:lang w:eastAsia="hr-HR"/>
        </w:rPr>
        <w:t>Za drugu grupu vjerovnika</w:t>
      </w:r>
      <w:r w:rsidRPr="00D20C12">
        <w:rPr>
          <w:rFonts w:cs="Times New Roman" w:eastAsia="Times New Roman"/>
          <w:lang w:eastAsia="hr-HR"/>
        </w:rPr>
        <w:t xml:space="preserve">: financijskih institucija  sudjeluju u postupku predstečajne nagodbe te će se namiriti kao i ostali vjerovnici uz otois cjele zatezne kamate i 20% otpisa glavnice te nakon godnine dana počeka obročna otplata 80% glavnice u 48 (četrdesetiosam) jednakih anuiteta, a sve počevši  od dana pravomoćnosti predstečajne nagodbe pred Trgovačkim sudom. </w:t>
      </w:r>
    </w:p>
    <w:p w:rsidRDefault="00D20C12" w:rsidP="00D20C12" w:rsidR="00D20C12" w:rsidRPr="00D20C12">
      <w:pPr>
        <w:numPr>
          <w:ilvl w:val="0"/>
          <w:numId w:val="47"/>
        </w:num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u w:val="single"/>
          <w:lang w:eastAsia="hr-HR"/>
        </w:rPr>
        <w:t>Za treću grupu vjerovnika:</w:t>
      </w:r>
      <w:r w:rsidRPr="00D20C12">
        <w:rPr>
          <w:rFonts w:cs="Times New Roman" w:eastAsia="Times New Roman"/>
          <w:lang w:eastAsia="hr-HR"/>
        </w:rPr>
        <w:t xml:space="preserve"> kod ostalih vjerovnika isplata duga: </w:t>
      </w:r>
    </w:p>
    <w:p w:rsidRDefault="00D20C12" w:rsidP="00D20C12" w:rsidR="00D20C12" w:rsidRPr="00D20C12">
      <w:pPr>
        <w:numPr>
          <w:ilvl w:val="0"/>
          <w:numId w:val="48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lastRenderedPageBreak/>
        <w:t xml:space="preserve">kod vjerovnika čija tražbina iznosi </w:t>
      </w:r>
      <w:r w:rsidRPr="00D20C12">
        <w:rPr>
          <w:rFonts w:cs="Times New Roman" w:eastAsia="Times New Roman"/>
          <w:b/>
          <w:bCs/>
          <w:lang w:eastAsia="hr-HR"/>
        </w:rPr>
        <w:t>najviše 5.000,00</w:t>
      </w:r>
      <w:r w:rsidRPr="00D20C12">
        <w:rPr>
          <w:rFonts w:cs="Times New Roman" w:eastAsia="Times New Roman"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lang w:eastAsia="hr-HR"/>
        </w:rPr>
        <w:t>kn</w:t>
      </w:r>
      <w:r w:rsidRPr="00D20C12">
        <w:rPr>
          <w:rFonts w:cs="Times New Roman" w:eastAsia="Times New Roman"/>
          <w:lang w:eastAsia="hr-HR"/>
        </w:rPr>
        <w:t xml:space="preserve"> otpis svih zateznih kamata i otpis 20% glavnice te nakon jedne    godine počeka, isplatiti će se jednokratno. </w:t>
      </w:r>
    </w:p>
    <w:p w:rsidRDefault="00D20C12" w:rsidP="00D20C12" w:rsidR="00D20C12" w:rsidRPr="00D20C12">
      <w:pPr>
        <w:numPr>
          <w:ilvl w:val="0"/>
          <w:numId w:val="48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kod vjerovnika čija tražbina iznosi </w:t>
      </w:r>
      <w:r w:rsidRPr="00D20C12">
        <w:rPr>
          <w:rFonts w:cs="Times New Roman" w:eastAsia="Times New Roman"/>
          <w:b/>
          <w:bCs/>
          <w:lang w:eastAsia="hr-HR"/>
        </w:rPr>
        <w:t>više od 5.000,00 kn</w:t>
      </w:r>
      <w:r w:rsidRPr="00D20C12">
        <w:rPr>
          <w:rFonts w:cs="Times New Roman" w:eastAsia="Times New Roman"/>
          <w:lang w:eastAsia="hr-HR"/>
        </w:rPr>
        <w:t xml:space="preserve"> otpis svih zateznih kamata i otpis 20% glavnice te nakon jedne godine počeka obročna otplata 80% glavnice u 48 (četrdesetiosam) jednakih anuiteta, a sve počevši  od dana pravomoćnosti predstečajne nagodbe pred Trgovačkim sudom. </w:t>
      </w:r>
    </w:p>
    <w:p w:rsidRDefault="00D20C12" w:rsidP="00D20C12" w:rsidR="00D20C12" w:rsidRPr="00D20C12">
      <w:pPr>
        <w:spacing w:afterAutospacing="true" w:after="100" w:beforeAutospacing="true" w:before="100"/>
        <w:ind w:left="84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V.</w:t>
      </w:r>
    </w:p>
    <w:p w:rsidRDefault="00D20C12" w:rsidP="00D20C12" w:rsidR="00D20C12" w:rsidRPr="00D20C12">
      <w:pPr>
        <w:numPr>
          <w:ilvl w:val="0"/>
          <w:numId w:val="49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Stranke ovom Nagodbom utvrđuju da su suglasne da se utvrđene tražbine vjerovnika iz točke II. ove Nagodbe, sukladno prihvaćenom Planu financijskog restrukturiranja namire na slijedeći način: 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u w:val="single"/>
          <w:lang w:eastAsia="hr-HR"/>
        </w:rPr>
        <w:t xml:space="preserve">Prva grupa vjerovnika: </w:t>
      </w:r>
      <w:r w:rsidRPr="00D20C12">
        <w:rPr>
          <w:rFonts w:cs="Times New Roman" w:eastAsia="Times New Roman"/>
          <w:lang w:eastAsia="hr-HR"/>
        </w:rPr>
        <w:t>tijela javne uprave i trgovačkih društava u većinskom državnom vlasništvu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 </w:t>
      </w:r>
      <w:r w:rsidRPr="00D20C12">
        <w:rPr>
          <w:rFonts w:cs="Times New Roman" w:eastAsia="Times New Roman"/>
          <w:b/>
          <w:bCs/>
          <w:caps/>
          <w:lang w:eastAsia="hr-HR"/>
        </w:rPr>
        <w:t>Ministarstvo financija-Porezna uprava,</w:t>
      </w:r>
      <w:r w:rsidRPr="00D20C12">
        <w:rPr>
          <w:rFonts w:cs="Times New Roman" w:eastAsia="Times New Roman"/>
          <w:caps/>
          <w:lang w:eastAsia="hr-HR"/>
        </w:rPr>
        <w:t xml:space="preserve"> Ante Starčevića 09,23000 Zadar,OIB: 18683136487</w:t>
      </w:r>
      <w:r w:rsidRPr="00D20C12">
        <w:rPr>
          <w:rFonts w:cs="Times New Roman" w:eastAsia="Times New Roman"/>
          <w:lang w:eastAsia="hr-HR"/>
        </w:rPr>
        <w:t xml:space="preserve"> namiriti 100% ukupne utvrđene tražbine iz točke II. ove Nagodbe u iznosu od 1,399.522,33 kn, smanjenu za otpis zateznih kamata u iznosu od 271.191,90 kn te iznos tražbine nakon otpisa zatezne kamate iznosi 1,128.330,43 kn uz 0 % otpisa glavnice u iznosu od 0,00 kn, pa smanjena tražbina iznosi 1.128.330,43 kn te će smanjenu tražbinu isplatiti nakon počeka od godinu dana ( za vrijeme počeka teče kamata od 4,5%) u 48 (četrdesetiosam) jednakih mjesečnih anuiteta uz 4,5% kamata,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 </w:t>
      </w:r>
      <w:r w:rsidRPr="00D20C12">
        <w:rPr>
          <w:rFonts w:cs="Times New Roman" w:eastAsia="Times New Roman"/>
          <w:b/>
          <w:bCs/>
          <w:caps/>
          <w:lang w:eastAsia="hr-HR"/>
        </w:rPr>
        <w:t>Čistoća d.o.o.</w:t>
      </w:r>
      <w:r w:rsidRPr="00D20C12">
        <w:rPr>
          <w:rFonts w:cs="Times New Roman" w:eastAsia="Times New Roman"/>
          <w:caps/>
          <w:lang w:eastAsia="hr-HR"/>
        </w:rPr>
        <w:t xml:space="preserve"> Stjepana Radića 33, 23000 Zadar,OIB: 84923155727 </w:t>
      </w:r>
      <w:r w:rsidRPr="00D20C12">
        <w:rPr>
          <w:rFonts w:cs="Times New Roman" w:eastAsia="Times New Roman"/>
          <w:lang w:eastAsia="hr-HR"/>
        </w:rPr>
        <w:t>namiriti 80% ukupne utvrđene tražbine iz točke II. ove Nagodbe u iznosu od 5.452,99 kn, smanjenu za otpis zateznih kamata u iznosu od 0,00 kn te iznos tražbine nakon otpisa zatezne kamate iznosi 5.452,99  kn uz 20 % otpisa glavnice u iznosu od 1.090,60 kn, pa smanjena tražbina iznosi 4.362,39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Grad Zadar</w:t>
      </w:r>
      <w:r w:rsidRPr="00D20C12">
        <w:rPr>
          <w:rFonts w:cs="Times New Roman" w:eastAsia="Times New Roman"/>
          <w:caps/>
          <w:lang w:eastAsia="hr-HR"/>
        </w:rPr>
        <w:t xml:space="preserve"> Narodni trg 01, 23000 Zadar,OIB: 09933651854</w:t>
      </w:r>
      <w:r w:rsidRPr="00D20C12">
        <w:rPr>
          <w:rFonts w:cs="Times New Roman" w:eastAsia="Times New Roman"/>
          <w:lang w:eastAsia="hr-HR"/>
        </w:rPr>
        <w:t xml:space="preserve"> namiriti 80% ukupne utvrđene tražbine iz točke II. ove Nagodbe u iznosu od 3.367,56 kn, smanjenu za otpis zateznih kamata u iznosu od 667,56 kn te iznos tražbine nakon otpisa zatezne kamate iznosi 2.700,00 kn uz 20 % otpisa glavnice u iznosu od 540,00 kn, pa smanjena tražbina iznosi 2.160,00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lastRenderedPageBreak/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Hep d.o.o</w:t>
      </w:r>
      <w:r w:rsidRPr="00D20C12">
        <w:rPr>
          <w:rFonts w:cs="Times New Roman" w:eastAsia="Times New Roman"/>
          <w:caps/>
          <w:lang w:eastAsia="hr-HR"/>
        </w:rPr>
        <w:t>. Kraljica Zvonimira 08, 23000 Zadar,OIB: 46830600751</w:t>
      </w:r>
      <w:r w:rsidRPr="00D20C12">
        <w:rPr>
          <w:rFonts w:cs="Times New Roman" w:eastAsia="Times New Roman"/>
          <w:lang w:eastAsia="hr-HR"/>
        </w:rPr>
        <w:t xml:space="preserve"> namiriti 80% ukupne utvrđene tražbine iz točke II. ove Nagodbe u iznosu od 3.652,15 kn, smanjenu za otpis zateznih kamata u iznosu od 0,00 kn te iznos tražbine nakon otpisa zatezne kamate iznosi 3.652,15 kn uz 20 % otpisa glavnice u iznosu od 730,43 kn, pa smanjena tražbina iznosi 2.921,72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INA Industrija nafte, d.d</w:t>
      </w:r>
      <w:r w:rsidRPr="00D20C12">
        <w:rPr>
          <w:rFonts w:cs="Times New Roman" w:eastAsia="Times New Roman"/>
          <w:caps/>
          <w:lang w:eastAsia="hr-HR"/>
        </w:rPr>
        <w:t xml:space="preserve"> Avenija Većeslava Holjevca 10, 10002 Zagreb,OIB: 27759560625</w:t>
      </w:r>
      <w:r w:rsidRPr="00D20C12">
        <w:rPr>
          <w:rFonts w:cs="Times New Roman" w:eastAsia="Times New Roman"/>
          <w:lang w:eastAsia="hr-HR"/>
        </w:rPr>
        <w:t xml:space="preserve"> namiriti 80% ukupne utvrđene tražbine iz točke II. ove Nagodbe u iznosu od 2.784,32 kn, smanjenu za otpis zateznih kamata u iznosu od 0,00 kn te iznos tražbine nakon otpisa zatezne kamate iznosi 2.784,32 kn uz 20 % otpisa glavnice u iznosu od 556,86 kn, pa smanjena tražbina iznosi 2.227,46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Hrvatski Telekom d.d</w:t>
      </w:r>
      <w:r w:rsidRPr="00D20C12">
        <w:rPr>
          <w:rFonts w:cs="Times New Roman" w:eastAsia="Times New Roman"/>
          <w:caps/>
          <w:lang w:eastAsia="hr-HR"/>
        </w:rPr>
        <w:t>. Roberta Frangeša Mihanovića 09, 10000 Zagreb,OIB: 81793146560</w:t>
      </w:r>
      <w:r w:rsidRPr="00D20C12">
        <w:rPr>
          <w:rFonts w:cs="Times New Roman" w:eastAsia="Times New Roman"/>
          <w:lang w:eastAsia="hr-HR"/>
        </w:rPr>
        <w:t xml:space="preserve"> namiriti 80% ukupne utvrđene tražbine iz točke II. ove Nagodbe u iznosu od 907,86 kn, smanjenu za otpis zateznih kamata u iznosu od 0,00 kn te iznos tražbine nakon otpisa zatezne kamate iznosi 907,86 kn uz 20 % otpisa glavnice u iznosu od 181,57 kn, pa smanjena tražbina iznosi 726,29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Vodovod d.o.o</w:t>
      </w:r>
      <w:r w:rsidRPr="00D20C12">
        <w:rPr>
          <w:rFonts w:cs="Times New Roman" w:eastAsia="Times New Roman"/>
          <w:caps/>
          <w:lang w:eastAsia="hr-HR"/>
        </w:rPr>
        <w:t>. Špire Brusine 17, 23000 Zadar,OIB: 89406825003</w:t>
      </w:r>
      <w:r w:rsidRPr="00D20C12">
        <w:rPr>
          <w:rFonts w:cs="Times New Roman" w:eastAsia="Times New Roman"/>
          <w:lang w:eastAsia="hr-HR"/>
        </w:rPr>
        <w:t>namiriti 80% ukupne utvrđene tražbine iz točke II. ove Nagodbe u iznosu od 570,36 kn, smanjenu za otpis zateznih kamata u iznosu od 0,00 kn te iznos tražbine nakon otpisa zatezne kamate iznosi 570,36 kn uz 20 % otpisa glavnice u iznosu od 114,07 kn, pa smanjena tražbina iznosi 456,29 kn te će smanjenu tražbinu isplatiti nakon počeka od godinu dana  u 48 (četrdesetiosam) jednakih mjesečnih 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u w:val="single"/>
          <w:lang w:eastAsia="hr-HR"/>
        </w:rPr>
        <w:t>Druga grupa vjerovnika</w:t>
      </w:r>
      <w:r w:rsidRPr="00D20C12">
        <w:rPr>
          <w:rFonts w:cs="Times New Roman" w:eastAsia="Times New Roman"/>
          <w:lang w:eastAsia="hr-HR"/>
        </w:rPr>
        <w:t xml:space="preserve">: kod financijskih institucija sudjeluju u postupku predstečajne nagodbe te će se isplatiti sljedeći način: 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HYPO ALPE-ADRIA-BANK d.d</w:t>
      </w:r>
      <w:r w:rsidRPr="00D20C12">
        <w:rPr>
          <w:rFonts w:cs="Times New Roman" w:eastAsia="Times New Roman"/>
          <w:caps/>
          <w:lang w:eastAsia="hr-HR"/>
        </w:rPr>
        <w:t>. Slavonska Avenija 06, 10000 Zagreb,OIB: 14036333877</w:t>
      </w:r>
      <w:r w:rsidRPr="00D20C12">
        <w:rPr>
          <w:rFonts w:cs="Times New Roman" w:eastAsia="Times New Roman"/>
          <w:lang w:eastAsia="hr-HR"/>
        </w:rPr>
        <w:t xml:space="preserve">, tražbinu iz točke II. ove Nagodbe u iznosu od 2.349,04 kn, smanjenu za otpis zateznih kamata u iznosu od 0,00 kn te iznos tražbine nakon otpisa zatezne kamate iznosi 2.349,04kn uz 20 % otpisa glavnice u iznosu od 469,81 kn, pa smanjena tražbina iznosi 1.879,23 kn te će smanjenu </w:t>
      </w:r>
      <w:r w:rsidRPr="00D20C12">
        <w:rPr>
          <w:rFonts w:cs="Times New Roman" w:eastAsia="Times New Roman"/>
          <w:lang w:eastAsia="hr-HR"/>
        </w:rPr>
        <w:lastRenderedPageBreak/>
        <w:t>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Jadransko Osiguranje d.d.</w:t>
      </w:r>
      <w:r w:rsidRPr="00D20C12">
        <w:rPr>
          <w:rFonts w:cs="Times New Roman" w:eastAsia="Times New Roman"/>
          <w:caps/>
          <w:lang w:eastAsia="hr-HR"/>
        </w:rPr>
        <w:t xml:space="preserve"> Jadranska cesta 72, 23000 Zadar,OIB:  94472454976</w:t>
      </w:r>
      <w:r w:rsidRPr="00D20C12">
        <w:rPr>
          <w:rFonts w:cs="Times New Roman" w:eastAsia="Times New Roman"/>
          <w:lang w:eastAsia="hr-HR"/>
        </w:rPr>
        <w:t>, tražbinu iz točke II. ove Nagodbe u iznosu od 15.145,29 kn, smanjenu za otpis zateznih kamata u iznosu od 0,00 kn te iznos tražbine nakon otpisa zatezne kamate iznosi 15.145,29 kn uz 20 % otpisa glavnice u iznosu od 3.029,06 kn, pa smanjena tražbina iznosi 12.116,23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</w:t>
      </w:r>
      <w:r w:rsidRPr="00D20C12">
        <w:rPr>
          <w:rFonts w:cs="Times New Roman" w:eastAsia="Times New Roman"/>
          <w:b/>
          <w:bCs/>
          <w:u w:val="single"/>
          <w:lang w:eastAsia="hr-HR"/>
        </w:rPr>
        <w:t>Treća grupa vjerovnika</w:t>
      </w:r>
      <w:r w:rsidRPr="00D20C12">
        <w:rPr>
          <w:rFonts w:cs="Times New Roman" w:eastAsia="Times New Roman"/>
          <w:lang w:eastAsia="hr-HR"/>
        </w:rPr>
        <w:t>: ostali vjerovnici:</w:t>
      </w:r>
    </w:p>
    <w:p w:rsidRDefault="00D20C12" w:rsidP="00D20C12" w:rsidR="00D20C12" w:rsidRPr="00D20C12">
      <w:pPr>
        <w:numPr>
          <w:ilvl w:val="0"/>
          <w:numId w:val="50"/>
        </w:numPr>
        <w:spacing w:lineRule="auto" w:line="276" w:afterAutospacing="true" w:after="100" w:beforeAutospacing="true" w:before="100"/>
        <w:ind w:left="84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Vjerovnici čija tražbina iznosi najviše 5.000,00 kn:</w:t>
      </w:r>
      <w:r w:rsidRPr="00D20C12">
        <w:rPr>
          <w:rFonts w:cs="Times New Roman" w:eastAsia="Times New Roman"/>
          <w:lang w:eastAsia="hr-HR"/>
        </w:rPr>
        <w:t xml:space="preserve"> 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Alfa d.o.o.</w:t>
      </w:r>
      <w:r w:rsidRPr="00D20C12">
        <w:rPr>
          <w:rFonts w:cs="Times New Roman" w:eastAsia="Times New Roman"/>
          <w:caps/>
          <w:lang w:eastAsia="hr-HR"/>
        </w:rPr>
        <w:t xml:space="preserve"> Augustina Kažotića bb, 23000 Zadar,OIB: 74080813970</w:t>
      </w:r>
      <w:r w:rsidRPr="00D20C12">
        <w:rPr>
          <w:rFonts w:cs="Times New Roman" w:eastAsia="Times New Roman"/>
          <w:lang w:eastAsia="hr-HR"/>
        </w:rPr>
        <w:t>, tražbinu iz točke II. ove Nagodbe u iznosu od 842,50 kn, smanjenu za otpis zateznih kamata u iznosu od 0,00 kn te iznos tražbine nakon otpisa zatezne kamate iznosi 842,50 kn uz 20 % otpisa glavnice u iznosu od 168,50 kn, pa smanjena tražbina iznosi 674,00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Auto Servis Quatro obrt vl. Nekić Neno</w:t>
      </w:r>
      <w:r w:rsidRPr="00D20C12">
        <w:rPr>
          <w:rFonts w:cs="Times New Roman" w:eastAsia="Times New Roman"/>
          <w:caps/>
          <w:lang w:eastAsia="hr-HR"/>
        </w:rPr>
        <w:t xml:space="preserve"> Put Biliga 59a, 23000 Zadar,OIB: 59139003566</w:t>
      </w:r>
      <w:r w:rsidRPr="00D20C12">
        <w:rPr>
          <w:rFonts w:cs="Times New Roman" w:eastAsia="Times New Roman"/>
          <w:lang w:eastAsia="hr-HR"/>
        </w:rPr>
        <w:t>, tražbinu iz točke II. ove Nagodbe u iznosu od 3.233,53 kn, smanjenu za otpis zateznih kamata u iznosu od 0,00 kn te iznos tražbine nakon otpisa zatezne kamate iznosi 3.233,53 kn uz 20% otpisa glavnice u iznosu od 646,71 kn, pa smanjena tražbina iznosi 2.586,82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C.I.A.K. d.o.o.</w:t>
      </w:r>
      <w:r w:rsidRPr="00D20C12">
        <w:rPr>
          <w:rFonts w:cs="Times New Roman" w:eastAsia="Times New Roman"/>
          <w:caps/>
          <w:lang w:eastAsia="hr-HR"/>
        </w:rPr>
        <w:t> Josipa Lončara 3/1, 10090 Zagreb,OIB: 47428597158</w:t>
      </w:r>
      <w:r w:rsidRPr="00D20C12">
        <w:rPr>
          <w:rFonts w:cs="Times New Roman" w:eastAsia="Times New Roman"/>
          <w:lang w:eastAsia="hr-HR"/>
        </w:rPr>
        <w:t>, tražbinu iz točke II. ove Nagodbe u iznosu od 2.690,63 kn, smanjenu za otpis zateznih kamata u iznosu od 0,00 kn te iznos tražbine nakon otpisa zatezne kamate iznosi 2.690,63 kn uz 20% otpisa glavnice u iznosu od 538,13 kn, pa smanjena tražbina iznosi 2.152,50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Europan d.o.o</w:t>
      </w:r>
      <w:r w:rsidRPr="00D20C12">
        <w:rPr>
          <w:rFonts w:cs="Times New Roman" w:eastAsia="Times New Roman"/>
          <w:caps/>
          <w:lang w:eastAsia="hr-HR"/>
        </w:rPr>
        <w:t>. Hrvatskog Sabora 57, 23000 Zadar,OIB: 24930256243</w:t>
      </w:r>
      <w:r w:rsidRPr="00D20C12">
        <w:rPr>
          <w:rFonts w:cs="Times New Roman" w:eastAsia="Times New Roman"/>
          <w:lang w:eastAsia="hr-HR"/>
        </w:rPr>
        <w:t xml:space="preserve">, tražbinu iz točke II. ove Nagodbe u iznosu od 2.146,00 kn, smanjenu za otpis zateznih kamata u iznosu od 0,00 kn te </w:t>
      </w:r>
      <w:r w:rsidRPr="00D20C12">
        <w:rPr>
          <w:rFonts w:cs="Times New Roman" w:eastAsia="Times New Roman"/>
          <w:lang w:eastAsia="hr-HR"/>
        </w:rPr>
        <w:lastRenderedPageBreak/>
        <w:t>iznos tražbine nakon otpisa zatezne kamate iznosi 2.146,00 kn uz 20% otpisa glavnice u iznosu od 429,20 kn, pa smanjena tražbina iznosi 1.716,80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Fren d.o.o.</w:t>
      </w:r>
      <w:r w:rsidRPr="00D20C12">
        <w:rPr>
          <w:rFonts w:cs="Times New Roman" w:eastAsia="Times New Roman"/>
          <w:caps/>
          <w:lang w:eastAsia="hr-HR"/>
        </w:rPr>
        <w:t xml:space="preserve"> Bibinjskih bojovnika 15, 23205,OIB: 21833956715</w:t>
      </w:r>
      <w:r w:rsidRPr="00D20C12">
        <w:rPr>
          <w:rFonts w:cs="Times New Roman" w:eastAsia="Times New Roman"/>
          <w:lang w:eastAsia="hr-HR"/>
        </w:rPr>
        <w:t>, tražbinu iz točke II. ove Nagodbe u iznosu od 3.014,96 kn, smanjenu za otpis zateznih kamata u iznosu od 0,00 kn te iznos tražbine nakon otpisa zatezne kamate iznosi 3.014,96 kn uz 20% otpisa glavnice u iznosu od 602,99 kn, pa smanjena tražbina iznosi 2.411,97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Mont Metal d.o.o</w:t>
      </w:r>
      <w:r w:rsidRPr="00D20C12">
        <w:rPr>
          <w:rFonts w:cs="Times New Roman" w:eastAsia="Times New Roman"/>
          <w:caps/>
          <w:lang w:eastAsia="hr-HR"/>
        </w:rPr>
        <w:t>. Kralja Tomislava 22, 23420 Benkovac,OIB: 26782785103</w:t>
      </w:r>
      <w:r w:rsidRPr="00D20C12">
        <w:rPr>
          <w:rFonts w:cs="Times New Roman" w:eastAsia="Times New Roman"/>
          <w:lang w:eastAsia="hr-HR"/>
        </w:rPr>
        <w:t>, tražbinu iz točke II. ove Nagodbe u iznosu od 4.029,48 kn, smanjenu za otpis zateznih kamata u iznosu od 0,00 kn te iznos tražbine nakon otpisa zatezne kamate iznosi 4.029,48 kn uz 20% otpisa glavnice u iznosu od 805,90 kn, pa smanjena tražbina iznosi 3.223,58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Odvjetnički Ured Maja Cenić</w:t>
      </w:r>
      <w:r w:rsidRPr="00D20C12">
        <w:rPr>
          <w:rFonts w:cs="Times New Roman" w:eastAsia="Times New Roman"/>
          <w:caps/>
          <w:lang w:eastAsia="hr-HR"/>
        </w:rPr>
        <w:t xml:space="preserve"> Izidora Kršnjavog 11, 10000 Zagreb,OIB: 40083743529</w:t>
      </w:r>
      <w:r w:rsidRPr="00D20C12">
        <w:rPr>
          <w:rFonts w:cs="Times New Roman" w:eastAsia="Times New Roman"/>
          <w:lang w:eastAsia="hr-HR"/>
        </w:rPr>
        <w:t>, tražbinu iz točke II. ove Nagodbe u iznosu od 378,65 kn, smanjenu za otpis zateznih kamata u iznosu od 0,00 kn te iznos tražbine nakon otpisa zatezne kamate iznosi 378,65 kn uz 20% otpisa glavnice u iznosu od 75,73 kn, pa smanjena tražbina iznosi 302,92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Pinčić obrt vl. Pinčić Mladen</w:t>
      </w:r>
      <w:r w:rsidRPr="00D20C12">
        <w:rPr>
          <w:rFonts w:cs="Times New Roman" w:eastAsia="Times New Roman"/>
          <w:caps/>
          <w:lang w:eastAsia="hr-HR"/>
        </w:rPr>
        <w:t xml:space="preserve"> Donji Zemunik ulica I 23222 Zemunik,OIB: 2538825048</w:t>
      </w:r>
      <w:r w:rsidRPr="00D20C12">
        <w:rPr>
          <w:rFonts w:cs="Times New Roman" w:eastAsia="Times New Roman"/>
          <w:lang w:eastAsia="hr-HR"/>
        </w:rPr>
        <w:t>, tražbinu iz točke II. ove Nagodbe u iznosu od 1.681,04 kn, smanjenu za otpis zateznih kamata u iznosu od 0,00 kn te iznos tražbine nakon otpisa zatezne kamate iznosi 1.681,04 kn uz 20% otpisa glavnice u iznosu od 336,21 kn, pa smanjena tražbina iznosi 1.344,83 kn te će smanjenu tražbinu isplatiti nakon počeka od godinu dana u jednokratnom iznosu,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Styx d.o.o.</w:t>
      </w:r>
      <w:r w:rsidRPr="00D20C12">
        <w:rPr>
          <w:rFonts w:cs="Times New Roman" w:eastAsia="Times New Roman"/>
          <w:caps/>
          <w:lang w:eastAsia="hr-HR"/>
        </w:rPr>
        <w:t xml:space="preserve"> Crno 149, 23000 Zadar,OIB: 76481249338 </w:t>
      </w:r>
      <w:r w:rsidRPr="00D20C12">
        <w:rPr>
          <w:rFonts w:cs="Times New Roman" w:eastAsia="Times New Roman"/>
          <w:lang w:eastAsia="hr-HR"/>
        </w:rPr>
        <w:t xml:space="preserve">tražbinu iz točke II. ove Nagodbe u iznosu od 2.460,00 kn, smanjenu za otpis zateznih kamata u iznosu od 0,00 kn te iznos tražbine nakon otpisa zatezne kamate iznosi 2.460,00 kn uz 20% otpisa glavnice u iznosu od 492,00 kn, pa smanjena tražbina iznosi 1.968,00 kn te će smanjenu tražbinu isplatiti nakon počeka od </w:t>
      </w:r>
      <w:r w:rsidRPr="00D20C12">
        <w:rPr>
          <w:rFonts w:cs="Times New Roman" w:eastAsia="Times New Roman"/>
          <w:lang w:eastAsia="hr-HR"/>
        </w:rPr>
        <w:lastRenderedPageBreak/>
        <w:t>godinu dana u jednokratnom iznosu, a sve počevši od dana pravomoćnosti predstečajne nagodbe pred Trgovačkim sudom.</w:t>
      </w:r>
    </w:p>
    <w:p w:rsidRDefault="00D20C12" w:rsidP="00D20C12" w:rsidR="00D20C12" w:rsidRPr="00D20C12">
      <w:pPr>
        <w:numPr>
          <w:ilvl w:val="0"/>
          <w:numId w:val="50"/>
        </w:num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Vjerovnici čija tražbina iznosi više od 5.000,00 kn:</w:t>
      </w:r>
      <w:r w:rsidRPr="00D20C12">
        <w:rPr>
          <w:rFonts w:cs="Times New Roman" w:eastAsia="Times New Roman"/>
          <w:lang w:eastAsia="hr-HR"/>
        </w:rPr>
        <w:t xml:space="preserve"> 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- dužnik </w:t>
      </w:r>
      <w:r w:rsidRPr="00D20C12">
        <w:rPr>
          <w:rFonts w:cs="Times New Roman" w:eastAsia="Times New Roman"/>
          <w:b/>
          <w:lang w:eastAsia="hr-HR"/>
        </w:rPr>
        <w:t>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će vjerovniku </w:t>
      </w:r>
      <w:r w:rsidRPr="00D20C12">
        <w:rPr>
          <w:rFonts w:cs="Times New Roman" w:eastAsia="Times New Roman"/>
          <w:b/>
          <w:lang w:eastAsia="hr-HR"/>
        </w:rPr>
        <w:t>INSTITUT IGH d.d.</w:t>
      </w:r>
      <w:r w:rsidRPr="00D20C12">
        <w:rPr>
          <w:rFonts w:cs="Times New Roman" w:eastAsia="Times New Roman"/>
          <w:lang w:eastAsia="hr-HR"/>
        </w:rPr>
        <w:t xml:space="preserve"> JANKA RAKUŠE 01, 10000 ZAGREB,OIB: 79766124714 namiriti 80% ukupne utvrđene tražbine iz točke II. ove Nagodbe u iznosu od 30.903,48 kn, smanjenu za otpis zateznih kamata u iznosu od 9.199,06 kn te iznos tražbine nakon otpisa zatezne kamate iznosi 21.704,42 kn uz 20 % otpisa glavnice u iznosu od 4.340,88 kn, pa smanjena tražbina iznosi 17.363,54 kn te će smanjenu tražbinu isplatiti nakon počeka od godinu dana 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Bakelitplast obrt vl. Bajlo Paolo</w:t>
      </w:r>
      <w:r w:rsidRPr="00D20C12">
        <w:rPr>
          <w:rFonts w:cs="Times New Roman" w:eastAsia="Times New Roman"/>
          <w:caps/>
          <w:lang w:eastAsia="hr-HR"/>
        </w:rPr>
        <w:t xml:space="preserve"> Uvala Bregdetti 42, 23000 Zadar,OIB: 82515748852</w:t>
      </w:r>
      <w:r w:rsidRPr="00D20C12">
        <w:rPr>
          <w:rFonts w:cs="Times New Roman" w:eastAsia="Times New Roman"/>
          <w:lang w:eastAsia="hr-HR"/>
        </w:rPr>
        <w:t>, tražbinu iz točke II. ove Nagodbe u iznosu od 27.107,22 kn, smanjenu za otpis zateznih kamata u iznosu od 0,00 kn te iznos tražbine nakon otpisa zatezne kamate iznosi 27.107,22 kn uz 20% otpisa glavnice u iznosu od 5.421,44 kn, pa smanjena tražbina iznosi 21.685,78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Butković d.o.o</w:t>
      </w:r>
      <w:r w:rsidRPr="00D20C12">
        <w:rPr>
          <w:rFonts w:cs="Times New Roman" w:eastAsia="Times New Roman"/>
          <w:caps/>
          <w:lang w:eastAsia="hr-HR"/>
        </w:rPr>
        <w:t>. Zagrebačka 05, 23000 Zadar,OIB: 70170378440</w:t>
      </w:r>
      <w:r w:rsidRPr="00D20C12">
        <w:rPr>
          <w:rFonts w:cs="Times New Roman" w:eastAsia="Times New Roman"/>
          <w:lang w:eastAsia="hr-HR"/>
        </w:rPr>
        <w:t>, tražbinu iz točke II. ove Nagodbe u iznosu od 8.687,50 kn, smanjenu za otpis zateznih kamata u iznosu od 0,00 kn te iznos tražbine nakon otpisa zatezne kamate iznosi 8.687,50 kn uz 20% otpisa glavnice u iznosu od 1.737,50 kn, pa smanjena tražbina iznosi 6.950,00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Cris-Commerce d.o.o</w:t>
      </w:r>
      <w:r w:rsidRPr="00D20C12">
        <w:rPr>
          <w:rFonts w:cs="Times New Roman" w:eastAsia="Times New Roman"/>
          <w:caps/>
          <w:lang w:eastAsia="hr-HR"/>
        </w:rPr>
        <w:t xml:space="preserve"> Ferde Šišića 01, 23000 Zadar,OIB: 02785860364</w:t>
      </w:r>
      <w:r w:rsidRPr="00D20C12">
        <w:rPr>
          <w:rFonts w:cs="Times New Roman" w:eastAsia="Times New Roman"/>
          <w:lang w:eastAsia="hr-HR"/>
        </w:rPr>
        <w:t>, tražbinu iz točke II. ove Nagodbe u iznosu od 16.668,50 kn, smanjenu za otpis zateznih kamata u iznosu od 0,00 kn te iznos tražbine nakon otpisa zatezne kamate iznosi 16.668,50 kn uz 20% otpisa glavnice u iznosu od 3.333,70 kn, pa smanjena tražbina iznosi 13.334,80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Franto d.o.o</w:t>
      </w:r>
      <w:r w:rsidRPr="00D20C12">
        <w:rPr>
          <w:rFonts w:cs="Times New Roman" w:eastAsia="Times New Roman"/>
          <w:caps/>
          <w:lang w:eastAsia="hr-HR"/>
        </w:rPr>
        <w:t>. Put Vukića 01, 23000 Zadar,OIB: 45078505152</w:t>
      </w:r>
      <w:r w:rsidRPr="00D20C12">
        <w:rPr>
          <w:rFonts w:cs="Times New Roman" w:eastAsia="Times New Roman"/>
          <w:lang w:eastAsia="hr-HR"/>
        </w:rPr>
        <w:t xml:space="preserve">, tražbinu iz točke II. ove Nagodbe u iznosu od 15.000,00 kn, smanjenu za otpis zateznih kamata u iznosu od 0,00 kn te iznos tražbine nakon otpisa zatezne kamate iznosi 15.000,00 kn uz 20% otpisa glavnice u iznosu od 3.000,00 </w:t>
      </w:r>
      <w:r w:rsidRPr="00D20C12">
        <w:rPr>
          <w:rFonts w:cs="Times New Roman" w:eastAsia="Times New Roman"/>
          <w:lang w:eastAsia="hr-HR"/>
        </w:rPr>
        <w:lastRenderedPageBreak/>
        <w:t>kn, pa smanjena tražbina iznosi 12.000,00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Kapitol Projekt d.o.o</w:t>
      </w:r>
      <w:r w:rsidRPr="00D20C12">
        <w:rPr>
          <w:rFonts w:cs="Times New Roman" w:eastAsia="Times New Roman"/>
          <w:caps/>
          <w:lang w:eastAsia="hr-HR"/>
        </w:rPr>
        <w:t>,OIB: 47309262147</w:t>
      </w:r>
      <w:r w:rsidRPr="00D20C12">
        <w:rPr>
          <w:rFonts w:cs="Times New Roman" w:eastAsia="Times New Roman"/>
          <w:lang w:eastAsia="hr-HR"/>
        </w:rPr>
        <w:t>, tražbinu iz točke II. ove Nagodbe u iznosu od 27.110,25 kn, smanjenu za otpis zateznih kamata u iznosu od 0,00 kn te iznos tražbine nakon otpisa zatezne kamate iznosi 27.110,25 kn uz 20% otpisa glavnice u iznosu od 5.422,05 kn, pa smanjena tražbina iznosi 21.688,20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M.I. Hršak d.o.o</w:t>
      </w:r>
      <w:r w:rsidRPr="00D20C12">
        <w:rPr>
          <w:rFonts w:cs="Times New Roman" w:eastAsia="Times New Roman"/>
          <w:caps/>
          <w:lang w:eastAsia="hr-HR"/>
        </w:rPr>
        <w:t xml:space="preserve"> Frana Galovića 17, 49000 Krapina,OIB: 95440480723</w:t>
      </w:r>
      <w:r w:rsidRPr="00D20C12">
        <w:rPr>
          <w:rFonts w:cs="Times New Roman" w:eastAsia="Times New Roman"/>
          <w:lang w:eastAsia="hr-HR"/>
        </w:rPr>
        <w:t>, tražbinu iz točke II. ove Nagodbe u iznosu od 210.605,17 kn, smanjenu za otpis zateznih kamata u iznosu od 53.138,85 kn te iznos tražbine nakon otpisa zatezne kamate iznosi 157.466,32 kn uz 20% otpisa glavnice u iznosu od 31.493,26 kn, pa smanjena tražbina iznosi 125.973,06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MD Trgovina d.o.o</w:t>
      </w:r>
      <w:r w:rsidRPr="00D20C12">
        <w:rPr>
          <w:rFonts w:cs="Times New Roman" w:eastAsia="Times New Roman"/>
          <w:caps/>
          <w:lang w:eastAsia="hr-HR"/>
        </w:rPr>
        <w:t>. Tošovac 7 , 10000 Zagreb,OIB: 24361268619</w:t>
      </w:r>
      <w:r w:rsidRPr="00D20C12">
        <w:rPr>
          <w:rFonts w:cs="Times New Roman" w:eastAsia="Times New Roman"/>
          <w:lang w:eastAsia="hr-HR"/>
        </w:rPr>
        <w:t>, tražbinu iz točke II. ove Nagodbe u iznosu od 31.345,29 kn, smanjenu za otpis zateznih kamata u iznosu od 0,00 kn te iznos tražbine nakon otpisa zatezne kamate iznosi 31.345,29 kn uz 20% otpisa glavnice u iznosu od 6.269,06 kn, pa smanjena tražbina iznosi 25.076,23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Mineri d.o.o </w:t>
      </w:r>
      <w:r w:rsidRPr="00D20C12">
        <w:rPr>
          <w:rFonts w:cs="Times New Roman" w:eastAsia="Times New Roman"/>
          <w:caps/>
          <w:lang w:eastAsia="hr-HR"/>
        </w:rPr>
        <w:t>Baričevići 26, 23000 Zadar,OIB: 16543385939</w:t>
      </w:r>
      <w:r w:rsidRPr="00D20C12">
        <w:rPr>
          <w:rFonts w:cs="Times New Roman" w:eastAsia="Times New Roman"/>
          <w:lang w:eastAsia="hr-HR"/>
        </w:rPr>
        <w:t>, tražbinu iz točke II. ove Nagodbe u iznosu od 66.687,50 kn, smanjenu za otpis zateznih kamata u iznosu od 0,00 kn te iznos tražbine nakon otpisa zatezne kamate iznosi 66.687,50 kn uz 20% otpisa glavnice u iznosu od 13.337,50 kn, pa smanjena tražbina iznosi 53.350,00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Najam obrt Vl Poljak Trivun</w:t>
      </w:r>
      <w:r w:rsidRPr="00D20C12">
        <w:rPr>
          <w:rFonts w:cs="Times New Roman" w:eastAsia="Times New Roman"/>
          <w:caps/>
          <w:lang w:eastAsia="hr-HR"/>
        </w:rPr>
        <w:t xml:space="preserve"> Poljaci 19, 23232 Žerava,OIB: 12623389360</w:t>
      </w:r>
      <w:r w:rsidRPr="00D20C12">
        <w:rPr>
          <w:rFonts w:cs="Times New Roman" w:eastAsia="Times New Roman"/>
          <w:lang w:eastAsia="hr-HR"/>
        </w:rPr>
        <w:t xml:space="preserve">, tražbinu iz točke II. ove Nagodbe u iznosu od 6.711,25 kn, smanjenu za otpis zateznih kamata u iznosu od 0,00 kn te iznos tražbine nakon otpisa zatezne kamate iznosi 6.711,25 kn uz 20% otpisa glavnice u iznosu od 1.342,25 kn, pa smanjena tražbina iznosi 5.369,00 kn te će smanjenu tražbinu </w:t>
      </w:r>
      <w:r w:rsidRPr="00D20C12">
        <w:rPr>
          <w:rFonts w:cs="Times New Roman" w:eastAsia="Times New Roman"/>
          <w:lang w:eastAsia="hr-HR"/>
        </w:rPr>
        <w:lastRenderedPageBreak/>
        <w:t>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Osijek Koteks d.d</w:t>
      </w:r>
      <w:r w:rsidRPr="00D20C12">
        <w:rPr>
          <w:rFonts w:cs="Times New Roman" w:eastAsia="Times New Roman"/>
          <w:caps/>
          <w:lang w:eastAsia="hr-HR"/>
        </w:rPr>
        <w:t>. Šamačka 11, 31000 Osijek,OIB: 44610694500</w:t>
      </w:r>
      <w:r w:rsidRPr="00D20C12">
        <w:rPr>
          <w:rFonts w:cs="Times New Roman" w:eastAsia="Times New Roman"/>
          <w:lang w:eastAsia="hr-HR"/>
        </w:rPr>
        <w:t>, tražbinu iz točke II. ove Nagodbe u iznosu od 17.239,11 kn, smanjenu za otpis zateznih kamata u iznosu od 0,00 kn te iznos tražbine nakon otpisa zatezne kamate iznosi 17.239,11 kn uz 20% otpisa glavnice u iznosu od 3.447,82 kn, pa smanjena tražbina iznosi 13.791,29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Računovodstvo Edita d.o.o</w:t>
      </w:r>
      <w:r w:rsidRPr="00D20C12">
        <w:rPr>
          <w:rFonts w:cs="Times New Roman" w:eastAsia="Times New Roman"/>
          <w:caps/>
          <w:lang w:eastAsia="hr-HR"/>
        </w:rPr>
        <w:t>. Zrinsko Frankopanska 38, 23000 Zadar,OIB: 157891533</w:t>
      </w:r>
      <w:r w:rsidRPr="00D20C12">
        <w:rPr>
          <w:rFonts w:cs="Times New Roman" w:eastAsia="Times New Roman"/>
          <w:lang w:eastAsia="hr-HR"/>
        </w:rPr>
        <w:t>, tražbinu iz točke II. ove Nagodbe u iznosu od 30.605,00 kn, smanjenu za otpis zateznih kamata u iznosu od 0,00 kn te iznos tražbine nakon otpisa zatezne kamate iznosi 30.605,00 kn uz 20% otpisa glavnice u iznosu od 6.121,00 kn, pa smanjena tražbina iznosi 24.484,00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Spectrum d.o.o</w:t>
      </w:r>
      <w:r w:rsidRPr="00D20C12">
        <w:rPr>
          <w:rFonts w:cs="Times New Roman" w:eastAsia="Times New Roman"/>
          <w:caps/>
          <w:lang w:eastAsia="hr-HR"/>
        </w:rPr>
        <w:t xml:space="preserve"> Svete Marije 12 (Stanovi) Zadar,OIB: 77704453919</w:t>
      </w:r>
      <w:r w:rsidRPr="00D20C12">
        <w:rPr>
          <w:rFonts w:cs="Times New Roman" w:eastAsia="Times New Roman"/>
          <w:lang w:eastAsia="hr-HR"/>
        </w:rPr>
        <w:t>, tražbinu iz točke II. ove Nagodbe u iznosu od 6.518,01 kn, smanjenu za otpis zateznih kamata u iznosu od 0,00 kn te iznos tražbine nakon otpisa zatezne kamate iznosi 6.518,01 kn uz 20% otpisa glavnice u iznosu od 1.303,60 kn, pa smanjena tražbina iznosi 5.214,41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 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Stojanac Miroslav</w:t>
      </w:r>
      <w:r w:rsidRPr="00D20C12">
        <w:rPr>
          <w:rFonts w:cs="Times New Roman" w:eastAsia="Times New Roman"/>
          <w:caps/>
          <w:lang w:eastAsia="hr-HR"/>
        </w:rPr>
        <w:t xml:space="preserve"> Nikole Božidarevića 36, 23000 Zadar,OIB: 74896256046</w:t>
      </w:r>
      <w:r w:rsidRPr="00D20C12">
        <w:rPr>
          <w:rFonts w:cs="Times New Roman" w:eastAsia="Times New Roman"/>
          <w:lang w:eastAsia="hr-HR"/>
        </w:rPr>
        <w:t>, tražbinu iz točke II. ove Nagodbe u iznosu od 527.786,35 kn, smanjenu za otpis zateznih kamata u iznosu od 195.850,74 kn te iznos tražbine nakon otpisa zatezne kamate iznosi 331.935,61 kn uz 20% otpisa glavnice u iznosu od 66.387,12 kn, pa smanjena tražbina iznosi 265.548,48 kn te će smanjenu 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-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OIB:74896256046će vjerovniku</w:t>
      </w:r>
      <w:r w:rsidRPr="00D20C12">
        <w:rPr>
          <w:rFonts w:cs="Times New Roman" w:eastAsia="Times New Roman"/>
          <w:caps/>
          <w:lang w:eastAsia="hr-HR"/>
        </w:rPr>
        <w:t xml:space="preserve"> </w:t>
      </w:r>
      <w:r w:rsidRPr="00D20C12">
        <w:rPr>
          <w:rFonts w:cs="Times New Roman" w:eastAsia="Times New Roman"/>
          <w:b/>
          <w:bCs/>
          <w:caps/>
          <w:lang w:eastAsia="hr-HR"/>
        </w:rPr>
        <w:t>Tehnomerkur d.o.o.</w:t>
      </w:r>
      <w:r w:rsidRPr="00D20C12">
        <w:rPr>
          <w:rFonts w:cs="Times New Roman" w:eastAsia="Times New Roman"/>
          <w:caps/>
          <w:lang w:eastAsia="hr-HR"/>
        </w:rPr>
        <w:t xml:space="preserve"> Biogradska cesta bb, 23000 Zadar,OIB: 47241328831</w:t>
      </w:r>
      <w:r w:rsidRPr="00D20C12">
        <w:rPr>
          <w:rFonts w:cs="Times New Roman" w:eastAsia="Times New Roman"/>
          <w:lang w:eastAsia="hr-HR"/>
        </w:rPr>
        <w:t xml:space="preserve">, tražbinu iz točke II. ove Nagodbe u iznosu od 43.702,04 kn, smanjenu za otpis zateznih kamata u iznosu od 0,00 kn te iznos tražbine nakon otpisa zatezne kamate iznosi 43.702,04 kn uz 20% otpisa glavnice u iznosu od 8.740,41 kn, pa smanjena tražbina iznosi 34.961,63 kn te će smanjenu </w:t>
      </w:r>
      <w:r w:rsidRPr="00D20C12">
        <w:rPr>
          <w:rFonts w:cs="Times New Roman" w:eastAsia="Times New Roman"/>
          <w:lang w:eastAsia="hr-HR"/>
        </w:rPr>
        <w:lastRenderedPageBreak/>
        <w:t>tražbinu isplatiti nakon počeka od godinu dana u 48 (četrdesetiosam) jednakih mjesečnih anuiteta, a sve počevši od dana pravomoćnosti predstečajne nagodbe pred Trgovačkim sudom.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VI.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Stranka suglasno utvrđuju da ova Nagodba ima snagu ovršne isprave za sve vjerovnike čije su tražbine utvrđene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Stranka suglasno utvrđuju da ova Nagodba ima snagu i pravne učinke ovršne isprave temeljem koje svaki vjerovnik iz ove Nagodbe može ostvariti tražbinu u smislu točke V. ove Nagodbe prema dužniku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te da svi vjerovnici zajedno ili svaki pojedinačno mogu ostvariti tražbine u smislu točke V. ove Nagodbe prema dužniku.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Stranka suglasno utvrđuju da se dužnik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oslobađa od obveza namirenja tražbina vjerovnika iz Nagodbe  ako namiri tražbine u skladu s točkom V. ove Nagodbe. 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Stranka suglasno utvrđuju da se dužnik,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 na temelju ove Nagodbe oslobađa od obveze da vjerovnicima isplati iznos koji je veći od postotka prihvaćenog u ovoj Nagodbi odnosno koji je veći od iznosa tražbina u smislu točke V. ove Nagodbe, a rokovi plaćanja se odgađaju u skladu s ovom Nagodbom.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Stranka utvrđuju da nakon pravomoćnosti rješenja o potvrdi ove Nagodbe nije dopušteno pokretanje ovršnog, upravnog ili parničnog postupka protiv dužnika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radi utvrđenja i ostvarenja tražbine koja je nastala prije otvaranja postupka predstečajne nagodbe koji se nad dužnikom, vodio pred Financijskom agencijom pod klasom UP - I/110/07/14-01/6247, a u tom postupku nije prijavljena od strane vjerovnika niti je tu tražbinu dužnik uvrstio u popis obveza prema vjerovnicima iz članka 60. stavka 3. ovoga Zakona.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 odnosu na tražbine vjerovnika utvrđene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Ovršne isprave koje se odnose na tražbine iz ove Nagodbe gube pravnu snagu u odnosu na dužnika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</w:t>
      </w:r>
      <w:r w:rsidRPr="00D20C12">
        <w:rPr>
          <w:rFonts w:cs="Times New Roman" w:eastAsia="Times New Roman"/>
          <w:lang w:eastAsia="hr-HR"/>
        </w:rPr>
        <w:lastRenderedPageBreak/>
        <w:t>Zadra, adresa Lovre Montija BB, OIB:74896256046</w:t>
      </w:r>
      <w:r w:rsidRPr="00D20C12">
        <w:rPr>
          <w:rFonts w:cs="Times New Roman" w:eastAsia="Times New Roman"/>
          <w:b/>
          <w:bCs/>
          <w:lang w:eastAsia="hr-HR"/>
        </w:rPr>
        <w:t xml:space="preserve"> </w:t>
      </w:r>
      <w:r w:rsidRPr="00D20C12">
        <w:rPr>
          <w:rFonts w:cs="Times New Roman" w:eastAsia="Times New Roman"/>
          <w:lang w:eastAsia="hr-HR"/>
        </w:rPr>
        <w:t>Ovršne isprave razlučnih vjerovnika ne gube pravnu snagu glede namirenja na predmetu na kojem postoji razlučno pravo.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Izjave o odricanju od prava na odvojeno namirenje razlučnih vjerovnika dane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 pred Financijskom agencijom pod klasom UP - I/110/07/14-01/6247, se smatraju samo izjavama o odricanju od pokretanja i vođenja postupka prisilne naplate za vrijeme trajanja navedenog postupka predstečajne nagodbe i za vrijeme urednog izvršavanja ove Nagodbe. Navedene izjave o odricanju ne znače odricanje od upisanog založnog prava ili druge vrste razlučnog prava niti se one smatraju brisovnim očitovanjima. U slučaju neurednog izvršavanja obveza preuzetih ovom Nagodbom, razlučni vjerovnici koji su se u postupku predstečajne nagodbe koji se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vodio  pred Financijskom agencijom pod Klasom UP - I/110/07/14-01/6247 odrekli prava na odvojeno namirenje, imaju pravo namiriti svoje tražbine iz predmeta razlučnog prava neovisno o danoj izjavi o odricanju od prava na odvojeno namirenje.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Ako se ova Nagodba potpuno ne izvrši, vjerovnici koji su namireni u smislu točke V. ove Nagodbe nisu dužni vratiti ono što su primili, a tražbine tih vjerovnika smatrat će se potpuno namirenim ako su namireni iznosi utvrđeni u točki V. ove Nagodbe.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Vjerovnici koji su djelomično namireni u smislu točke V. ove Nagodbe mogu prijaviti u stečajnom postupku koji bi se vodio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ukupnu smanjenu tražbinu iz točke V. ove Nagodbe umanjenu za iznos koji se smatra da je po ovoj Nagodbi namiren. 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Vjerovnici koji ni djelomično nisu namireni u smislu točke V. ove Nagodbe mogu prijaviti u stečajnom postupku koji bi se vodio nad dužnikom</w:t>
      </w:r>
      <w:r w:rsidRPr="00D20C12">
        <w:rPr>
          <w:rFonts w:cs="Times New Roman" w:eastAsia="Times New Roman"/>
          <w:b/>
          <w:bCs/>
          <w:lang w:eastAsia="hr-HR"/>
        </w:rPr>
        <w:t xml:space="preserve"> ALFA-GRADNJA</w:t>
      </w:r>
      <w:r w:rsidRPr="00D20C12">
        <w:rPr>
          <w:rFonts w:cs="Times New Roman" w:eastAsia="Times New Roman"/>
          <w:lang w:eastAsia="hr-HR"/>
        </w:rPr>
        <w:t xml:space="preserve"> graditeljski i krovopokrivački obrt,vlasnik Stojanac Miroslav iz Zadra, adresa Lovre Montija BB, OIB:74896256046, tražbine samo u smanjenim iznosima iz točke IV. ove Nagodbe.</w:t>
      </w:r>
    </w:p>
    <w:p w:rsidRDefault="00D20C12" w:rsidP="00D20C12" w:rsidR="00D20C12" w:rsidRPr="00D20C12">
      <w:pPr>
        <w:spacing w:afterAutospacing="true" w:after="100" w:beforeAutospacing="true" w:before="10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VII</w:t>
      </w:r>
    </w:p>
    <w:p w:rsidRDefault="00D20C12" w:rsidP="00D20C12" w:rsidR="00D20C12" w:rsidRPr="00D20C12">
      <w:pPr>
        <w:spacing w:afterAutospacing="true" w:after="100" w:beforeAutospacing="true" w:before="1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 znak prihvaćanja prava i obveza koje za njih iz ove Nagodbe proistječu, stranke ove Nagodbe vlastoručno potpisuju zapisnik o ovoj Nagodbi.</w:t>
      </w: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b/>
          <w:lang w:val="en-US"/>
        </w:rPr>
      </w:pPr>
      <w:r w:rsidRPr="00D20C12">
        <w:rPr>
          <w:rFonts w:cs="Times New Roman" w:eastAsia="Times New Roman"/>
          <w:b/>
          <w:lang w:val="en-US"/>
        </w:rPr>
        <w:t>VIII</w:t>
      </w:r>
    </w:p>
    <w:p w:rsidRDefault="00D20C12" w:rsidP="00D20C12" w:rsidR="00D20C12" w:rsidRPr="00D20C12">
      <w:pPr>
        <w:shd w:fill="FFFFFF" w:color="auto" w:val="clear"/>
        <w:suppressAutoHyphens/>
        <w:spacing w:before="280"/>
        <w:jc w:val="both"/>
        <w:rPr>
          <w:rFonts w:cs="Times New Roman" w:eastAsia="SimSun"/>
          <w:kern w:val="2"/>
          <w:lang w:bidi="hi-IN" w:eastAsia="zh-CN"/>
        </w:rPr>
      </w:pPr>
      <w:r w:rsidRPr="00D20C12">
        <w:rPr>
          <w:rFonts w:cs="Times New Roman" w:eastAsia="SimSun"/>
          <w:kern w:val="2"/>
          <w:lang w:bidi="hi-IN" w:eastAsia="zh-CN"/>
        </w:rPr>
        <w:t>Ova predstečajna nagodba ima snagu ovršne isprave za sve vjerovnike čije su tražbine utvrđene i razlučne vjerovnike ako su se odrekli prava na odvojeno namirenje, te su na temelju ove nagodbe ovlašteni radi ostvarenja dužne činidbe nakon dospjelosti obveze, neposredno provesti prisilnu ovrhu.</w:t>
      </w:r>
    </w:p>
    <w:p w:rsidRDefault="00D20C12" w:rsidP="00D20C12" w:rsidR="00D20C12" w:rsidRPr="00D20C12">
      <w:pPr>
        <w:shd w:fill="FFFFFF" w:color="auto" w:val="clear"/>
        <w:suppressAutoHyphens/>
        <w:spacing w:before="280"/>
        <w:jc w:val="center"/>
        <w:rPr>
          <w:rFonts w:cs="Times New Roman" w:eastAsia="SimSun"/>
          <w:b/>
          <w:kern w:val="2"/>
          <w:lang w:bidi="hi-IN" w:eastAsia="zh-CN"/>
        </w:rPr>
      </w:pPr>
      <w:r w:rsidRPr="00D20C12">
        <w:rPr>
          <w:rFonts w:cs="Times New Roman" w:eastAsia="SimSun"/>
          <w:b/>
          <w:kern w:val="2"/>
          <w:lang w:bidi="hi-IN" w:eastAsia="zh-CN"/>
        </w:rPr>
        <w:t>IX</w:t>
      </w:r>
    </w:p>
    <w:p w:rsidRDefault="00D20C12" w:rsidP="00D20C12" w:rsidR="00D20C12" w:rsidRPr="00D20C12">
      <w:pPr>
        <w:shd w:fill="FFFFFF" w:color="auto" w:val="clear"/>
        <w:suppressAutoHyphens/>
        <w:spacing w:before="28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SimSun"/>
          <w:kern w:val="2"/>
          <w:lang w:bidi="hi-IN" w:eastAsia="zh-CN"/>
        </w:rPr>
        <w:lastRenderedPageBreak/>
        <w:t xml:space="preserve"> Vjerovnici, nakon što im je ova Predstečajna nagodba pročitana i protumačena, te nakon što su glasovanjem na ročištu uz ostvarenu većinu iz čl. 63. Zakona pristali na njezino sklapanje, obvezuju se na njezino potpuno ispunjenje, a DUŽNIK izjavljuje da na ovu Predstečajnu nagodbu pristaje i obvezuje se ispuniti je tako kako glasi, a sve </w:t>
      </w:r>
      <w:r w:rsidRPr="00D20C12">
        <w:rPr>
          <w:rFonts w:cs="Times New Roman" w:eastAsia="Times New Roman"/>
          <w:lang w:eastAsia="hr-HR"/>
        </w:rPr>
        <w:t>sve sukladno čl. 66. Zakona o financijskom poslovanju i predstečajnoj nagodbi - ZFPPN (NN 108/12), a koji se sukladno čl. 58. Zakonu o izmjenama i dopunama Zakona o financijskom poslovanju i predstečajnoj nagodbi - ZID ZFPPN (NN 81/13) primjenjuje prema ZFPPN (NN 108/12) obzirom da čl. 39. ZID ZFPPN (NN/81/13) nije obuhvaćen prijelaznom odredbom čl. 58. ZID ZFPPN (NN 81/13).</w:t>
      </w:r>
    </w:p>
    <w:p w:rsidRDefault="00D20C12" w:rsidP="00D20C12" w:rsidR="00D20C12" w:rsidRPr="00D20C12">
      <w:pPr>
        <w:spacing w:after="200"/>
        <w:jc w:val="center"/>
        <w:rPr>
          <w:rFonts w:cs="Times New Roman" w:eastAsia="Times New Roman"/>
          <w:b/>
          <w:bCs/>
          <w:lang w:eastAsia="hr-HR"/>
        </w:rPr>
      </w:pPr>
      <w:r w:rsidRPr="00D20C12">
        <w:rPr>
          <w:rFonts w:cs="Times New Roman" w:eastAsia="Times New Roman"/>
          <w:b/>
          <w:bCs/>
          <w:lang w:eastAsia="hr-HR"/>
        </w:rPr>
        <w:t>X</w:t>
      </w:r>
    </w:p>
    <w:p w:rsidRDefault="00D20C12" w:rsidP="00D20C12" w:rsidR="00D20C12" w:rsidRPr="00D20C12">
      <w:pPr>
        <w:spacing w:after="20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Nakon što su stranke pročitale tekst nagodbe, suglasnost s njenim sadržajem potvrđuju vlastoručnim potpisom, kojim aktom je nagodba zaključena.</w:t>
      </w:r>
    </w:p>
    <w:p w:rsidRDefault="00D20C12" w:rsidP="00D20C12" w:rsidR="00D20C12" w:rsidRPr="00D20C12">
      <w:pPr>
        <w:suppressAutoHyphens/>
        <w:autoSpaceDN w:val="false"/>
        <w:spacing w:after="0"/>
        <w:jc w:val="center"/>
        <w:textAlignment w:val="baseline"/>
        <w:rPr>
          <w:rFonts w:cs="Times New Roman" w:eastAsia="Calibri"/>
          <w:b/>
          <w:kern w:val="3"/>
        </w:rPr>
      </w:pPr>
      <w:r w:rsidRPr="00D20C12">
        <w:rPr>
          <w:rFonts w:cs="Times New Roman" w:eastAsia="Calibri"/>
          <w:b/>
          <w:kern w:val="3"/>
        </w:rPr>
        <w:t>XI</w:t>
      </w:r>
    </w:p>
    <w:p w:rsidRDefault="00D20C12" w:rsidP="00D20C12" w:rsidR="00D20C12" w:rsidRPr="00D20C12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</w:p>
    <w:p w:rsidRDefault="00D20C12" w:rsidP="00D20C12" w:rsidR="00D20C12" w:rsidRPr="00D20C12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  <w:r w:rsidRPr="00D20C12">
        <w:rPr>
          <w:rFonts w:cs="Times New Roman" w:eastAsia="Calibri"/>
          <w:kern w:val="3"/>
        </w:rPr>
        <w:t>U znak suglasnosti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i/ili zablude."</w:t>
      </w:r>
    </w:p>
    <w:p w:rsidRDefault="00D20C12" w:rsidP="00D20C12" w:rsidR="00D20C12" w:rsidRPr="00D20C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Obrazloženje</w:t>
      </w:r>
    </w:p>
    <w:p w:rsidRDefault="00D20C12" w:rsidP="00D20C12" w:rsidR="00D20C12" w:rsidRPr="00D20C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Dužnik je podnio ovom sudu 14. siječnja 2015. prijedlog za sklapanje predstečajne nagodbe uz kojeg je dostavio sve potrebne isprave predviđene člankom 66. Zakona o financijskom poslovanju i predstečajnoj nagodbi (Narodne novine broj: 108/12, 144/12, 81/13 i 112/13-dalje ZFPPN). </w:t>
      </w: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Iz istih proizlazi da je postupak predstečajne nagodbe nad dužnikom otvoren rješenjem Financijske agencije, Regionalni centar Zagreb (dalje: Agencija), Klasa: UP - I/110/07/14-01/6247 Ur.broj: 04-06-14-6247 od 3. lipnja 2014. te da su tražbine vjerovnika utvrđene rješenjem iste, Klasa: UP - I/110/07/14-01/6247 Ur.broj: 04-06-14-6247 od 23. srpnja 2014. u ukupnom iznosu od 2.526.178,36 kn. Također je utvrđeno da je Plan financijskog i operativnog restrukturiranja u postupku predstečajne nagodbe pred Financijskom agencijom nad dužnikom prihvaćen na ročištu od 11. prosinca 2014., te da je rješenjem iste, Klasa: UP - I/110/07/14-01/6247 Ur.broj: 04-06-14-6247 od istog dana  utvrđeno da su za prihvaćanje istog glasovali vjerovnici čije tražbine prelaze 2/3 vrijednosti svih utvrđenih tražbina. </w:t>
      </w:r>
    </w:p>
    <w:p w:rsidRDefault="00D20C12" w:rsidP="00D20C12" w:rsidR="00D20C12" w:rsidRPr="00D20C12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Nakon što je na temelju dostavljenih isprava utvrđeno da su ispunjene pretpostavke za sklapanje predstečajne nagodbe iz čl. 66. st. 1. do 4. ZFPPN-a,  ovaj sud je zakazao ročište radi sklapanja predstečajne nagodbe za 16. veljače 2016. na koje su pristupili dužnik Miroslav Stojanec te punomoćnici vjerovnika pobliže označeni na zapisniku s ročišta, a čije tražbine utvrđene u ovom postupku prelaze 2/3 vrijednosti svih utvrđenih tražbina.</w:t>
      </w: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Na ročištu pred sudom svoj pristanak za sklapanje predstečajne nagodbe čiji sadržaj je istovjetan prihvaćenom planu financijskog i operativnog restrukturiranja dužnika, dali su dužnik i svi naprijed označeni vjerovnici čije su tražbine utvrđene u iznosu od 1.993.996,18 kn ili u omjeru od 78,93 % svih utvrđenih tražbina s pravom glasa te prelaze 2/3 vrijednosti svih utvrđenih tražbina.</w:t>
      </w: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lastRenderedPageBreak/>
        <w:t xml:space="preserve">S obzirom da su na ročištu za sklapanje predstečajne nagodbe svoj pristanak dali dužnik i naprijed označeni vjerovnici koji su glasovali za plan financijskog i operativnog restrukturiranja u postupku pred Financijskom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Financijskom agencijom, to  je temeljem navedenih odredbi te odredbe čl. 442. Stečajnog zakona (Narodne novine broj 71/15) valjalo odlučiti kao u izreci rješenja. </w:t>
      </w: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 Zadru 18. veljače 2016.</w:t>
      </w:r>
    </w:p>
    <w:p w:rsidRDefault="00D20C12" w:rsidP="00D20C12" w:rsidR="00D20C12" w:rsidRPr="00D20C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spacing w:after="0"/>
        <w:ind w:hanging="4" w:left="709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Za točnost otpravka-ovlaštena službenica:                                         Sutkinja:</w:t>
      </w:r>
    </w:p>
    <w:p w:rsidRDefault="00D20C12" w:rsidP="00D20C12" w:rsidR="00D20C12" w:rsidRPr="00D20C12">
      <w:pPr>
        <w:spacing w:after="0"/>
        <w:ind w:hanging="4" w:left="709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Nena Mužanović                                                                                Tina Grgas, v.r.</w:t>
      </w:r>
    </w:p>
    <w:p w:rsidRDefault="00D20C12" w:rsidP="00D20C12" w:rsidR="00D20C12" w:rsidRPr="00D20C12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D20C12" w:rsidP="00D20C12" w:rsidR="00D20C12" w:rsidRPr="00D20C12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UPUTA O PRAVNOM LIJEKU: </w:t>
      </w:r>
    </w:p>
    <w:p w:rsidRDefault="00D20C12" w:rsidP="00D20C12" w:rsidR="00D20C12" w:rsidRPr="00D20C12">
      <w:pPr>
        <w:tabs>
          <w:tab w:pos="68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 xml:space="preserve">Protiv ovog rješenja nezadovoljna stranka može izjaviti žalbu Visokom trgovačkom sudu u roku 8 dana od dana primitka prijepisa istog. Žalba se podnosi ovome sudu u 3 istovjetna primjerka. </w:t>
      </w:r>
    </w:p>
    <w:p w:rsidRDefault="00D20C12" w:rsidP="00D20C12" w:rsidR="00D20C12" w:rsidRPr="00D20C1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20C12" w:rsidP="00D20C12" w:rsidR="00D20C12" w:rsidRPr="00D20C1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20C12">
        <w:rPr>
          <w:rFonts w:cs="Times New Roman" w:eastAsia="Times New Roman"/>
          <w:bCs/>
          <w:lang w:eastAsia="hr-HR"/>
        </w:rPr>
        <w:t>DNA :</w:t>
      </w:r>
    </w:p>
    <w:p w:rsidRDefault="00D20C12" w:rsidP="00D20C12" w:rsidR="00D20C12" w:rsidRPr="00D20C12">
      <w:pPr>
        <w:numPr>
          <w:ilvl w:val="0"/>
          <w:numId w:val="51"/>
        </w:numPr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Dužniku po zz</w:t>
      </w:r>
    </w:p>
    <w:p w:rsidRDefault="00D20C12" w:rsidP="00D20C12" w:rsidR="00D20C12" w:rsidRPr="00D20C12">
      <w:pPr>
        <w:numPr>
          <w:ilvl w:val="0"/>
          <w:numId w:val="51"/>
        </w:numPr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e-Oglasna ploča suda</w:t>
      </w:r>
    </w:p>
    <w:p w:rsidRDefault="00D20C12" w:rsidP="00D20C12" w:rsidR="00D20C12" w:rsidRPr="00D20C12">
      <w:pPr>
        <w:numPr>
          <w:ilvl w:val="0"/>
          <w:numId w:val="51"/>
        </w:numPr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FINA-Regionalni centar Zagreb, uz primjerak sklopljene i potpisane nagodbe te dopis za objavu rješenja na web stranicama</w:t>
      </w:r>
    </w:p>
    <w:p w:rsidRDefault="00D20C12" w:rsidP="00D20C12" w:rsidR="00D20C12" w:rsidRPr="00D20C12">
      <w:pPr>
        <w:numPr>
          <w:ilvl w:val="0"/>
          <w:numId w:val="5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obrtnom </w:t>
      </w:r>
      <w:bookmarkStart w:name="_GoBack" w:id="0"/>
      <w:bookmarkEnd w:id="0"/>
      <w:r w:rsidRPr="00D20C12">
        <w:rPr>
          <w:rFonts w:cs="Times New Roman" w:eastAsia="Times New Roman"/>
          <w:lang w:eastAsia="hr-HR"/>
        </w:rPr>
        <w:t>registru</w:t>
      </w:r>
    </w:p>
    <w:p w:rsidRDefault="00D20C12" w:rsidP="00D20C12" w:rsidR="00D20C12" w:rsidRPr="00D20C12">
      <w:pPr>
        <w:numPr>
          <w:ilvl w:val="0"/>
          <w:numId w:val="51"/>
        </w:numPr>
        <w:spacing w:after="0"/>
        <w:jc w:val="both"/>
        <w:rPr>
          <w:rFonts w:cs="Times New Roman" w:eastAsia="Times New Roman"/>
          <w:lang w:eastAsia="hr-HR"/>
        </w:rPr>
      </w:pPr>
      <w:r w:rsidRPr="00D20C12">
        <w:rPr>
          <w:rFonts w:cs="Times New Roman" w:eastAsia="Times New Roman"/>
          <w:lang w:eastAsia="hr-HR"/>
        </w:rPr>
        <w:t>u spis</w:t>
      </w:r>
    </w:p>
    <w:p w:rsidRDefault="00D20C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FC6EB9"/>
    <w:multiLevelType w:val="multilevel"/>
    <w:tmpl w:val="09B252C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CC7864"/>
    <w:multiLevelType w:val="multilevel"/>
    <w:tmpl w:val="A8509FC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EFB2DE2"/>
    <w:multiLevelType w:val="multilevel"/>
    <w:tmpl w:val="E416C2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C0D22BD"/>
    <w:multiLevelType w:val="multilevel"/>
    <w:tmpl w:val="E65048F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C12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48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Stpn-6/2015-16</izvorni_sadrzaj>
    <derivirana_varijabla naziv="DomainObject.Oznaka_1">Stpn-6/2015-16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Stpn-6/2015</izvorni_sadrzaj>
    <derivirana_varijabla naziv="DomainObject.Predmet.OznakaBroj_1">Stpn-6/2015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Stojanac</izvorni_sadrzaj>
    <derivirana_varijabla naziv="DomainObject.Predmet.StrankaFormated_1">  Miroslav Stojanac</derivirana_varijabla>
  </DomainObject.Predmet.StrankaFormated>
  <DomainObject.Predmet.StrankaFormatedOIB>
    <izvorni_sadrzaj>  Miroslav Stojanac, OIB 74896256046</izvorni_sadrzaj>
    <derivirana_varijabla naziv="DomainObject.Predmet.StrankaFormatedOIB_1">  Miroslav Stojanac, OIB 74896256046</derivirana_varijabla>
  </DomainObject.Predmet.StrankaFormatedOIB>
  <DomainObject.Predmet.StrankaFormatedWithAdress>
    <izvorni_sadrzaj> Miroslav Stojanac</izvorni_sadrzaj>
    <derivirana_varijabla naziv="DomainObject.Predmet.StrankaFormatedWithAdress_1"> Miroslav Stojanac</derivirana_varijabla>
  </DomainObject.Predmet.StrankaFormatedWithAdress>
  <DomainObject.Predmet.StrankaFormatedWithAdressOIB>
    <izvorni_sadrzaj> Miroslav Stojanac, OIB 74896256046</izvorni_sadrzaj>
    <derivirana_varijabla naziv="DomainObject.Predmet.StrankaFormatedWithAdressOIB_1"> Miroslav Stojanac, OIB 74896256046</derivirana_varijabla>
  </DomainObject.Predmet.StrankaFormatedWithAdressOIB>
  <DomainObject.Predmet.StrankaWithAdress>
    <izvorni_sadrzaj>Miroslav Stojanac </izvorni_sadrzaj>
    <derivirana_varijabla naziv="DomainObject.Predmet.StrankaWithAdress_1">Miroslav Stojanac </derivirana_varijabla>
  </DomainObject.Predmet.StrankaWithAdress>
  <DomainObject.Predmet.StrankaWithAdressOIB>
    <izvorni_sadrzaj>Miroslav Stojanac, OIB 74896256046</izvorni_sadrzaj>
    <derivirana_varijabla naziv="DomainObject.Predmet.StrankaWithAdressOIB_1">Miroslav Stojanac, OIB 74896256046</derivirana_varijabla>
  </DomainObject.Predmet.StrankaWithAdressOIB>
  <DomainObject.Predmet.StrankaNazivFormated>
    <izvorni_sadrzaj>Miroslav Stojanac</izvorni_sadrzaj>
    <derivirana_varijabla naziv="DomainObject.Predmet.StrankaNazivFormated_1">Miroslav Stojanac</derivirana_varijabla>
  </DomainObject.Predmet.StrankaNazivFormated>
  <DomainObject.Predmet.StrankaNazivFormatedOIB>
    <izvorni_sadrzaj>Miroslav Stojanac, OIB 74896256046</izvorni_sadrzaj>
    <derivirana_varijabla naziv="DomainObject.Predmet.StrankaNazivFormatedOIB_1">Miroslav Stojanac, OIB 74896256046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Miroslav Stojanac</item>
    </izvorni_sadrzaj>
    <derivirana_varijabla naziv="DomainObject.Predmet.StrankaListFormated_1">
      <item>Miroslav Stojanac</item>
    </derivirana_varijabla>
  </DomainObject.Predmet.StrankaListFormated>
  <DomainObject.Predmet.StrankaListFormatedOIB>
    <izvorni_sadrzaj>
      <item>Miroslav Stojanac, OIB 74896256046</item>
    </izvorni_sadrzaj>
    <derivirana_varijabla naziv="DomainObject.Predmet.StrankaListFormatedOIB_1">
      <item>Miroslav Stojanac, OIB 74896256046</item>
    </derivirana_varijabla>
  </DomainObject.Predmet.StrankaListFormatedOIB>
  <DomainObject.Predmet.StrankaListFormatedWithAdress>
    <izvorni_sadrzaj>
      <item>Miroslav Stojanac</item>
    </izvorni_sadrzaj>
    <derivirana_varijabla naziv="DomainObject.Predmet.StrankaListFormatedWithAdress_1">
      <item>Miroslav Stojanac</item>
    </derivirana_varijabla>
  </DomainObject.Predmet.StrankaListFormatedWithAdress>
  <DomainObject.Predmet.StrankaListFormatedWithAdressOIB>
    <izvorni_sadrzaj>
      <item>Miroslav Stojanac, OIB 74896256046</item>
    </izvorni_sadrzaj>
    <derivirana_varijabla naziv="DomainObject.Predmet.StrankaListFormatedWithAdressOIB_1">
      <item>Miroslav Stojanac, OIB 74896256046</item>
    </derivirana_varijabla>
  </DomainObject.Predmet.StrankaListFormatedWithAdressOIB>
  <DomainObject.Predmet.StrankaListNazivFormated>
    <izvorni_sadrzaj>
      <item>Miroslav Stojanac</item>
    </izvorni_sadrzaj>
    <derivirana_varijabla naziv="DomainObject.Predmet.StrankaListNazivFormated_1">
      <item>Miroslav Stojanac</item>
    </derivirana_varijabla>
  </DomainObject.Predmet.StrankaListNazivFormated>
  <DomainObject.Predmet.StrankaListNazivFormatedOIB>
    <izvorni_sadrzaj>
      <item>Miroslav Stojanac, OIB 74896256046</item>
    </izvorni_sadrzaj>
    <derivirana_varijabla naziv="DomainObject.Predmet.StrankaListNazivFormatedOIB_1">
      <item>Miroslav Stojanac, OIB 74896256046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Spajić</item>
    </izvorni_sadrzaj>
    <derivirana_varijabla naziv="DomainObject.Predmet.OstaliListFormated_1">
      <item>Ljubica Spajić</item>
    </derivirana_varijabla>
  </DomainObject.Predmet.OstaliListFormated>
  <DomainObject.Predmet.OstaliListFormatedOIB>
    <izvorni_sadrzaj>
      <item>Ljubica Spajić</item>
    </izvorni_sadrzaj>
    <derivirana_varijabla naziv="DomainObject.Predmet.OstaliListFormatedOIB_1">
      <item>Ljubica Spajić</item>
    </derivirana_varijabla>
  </DomainObject.Predmet.OstaliListFormatedOIB>
  <DomainObject.Predmet.OstaliListFormatedWithAdress>
    <izvorni_sadrzaj>
      <item>Ljubica Spajić, Ilica 139/I, 10000 Zagreb</item>
    </izvorni_sadrzaj>
    <derivirana_varijabla naziv="DomainObject.Predmet.OstaliListFormatedWithAdress_1">
      <item>Ljubica Spajić, Ilica 139/I, 10000 Zagreb</item>
    </derivirana_varijabla>
  </DomainObject.Predmet.OstaliListFormatedWithAdress>
  <DomainObject.Predmet.OstaliListFormatedWithAdressOIB>
    <izvorni_sadrzaj>
      <item>Ljubica Spajić, Ilica 139/I, 10000 Zagreb</item>
    </izvorni_sadrzaj>
    <derivirana_varijabla naziv="DomainObject.Predmet.OstaliListFormatedWithAdressOIB_1">
      <item>Ljubica Spajić, Ilica 139/I, 10000 Zagreb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Stpn-6/2015-16</izvorni_sadrzaj>
    <derivirana_varijabla naziv="DomainObject.PoslovniBrojDokumenta_1">Stpn-6/2015-16</derivirana_varijabla>
  </DomainObject.PoslovniBrojDokumenta>
  <DomainObject.Predmet.StrankaIDrugi>
    <izvorni_sadrzaj>Miroslav Stojanac</izvorni_sadrzaj>
    <derivirana_varijabla naziv="DomainObject.Predmet.StrankaIDrugi_1">Miroslav Stojanac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Stojanac, OIB 74896256046</izvorni_sadrzaj>
    <derivirana_varijabla naziv="DomainObject.Predmet.StrankaIDrugiAdressOIB_1">Miroslav Stojanac, OIB 74896256046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Stojanac</item>
      <item>Ljubica Spajić</item>
    </izvorni_sadrzaj>
    <derivirana_varijabla naziv="DomainObject.Predmet.SudioniciListNaziv_1">
      <item>Miroslav Stojanac</item>
      <item>Ljubica Spajić</item>
    </derivirana_varijabla>
  </DomainObject.Predmet.SudioniciListNaziv>
  <DomainObject.Predmet.SudioniciListAdressOIB>
    <izvorni_sadrzaj>
      <item>Miroslav Stojanac, OIB 74896256046</item>
      <item>Ljubica Spajić, Ilica 139/I,10000 Zagreb</item>
    </izvorni_sadrzaj>
    <derivirana_varijabla naziv="DomainObject.Predmet.SudioniciListAdressOIB_1">
      <item>Miroslav Stojanac, OIB 74896256046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E9A45-F6FE-4661-A84B-E545E3D96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6672</properties:Words>
  <properties:Characters>39855</properties:Characters>
  <properties:Lines>699</properties:Lines>
  <properties:Paragraphs>221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2016-03-01T11:49:00Z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19</vt:i4>
  </prop:property>
  <prop:property name="Naslov" pid="5" fmtid="{D5CDD505-2E9C-101B-9397-08002B2CF9AE}">
    <vt:lpwstr>Stpn-6/2015-16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