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4fc" w14:paraId="893a4f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5B4864">
        <w:rPr>
          <w:rFonts w:hAnsi="Times New Roman" w:ascii="Times New Roman"/>
          <w:lang w:val="hr-HR"/>
        </w:rPr>
        <w:t>1302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5B4864">
        <w:rPr>
          <w:rFonts w:hAnsi="Times New Roman" w:ascii="Times New Roman"/>
          <w:szCs w:val="24"/>
          <w:lang w:val="hr-HR"/>
        </w:rPr>
        <w:t>GLOW j.d.o.</w:t>
      </w:r>
      <w:r w:rsidR="008970BE">
        <w:rPr>
          <w:rFonts w:hAnsi="Times New Roman" w:ascii="Times New Roman"/>
          <w:szCs w:val="24"/>
          <w:lang w:val="hr-HR"/>
        </w:rPr>
        <w:t>o.</w:t>
      </w:r>
      <w:r w:rsidR="005B4864">
        <w:rPr>
          <w:rFonts w:hAnsi="Times New Roman" w:ascii="Times New Roman"/>
          <w:szCs w:val="24"/>
          <w:lang w:val="hr-HR"/>
        </w:rPr>
        <w:t xml:space="preserve">, Split, </w:t>
      </w:r>
      <w:proofErr w:type="spellStart"/>
      <w:r w:rsidR="005B4864">
        <w:rPr>
          <w:rFonts w:hAnsi="Times New Roman" w:ascii="Times New Roman"/>
          <w:szCs w:val="24"/>
          <w:lang w:val="hr-HR"/>
        </w:rPr>
        <w:t>Terzićeva</w:t>
      </w:r>
      <w:proofErr w:type="spellEnd"/>
      <w:r w:rsidR="005B4864">
        <w:rPr>
          <w:rFonts w:hAnsi="Times New Roman" w:ascii="Times New Roman"/>
          <w:szCs w:val="24"/>
          <w:lang w:val="hr-HR"/>
        </w:rPr>
        <w:t xml:space="preserve"> 9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5B4864">
        <w:rPr>
          <w:rFonts w:hAnsi="Times New Roman" w:ascii="Times New Roman"/>
          <w:szCs w:val="24"/>
          <w:lang w:val="hr-HR"/>
        </w:rPr>
        <w:t>91959951641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5B4864" w:rsidRPr="005B4864">
        <w:rPr>
          <w:rFonts w:hAnsi="Times New Roman" w:ascii="Times New Roman"/>
          <w:szCs w:val="24"/>
          <w:lang w:val="en-GB"/>
        </w:rPr>
        <w:t xml:space="preserve">GLOW </w:t>
      </w:r>
      <w:proofErr w:type="spellStart"/>
      <w:r w:rsidR="005B4864" w:rsidRPr="005B4864">
        <w:rPr>
          <w:rFonts w:hAnsi="Times New Roman" w:ascii="Times New Roman"/>
          <w:szCs w:val="24"/>
          <w:lang w:val="en-GB"/>
        </w:rPr>
        <w:t>j.d.o.o</w:t>
      </w:r>
      <w:proofErr w:type="spellEnd"/>
      <w:r w:rsidR="005B4864" w:rsidRPr="005B4864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5B4864" w:rsidRPr="005B4864">
        <w:rPr>
          <w:rFonts w:hAnsi="Times New Roman" w:ascii="Times New Roman"/>
          <w:szCs w:val="24"/>
          <w:lang w:val="en-GB"/>
        </w:rPr>
        <w:t>Terzićeva</w:t>
      </w:r>
      <w:proofErr w:type="spellEnd"/>
      <w:r w:rsidR="005B4864" w:rsidRPr="005B4864">
        <w:rPr>
          <w:rFonts w:hAnsi="Times New Roman" w:ascii="Times New Roman"/>
          <w:szCs w:val="24"/>
          <w:lang w:val="en-GB"/>
        </w:rPr>
        <w:t xml:space="preserve"> 9, OIB: 91959951641</w:t>
      </w:r>
      <w:r w:rsidR="005B4864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3063A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3063A">
        <w:rPr>
          <w:rFonts w:hAnsi="Times New Roman" w:ascii="Times New Roman"/>
          <w:szCs w:val="24"/>
          <w:highlight w:val="green"/>
        </w:rPr>
        <w:t>55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73063A" w:rsidR="0073063A"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r w:rsidR="0073063A" w:rsidRPr="0073063A">
        <w:rPr>
          <w:rFonts w:hAnsi="Times New Roman" w:ascii="Times New Roman"/>
        </w:rPr>
        <w:t xml:space="preserve">Ante </w:t>
      </w:r>
      <w:proofErr w:type="spellStart"/>
      <w:r w:rsidR="0073063A" w:rsidRPr="0073063A">
        <w:rPr>
          <w:rFonts w:hAnsi="Times New Roman" w:ascii="Times New Roman"/>
        </w:rPr>
        <w:t>Gabelica</w:t>
      </w:r>
      <w:proofErr w:type="spellEnd"/>
      <w:r w:rsidR="0073063A" w:rsidRPr="0073063A">
        <w:rPr>
          <w:rFonts w:hAnsi="Times New Roman" w:ascii="Times New Roman"/>
        </w:rPr>
        <w:t xml:space="preserve">, dipl. </w:t>
      </w:r>
      <w:proofErr w:type="spellStart"/>
      <w:r w:rsidR="0073063A" w:rsidRPr="0073063A">
        <w:rPr>
          <w:rFonts w:hAnsi="Times New Roman" w:ascii="Times New Roman"/>
        </w:rPr>
        <w:t>pravnik</w:t>
      </w:r>
      <w:proofErr w:type="spellEnd"/>
      <w:r w:rsidR="0073063A" w:rsidRPr="0073063A">
        <w:rPr>
          <w:rFonts w:hAnsi="Times New Roman" w:ascii="Times New Roman"/>
        </w:rPr>
        <w:t xml:space="preserve"> </w:t>
      </w:r>
      <w:proofErr w:type="spellStart"/>
      <w:r w:rsidR="0073063A" w:rsidRPr="0073063A">
        <w:rPr>
          <w:rFonts w:hAnsi="Times New Roman" w:ascii="Times New Roman"/>
        </w:rPr>
        <w:t>iz</w:t>
      </w:r>
      <w:proofErr w:type="spellEnd"/>
      <w:r w:rsidR="0073063A" w:rsidRPr="0073063A">
        <w:rPr>
          <w:rFonts w:hAnsi="Times New Roman" w:ascii="Times New Roman"/>
        </w:rPr>
        <w:t xml:space="preserve"> </w:t>
      </w:r>
      <w:proofErr w:type="spellStart"/>
      <w:r w:rsidR="0073063A" w:rsidRPr="0073063A">
        <w:rPr>
          <w:rFonts w:hAnsi="Times New Roman" w:ascii="Times New Roman"/>
        </w:rPr>
        <w:t>Splita</w:t>
      </w:r>
      <w:proofErr w:type="spellEnd"/>
      <w:r w:rsidR="0073063A" w:rsidRPr="0073063A">
        <w:rPr>
          <w:rFonts w:hAnsi="Times New Roman" w:ascii="Times New Roman"/>
        </w:rPr>
        <w:t xml:space="preserve">, </w:t>
      </w:r>
      <w:proofErr w:type="spellStart"/>
      <w:r w:rsidR="0073063A" w:rsidRPr="0073063A">
        <w:rPr>
          <w:rFonts w:hAnsi="Times New Roman" w:ascii="Times New Roman"/>
        </w:rPr>
        <w:t>Ruđera</w:t>
      </w:r>
      <w:proofErr w:type="spellEnd"/>
      <w:r w:rsidR="0073063A" w:rsidRPr="0073063A">
        <w:rPr>
          <w:rFonts w:hAnsi="Times New Roman" w:ascii="Times New Roman"/>
        </w:rPr>
        <w:t xml:space="preserve"> </w:t>
      </w:r>
      <w:proofErr w:type="spellStart"/>
      <w:r w:rsidR="0073063A" w:rsidRPr="0073063A">
        <w:rPr>
          <w:rFonts w:hAnsi="Times New Roman" w:ascii="Times New Roman"/>
        </w:rPr>
        <w:t>Boškovića</w:t>
      </w:r>
      <w:proofErr w:type="spellEnd"/>
      <w:r w:rsidR="0073063A" w:rsidRPr="0073063A">
        <w:rPr>
          <w:rFonts w:hAnsi="Times New Roman" w:ascii="Times New Roman"/>
        </w:rPr>
        <w:t xml:space="preserve"> 7/125, OIB: 68765596631</w:t>
      </w:r>
      <w:r w:rsidR="0073063A">
        <w:t xml:space="preserve">.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AB31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5B4864" w:rsidRPr="005B4864">
        <w:rPr>
          <w:rFonts w:hAnsi="Times New Roman" w:ascii="Times New Roman"/>
          <w:szCs w:val="24"/>
        </w:rPr>
        <w:t xml:space="preserve">GLOW </w:t>
      </w:r>
      <w:proofErr w:type="spellStart"/>
      <w:r w:rsidR="005B4864" w:rsidRPr="005B4864">
        <w:rPr>
          <w:rFonts w:hAnsi="Times New Roman" w:ascii="Times New Roman"/>
          <w:szCs w:val="24"/>
        </w:rPr>
        <w:t>j.d.o.o</w:t>
      </w:r>
      <w:proofErr w:type="spellEnd"/>
      <w:r w:rsidR="005B4864" w:rsidRPr="005B4864">
        <w:rPr>
          <w:rFonts w:hAnsi="Times New Roman" w:ascii="Times New Roman"/>
          <w:szCs w:val="24"/>
        </w:rPr>
        <w:t xml:space="preserve">., Split, </w:t>
      </w:r>
      <w:proofErr w:type="spellStart"/>
      <w:r w:rsidR="005B4864" w:rsidRPr="005B4864">
        <w:rPr>
          <w:rFonts w:hAnsi="Times New Roman" w:ascii="Times New Roman"/>
          <w:szCs w:val="24"/>
        </w:rPr>
        <w:t>Terzićeva</w:t>
      </w:r>
      <w:proofErr w:type="spellEnd"/>
      <w:r w:rsidR="005B4864" w:rsidRPr="005B4864">
        <w:rPr>
          <w:rFonts w:hAnsi="Times New Roman" w:ascii="Times New Roman"/>
          <w:szCs w:val="24"/>
        </w:rPr>
        <w:t xml:space="preserve"> 9, OIB: 91959951641. </w:t>
      </w:r>
    </w:p>
    <w:p w:rsidRDefault="005B4864" w:rsidP="00E808B6" w:rsidR="005B4864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9475D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3063A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020AB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7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75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7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75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GLOW j.d.o.o. za ugostiteljstvo i turizam</izvorni_sadrzaj>
    <derivirana_varijabla naziv="DomainObject.Predmet.ProtustrankaFormated_1">  GLOW j.d.o.o. za ugostiteljstvo i turizam</derivirana_varijabla>
  </DomainObject.Predmet.ProtustrankaFormated>
  <DomainObject.Predmet.ProtustrankaFormatedOIB>
    <izvorni_sadrzaj>  GLOW j.d.o.o. za ugostiteljstvo i turizam, OIB 91959951641</izvorni_sadrzaj>
    <derivirana_varijabla naziv="DomainObject.Predmet.ProtustrankaFormatedOIB_1">  GLOW j.d.o.o. za ugostiteljstvo i turizam, OIB 91959951641</derivirana_varijabla>
  </DomainObject.Predmet.ProtustrankaFormatedOIB>
  <DomainObject.Predmet.ProtustrankaFormatedWithAdress>
    <izvorni_sadrzaj> GLOW j.d.o.o. za ugostiteljstvo i turizam, Terzićeva 9, 21000 Split</izvorni_sadrzaj>
    <derivirana_varijabla naziv="DomainObject.Predmet.ProtustrankaFormatedWithAdress_1"> GLOW j.d.o.o. za ugostiteljstvo i turizam, Terzićeva 9, 21000 Split</derivirana_varijabla>
  </DomainObject.Predmet.ProtustrankaFormatedWithAdress>
  <DomainObject.Predmet.ProtustrankaFormatedWithAdressOIB>
    <izvorni_sadrzaj> GLOW j.d.o.o. za ugostiteljstvo i turizam, OIB 91959951641, Terzićeva 9, 21000 Split</izvorni_sadrzaj>
    <derivirana_varijabla naziv="DomainObject.Predmet.ProtustrankaFormatedWithAdressOIB_1"> GLOW j.d.o.o. za ugostiteljstvo i turizam, OIB 91959951641, Terzićeva 9, 21000 Split</derivirana_varijabla>
  </DomainObject.Predmet.ProtustrankaFormatedWithAdressOIB>
  <DomainObject.Predmet.ProtustrankaWithAdress>
    <izvorni_sadrzaj>GLOW j.d.o.o. za ugostiteljstvo i turizam Terzićeva 9, 21000 Split</izvorni_sadrzaj>
    <derivirana_varijabla naziv="DomainObject.Predmet.ProtustrankaWithAdress_1">GLOW j.d.o.o. za ugostiteljstvo i turizam Terzićeva 9, 21000 Split</derivirana_varijabla>
  </DomainObject.Predmet.ProtustrankaWithAdress>
  <DomainObject.Predmet.ProtustrankaWithAdressOIB>
    <izvorni_sadrzaj>GLOW j.d.o.o. za ugostiteljstvo i turizam, OIB 91959951641, Terzićeva 9, 21000 Split</izvorni_sadrzaj>
    <derivirana_varijabla naziv="DomainObject.Predmet.ProtustrankaWithAdressOIB_1">GLOW j.d.o.o. za ugostiteljstvo i turizam, OIB 91959951641, Terzićeva 9, 21000 Split</derivirana_varijabla>
  </DomainObject.Predmet.ProtustrankaWithAdressOIB>
  <DomainObject.Predmet.ProtustrankaNazivFormated>
    <izvorni_sadrzaj>GLOW j.d.o.o. za ugostiteljstvo i turizam</izvorni_sadrzaj>
    <derivirana_varijabla naziv="DomainObject.Predmet.ProtustrankaNazivFormated_1">GLOW j.d.o.o. za ugostiteljstvo i turizam</derivirana_varijabla>
  </DomainObject.Predmet.ProtustrankaNazivFormated>
  <DomainObject.Predmet.ProtustrankaNazivFormatedOIB>
    <izvorni_sadrzaj>GLOW j.d.o.o. za ugostiteljstvo i turizam, OIB 91959951641</izvorni_sadrzaj>
    <derivirana_varijabla naziv="DomainObject.Predmet.ProtustrankaNazivFormatedOIB_1">GLOW j.d.o.o. za ugostiteljstvo i turizam, OIB 91959951641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1750.61</izvorni_sadrzaj>
    <derivirana_varijabla naziv="DomainObject.Predmet.TrenutnaVrijednost_1">1750.61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GLOW j.d.o.o. za ugostiteljstvo i turizam</item>
    </izvorni_sadrzaj>
    <derivirana_varijabla naziv="DomainObject.Predmet.ProtuStrankaListFormated_1">
      <item>GLOW j.d.o.o. za ugostiteljstvo i turizam</item>
    </derivirana_varijabla>
  </DomainObject.Predmet.ProtuStrankaListFormated>
  <DomainObject.Predmet.ProtuStrankaListFormatedOIB>
    <izvorni_sadrzaj>
      <item>GLOW j.d.o.o. za ugostiteljstvo i turizam, OIB 91959951641</item>
    </izvorni_sadrzaj>
    <derivirana_varijabla naziv="DomainObject.Predmet.ProtuStrankaListFormatedOIB_1">
      <item>GLOW j.d.o.o. za ugostiteljstvo i turizam, OIB 91959951641</item>
    </derivirana_varijabla>
  </DomainObject.Predmet.ProtuStrankaListFormatedOIB>
  <DomainObject.Predmet.ProtuStrankaListFormatedWithAdress>
    <izvorni_sadrzaj>
      <item>GLOW j.d.o.o. za ugostiteljstvo i turizam, Terzićeva 9, 21000 Split</item>
    </izvorni_sadrzaj>
    <derivirana_varijabla naziv="DomainObject.Predmet.ProtuStrankaListFormatedWithAdress_1">
      <item>GLOW j.d.o.o. za ugostiteljstvo i turizam, Terzićeva 9, 21000 Split</item>
    </derivirana_varijabla>
  </DomainObject.Predmet.ProtuStrankaListFormatedWithAdress>
  <DomainObject.Predmet.ProtuStrankaListFormatedWithAdressOIB>
    <izvorni_sadrzaj>
      <item>GLOW j.d.o.o. za ugostiteljstvo i turizam, OIB 91959951641, Terzićeva 9, 21000 Split</item>
    </izvorni_sadrzaj>
    <derivirana_varijabla naziv="DomainObject.Predmet.ProtuStrankaListFormatedWithAdressOIB_1">
      <item>GLOW j.d.o.o. za ugostiteljstvo i turizam, OIB 91959951641, Terzićeva 9, 21000 Split</item>
    </derivirana_varijabla>
  </DomainObject.Predmet.ProtuStrankaListFormatedWithAdressOIB>
  <DomainObject.Predmet.ProtuStrankaListNazivFormated>
    <izvorni_sadrzaj>
      <item>GLOW j.d.o.o. za ugostiteljstvo i turizam</item>
    </izvorni_sadrzaj>
    <derivirana_varijabla naziv="DomainObject.Predmet.ProtuStrankaListNazivFormated_1">
      <item>GLOW j.d.o.o. za ugostiteljstvo i turizam</item>
    </derivirana_varijabla>
  </DomainObject.Predmet.ProtuStrankaListNazivFormated>
  <DomainObject.Predmet.ProtuStrankaListNazivFormatedOIB>
    <izvorni_sadrzaj>
      <item>GLOW j.d.o.o. za ugostiteljstvo i turizam, OIB 91959951641</item>
    </izvorni_sadrzaj>
    <derivirana_varijabla naziv="DomainObject.Predmet.ProtuStrankaListNazivFormatedOIB_1">
      <item>GLOW j.d.o.o. za ugostiteljstvo i turizam, OIB 91959951641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GLOW j.d.o.o. za ugostiteljstvo i turizam</izvorni_sadrzaj>
    <derivirana_varijabla naziv="DomainObject.Predmet.ProtustrankaIDrugi_1">GLOW j.d.o.o. za ugostiteljstvo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GLOW j.d.o.o. za ugostiteljstvo i turizam, OIB 91959951641, Terzićeva 9, 21000 Split</izvorni_sadrzaj>
    <derivirana_varijabla naziv="DomainObject.Predmet.ProtustrankaIDrugiAdressOIB_1">GLOW j.d.o.o. za ugostiteljstvo i turizam, OIB 91959951641, Terzićeva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GLOW j.d.o.o. za ugostiteljstvo i turizam</item>
      <item>FINANCIJSKA AGENCIJA,RC SPLIT</item>
    </izvorni_sadrzaj>
    <derivirana_varijabla naziv="DomainObject.Predmet.SudioniciListNaziv_1">
      <item>GLOW j.d.o.o. za ugostiteljstvo i turizam</item>
      <item>FINANCIJSKA AGENCIJA,RC SPLIT</item>
    </derivirana_varijabla>
  </DomainObject.Predmet.SudioniciListNaziv>
  <DomainObject.Predmet.SudioniciListAdressOIB>
    <izvorni_sadrzaj>
      <item>GLOW j.d.o.o. za ugostiteljstvo i turizam, OIB 91959951641, Terzićeva 9,21000 Split</item>
      <item>FINANCIJSKA AGENCIJA,RC SPLIT, OIB 85821130368, Mažuranićevo šetalište 24b,21000 Split</item>
    </izvorni_sadrzaj>
    <derivirana_varijabla naziv="DomainObject.Predmet.SudioniciListAdressOIB_1">
      <item>GLOW j.d.o.o. za ugostiteljstvo i turizam, OIB 91959951641, Terzićeva 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91959951641</item>
      <item>, OIB 85821130368</item>
    </izvorni_sadrzaj>
    <derivirana_varijabla naziv="DomainObject.Predmet.SudioniciListNazivOIB_1">
      <item>, OIB 91959951641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602</properties:Words>
  <properties:Characters>3298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2016-01-25T10:54:00Z</dcterms:created>
  <dc:creator>Lari Glavaš</dc:creator>
  <cp:lastModifiedBy>Lari Glavaš</cp:lastModifiedBy>
  <cp:lastPrinted>2016-01-25T10:54:00Z</cp:lastPrinted>
  <dcterms:modified xmlns:xsi="http://www.w3.org/2001/XMLSchema-instance" xsi:type="dcterms:W3CDTF">2016-01-25T10:55:00Z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