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2d382" w14:paraId="2a2d382" w:rsidRDefault="001A500D" w:rsidR="001A500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498B" w:rsidP="005A5521" w:rsidR="00EC498B" w:rsidRPr="00D92B1B">
      <w:pPr>
        <w:rPr>
          <w:sz w:val="24"/>
          <w:szCs w:val="24"/>
        </w:rPr>
      </w:pPr>
    </w:p>
    <w:p w:rsidRDefault="00A46B38" w:rsidP="00A46B38" w:rsidR="00A46B38" w:rsidRPr="00B0495E">
      <w:pPr>
        <w:jc w:val="both"/>
        <w:rPr>
          <w:sz w:val="24"/>
          <w:szCs w:val="24"/>
        </w:rPr>
      </w:pPr>
      <w:r w:rsidRPr="00B0495E">
        <w:rPr>
          <w:sz w:val="24"/>
          <w:szCs w:val="24"/>
          <w:lang w:val="pl-PL"/>
        </w:rPr>
        <w:t>REPUBLIKA HRVATSKA</w:t>
      </w:r>
      <w:r w:rsidRPr="00B0495E">
        <w:rPr>
          <w:sz w:val="24"/>
          <w:szCs w:val="24"/>
          <w:lang w:val="pl-PL"/>
        </w:rPr>
        <w:tab/>
      </w:r>
      <w:r w:rsidRPr="00B0495E">
        <w:rPr>
          <w:sz w:val="24"/>
          <w:szCs w:val="24"/>
          <w:lang w:val="pl-PL"/>
        </w:rPr>
        <w:tab/>
      </w:r>
      <w:r w:rsidRPr="00B0495E">
        <w:rPr>
          <w:sz w:val="24"/>
          <w:szCs w:val="24"/>
          <w:lang w:val="pl-PL"/>
        </w:rPr>
        <w:tab/>
      </w:r>
      <w:r w:rsidRPr="00B0495E">
        <w:rPr>
          <w:sz w:val="24"/>
          <w:szCs w:val="24"/>
          <w:lang w:val="pl-PL"/>
        </w:rPr>
        <w:tab/>
      </w:r>
      <w:r w:rsidRPr="00B0495E">
        <w:rPr>
          <w:sz w:val="24"/>
          <w:szCs w:val="24"/>
          <w:lang w:val="pl-PL"/>
        </w:rPr>
        <w:tab/>
      </w:r>
    </w:p>
    <w:p w:rsidRDefault="00A46B38" w:rsidP="00A46B38" w:rsidR="00A46B38" w:rsidRPr="00B0495E">
      <w:pPr>
        <w:jc w:val="both"/>
        <w:rPr>
          <w:sz w:val="24"/>
          <w:szCs w:val="24"/>
          <w:lang w:val="pl-PL"/>
        </w:rPr>
      </w:pPr>
      <w:r w:rsidRPr="00B0495E">
        <w:rPr>
          <w:sz w:val="24"/>
          <w:szCs w:val="24"/>
          <w:lang w:val="pl-PL"/>
        </w:rPr>
        <w:t>TRGOVAČKI SUD U ZAGREBU</w:t>
      </w:r>
    </w:p>
    <w:p w:rsidRDefault="00A46B38" w:rsidP="00A46B38" w:rsidR="00A46B38" w:rsidRPr="00D92B1B">
      <w:pPr>
        <w:jc w:val="both"/>
        <w:rPr>
          <w:b/>
          <w:sz w:val="24"/>
          <w:szCs w:val="24"/>
        </w:rPr>
      </w:pPr>
      <w:r w:rsidRPr="00B0495E">
        <w:rPr>
          <w:sz w:val="24"/>
          <w:szCs w:val="24"/>
          <w:lang w:val="pt-BR"/>
        </w:rPr>
        <w:t>Zagreb, Amruševa 2/II</w:t>
      </w:r>
      <w:r w:rsidRPr="00D92B1B">
        <w:rPr>
          <w:b/>
          <w:sz w:val="24"/>
          <w:szCs w:val="24"/>
          <w:lang w:val="pt-BR"/>
        </w:rPr>
        <w:tab/>
      </w:r>
      <w:r w:rsidRPr="00D92B1B">
        <w:rPr>
          <w:b/>
          <w:sz w:val="24"/>
          <w:szCs w:val="24"/>
          <w:lang w:val="pt-BR"/>
        </w:rPr>
        <w:tab/>
      </w:r>
      <w:r w:rsidRPr="00D92B1B">
        <w:rPr>
          <w:b/>
          <w:sz w:val="24"/>
          <w:szCs w:val="24"/>
          <w:lang w:val="pt-BR"/>
        </w:rPr>
        <w:tab/>
      </w:r>
      <w:r w:rsidRPr="00D92B1B">
        <w:rPr>
          <w:b/>
          <w:sz w:val="24"/>
          <w:szCs w:val="24"/>
          <w:lang w:val="pt-BR"/>
        </w:rPr>
        <w:tab/>
      </w:r>
      <w:r w:rsidRPr="00D92B1B">
        <w:rPr>
          <w:b/>
          <w:sz w:val="24"/>
          <w:szCs w:val="24"/>
          <w:lang w:val="pt-BR"/>
        </w:rPr>
        <w:tab/>
      </w:r>
      <w:r w:rsidRPr="00D92B1B">
        <w:rPr>
          <w:b/>
          <w:sz w:val="24"/>
          <w:szCs w:val="24"/>
          <w:lang w:val="pt-BR"/>
        </w:rPr>
        <w:tab/>
        <w:t xml:space="preserve">         </w:t>
      </w:r>
      <w:r w:rsidR="00B76F59">
        <w:rPr>
          <w:b/>
          <w:sz w:val="24"/>
          <w:szCs w:val="24"/>
          <w:lang w:val="pt-BR"/>
        </w:rPr>
        <w:t xml:space="preserve">             </w:t>
      </w:r>
      <w:r w:rsidR="000A1D46" w:rsidRPr="00D92B1B">
        <w:rPr>
          <w:b/>
          <w:sz w:val="24"/>
          <w:szCs w:val="24"/>
          <w:lang w:val="pt-BR"/>
        </w:rPr>
        <w:t xml:space="preserve"> </w:t>
      </w:r>
      <w:r w:rsidR="00B0495E" w:rsidRPr="00B0495E">
        <w:rPr>
          <w:sz w:val="24"/>
          <w:szCs w:val="24"/>
        </w:rPr>
        <w:t>67. St-446</w:t>
      </w:r>
      <w:r w:rsidR="00490911" w:rsidRPr="00B0495E">
        <w:rPr>
          <w:sz w:val="24"/>
          <w:szCs w:val="24"/>
        </w:rPr>
        <w:t>/15</w:t>
      </w:r>
      <w:r w:rsidR="00B76F59">
        <w:rPr>
          <w:sz w:val="24"/>
          <w:szCs w:val="24"/>
        </w:rPr>
        <w:t>-9</w:t>
      </w:r>
    </w:p>
    <w:p w:rsidRDefault="00A46B38" w:rsidP="00A46B38" w:rsidR="00A46B38" w:rsidRPr="00D92B1B">
      <w:pPr>
        <w:jc w:val="both"/>
        <w:rPr>
          <w:b/>
          <w:sz w:val="24"/>
          <w:szCs w:val="24"/>
        </w:rPr>
      </w:pPr>
    </w:p>
    <w:p w:rsidRDefault="00A46B38" w:rsidP="00A46B38" w:rsidR="00A46B38" w:rsidRPr="00D92B1B">
      <w:pPr>
        <w:jc w:val="both"/>
        <w:rPr>
          <w:sz w:val="24"/>
          <w:szCs w:val="24"/>
          <w:lang w:val="en-GB"/>
        </w:rPr>
      </w:pPr>
    </w:p>
    <w:p w:rsidRDefault="00A46B38" w:rsidP="00A46B38" w:rsidR="00A46B38" w:rsidRPr="00D92B1B">
      <w:pPr>
        <w:jc w:val="both"/>
        <w:rPr>
          <w:sz w:val="24"/>
          <w:szCs w:val="24"/>
          <w:lang w:val="pt-BR"/>
        </w:rPr>
      </w:pPr>
    </w:p>
    <w:p w:rsidRDefault="00370DC4" w:rsidP="00370DC4" w:rsidR="00370DC4" w:rsidRPr="00B0495E">
      <w:pPr>
        <w:jc w:val="center"/>
        <w:rPr>
          <w:sz w:val="24"/>
          <w:szCs w:val="24"/>
        </w:rPr>
      </w:pPr>
      <w:r w:rsidRPr="00B0495E">
        <w:rPr>
          <w:sz w:val="24"/>
          <w:szCs w:val="24"/>
        </w:rPr>
        <w:t>U  I M E  R E P U B L I K E  H R V A T S K E</w:t>
      </w:r>
    </w:p>
    <w:p w:rsidRDefault="00370DC4" w:rsidP="00370DC4" w:rsidR="00370DC4" w:rsidRPr="00B0495E">
      <w:pPr>
        <w:jc w:val="both"/>
        <w:rPr>
          <w:sz w:val="24"/>
          <w:szCs w:val="24"/>
        </w:rPr>
      </w:pPr>
    </w:p>
    <w:p w:rsidRDefault="00370DC4" w:rsidP="00370DC4" w:rsidR="00370DC4" w:rsidRPr="00B0495E">
      <w:pPr>
        <w:jc w:val="center"/>
        <w:rPr>
          <w:sz w:val="24"/>
          <w:szCs w:val="24"/>
        </w:rPr>
      </w:pPr>
      <w:r w:rsidRPr="00B0495E">
        <w:rPr>
          <w:sz w:val="24"/>
          <w:szCs w:val="24"/>
        </w:rPr>
        <w:t>R J E Š E NJ E</w:t>
      </w:r>
    </w:p>
    <w:p w:rsidRDefault="00A46B38" w:rsidP="00A46B38" w:rsidR="00A46B38" w:rsidRPr="00D92B1B">
      <w:pPr>
        <w:jc w:val="both"/>
        <w:rPr>
          <w:sz w:val="24"/>
          <w:szCs w:val="24"/>
          <w:lang w:val="pt-BR"/>
        </w:rPr>
      </w:pPr>
    </w:p>
    <w:p w:rsidRDefault="0060002A" w:rsidP="00A46B38" w:rsidR="005A5521" w:rsidRPr="00D92B1B">
      <w:pPr>
        <w:jc w:val="both"/>
        <w:rPr>
          <w:sz w:val="24"/>
          <w:szCs w:val="24"/>
        </w:rPr>
      </w:pPr>
      <w:r w:rsidRPr="00D92B1B">
        <w:rPr>
          <w:sz w:val="24"/>
          <w:szCs w:val="24"/>
          <w:lang w:val="en-GB"/>
        </w:rPr>
        <w:t xml:space="preserve">Trgovački sud u Zagrebu, po sucu Gordanu Zubaku, u stečajnom predmetu u povodu zahtjeva Ministarstva financija - Porezne uprave, za pokretanje skraćenog stečajnog postupka nad dužnikom </w:t>
      </w:r>
      <w:r w:rsidR="00B0495E" w:rsidRPr="00B0495E">
        <w:rPr>
          <w:sz w:val="24"/>
          <w:szCs w:val="24"/>
          <w:lang w:val="en-GB"/>
        </w:rPr>
        <w:t>L.K.D.-KUŠT d.o.o., Zagreb, Risnjačka 56, OIB: 51991497135</w:t>
      </w:r>
      <w:r w:rsidR="001A500D">
        <w:rPr>
          <w:sz w:val="24"/>
          <w:szCs w:val="24"/>
          <w:lang w:val="en-GB"/>
        </w:rPr>
        <w:t>, 23. veljače</w:t>
      </w:r>
      <w:r w:rsidR="00676869">
        <w:rPr>
          <w:sz w:val="24"/>
          <w:szCs w:val="24"/>
          <w:lang w:val="en-GB"/>
        </w:rPr>
        <w:t xml:space="preserve"> 2016</w:t>
      </w:r>
      <w:r w:rsidR="00774796" w:rsidRPr="00D92B1B">
        <w:rPr>
          <w:sz w:val="24"/>
          <w:szCs w:val="24"/>
          <w:lang w:val="en-GB"/>
        </w:rPr>
        <w:t>.,</w:t>
      </w:r>
    </w:p>
    <w:p w:rsidRDefault="005A5521" w:rsidP="005A5521" w:rsidR="00774796" w:rsidRPr="00D92B1B">
      <w:pPr>
        <w:ind w:firstLine="720"/>
        <w:rPr>
          <w:sz w:val="24"/>
          <w:szCs w:val="24"/>
        </w:rPr>
      </w:pPr>
      <w:r w:rsidRPr="00D92B1B">
        <w:rPr>
          <w:sz w:val="24"/>
          <w:szCs w:val="24"/>
        </w:rPr>
        <w:t xml:space="preserve">                                                      </w:t>
      </w:r>
    </w:p>
    <w:p w:rsidRDefault="005A5521" w:rsidP="00774796" w:rsidR="005A5521" w:rsidRPr="00D92B1B">
      <w:pPr>
        <w:ind w:firstLine="720"/>
        <w:jc w:val="center"/>
        <w:rPr>
          <w:sz w:val="24"/>
          <w:szCs w:val="24"/>
        </w:rPr>
      </w:pPr>
      <w:r w:rsidRPr="00D92B1B">
        <w:rPr>
          <w:sz w:val="24"/>
          <w:szCs w:val="24"/>
        </w:rPr>
        <w:t>r i j e š i o  j e</w:t>
      </w:r>
    </w:p>
    <w:p w:rsidRDefault="005A5521" w:rsidP="005A5521" w:rsidR="005A5521" w:rsidRPr="00D92B1B">
      <w:pPr>
        <w:ind w:firstLine="720"/>
        <w:rPr>
          <w:sz w:val="24"/>
          <w:szCs w:val="24"/>
        </w:rPr>
      </w:pPr>
    </w:p>
    <w:p w:rsidRDefault="00264697" w:rsidP="00676869" w:rsidR="00676869" w:rsidRPr="00676869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D92B1B">
        <w:rPr>
          <w:sz w:val="24"/>
          <w:szCs w:val="24"/>
        </w:rPr>
        <w:t>Otvara se stečajni p</w:t>
      </w:r>
      <w:r w:rsidR="00375261" w:rsidRPr="00D92B1B">
        <w:rPr>
          <w:sz w:val="24"/>
          <w:szCs w:val="24"/>
        </w:rPr>
        <w:t>ostupak nad</w:t>
      </w:r>
      <w:r w:rsidR="00E257CF" w:rsidRPr="00D92B1B">
        <w:rPr>
          <w:sz w:val="24"/>
          <w:szCs w:val="24"/>
        </w:rPr>
        <w:t xml:space="preserve"> dužnikom</w:t>
      </w:r>
      <w:r w:rsidR="00743E36" w:rsidRPr="00D92B1B">
        <w:rPr>
          <w:sz w:val="24"/>
          <w:szCs w:val="24"/>
        </w:rPr>
        <w:t xml:space="preserve"> </w:t>
      </w:r>
      <w:r w:rsidR="00B0495E" w:rsidRPr="00B0495E">
        <w:rPr>
          <w:sz w:val="24"/>
          <w:szCs w:val="24"/>
          <w:lang w:val="en-GB"/>
        </w:rPr>
        <w:t>L.K.D.-KUŠT d.o.o., Zagreb, Risnjačka 56, OIB: 51991497135, MBS: 080346682</w:t>
      </w:r>
      <w:r w:rsidR="00E257CF" w:rsidRPr="00D92B1B">
        <w:rPr>
          <w:sz w:val="24"/>
          <w:szCs w:val="24"/>
        </w:rPr>
        <w:t>.</w:t>
      </w:r>
      <w:r w:rsidR="00375261" w:rsidRPr="00D92B1B">
        <w:rPr>
          <w:sz w:val="24"/>
          <w:szCs w:val="24"/>
        </w:rPr>
        <w:t xml:space="preserve"> </w:t>
      </w:r>
      <w:r w:rsidR="00676869" w:rsidRPr="00676869">
        <w:rPr>
          <w:sz w:val="24"/>
          <w:szCs w:val="24"/>
        </w:rPr>
        <w:t xml:space="preserve">Stečajni postupak otvoren je </w:t>
      </w:r>
      <w:r w:rsidR="001A500D">
        <w:rPr>
          <w:sz w:val="24"/>
          <w:szCs w:val="24"/>
        </w:rPr>
        <w:t>23. veljače</w:t>
      </w:r>
      <w:r w:rsidR="00676869" w:rsidRPr="00676869">
        <w:rPr>
          <w:sz w:val="24"/>
          <w:szCs w:val="24"/>
        </w:rPr>
        <w:t xml:space="preserve"> 2016. u 14,00 sati, kada je ovo rješenje i oglas o otvaranju stečajnog postupka istaknuto na mrežnoj stranici e-oglasna ploči Trgovačkog suda u Zagrebu.</w:t>
      </w:r>
    </w:p>
    <w:p w:rsidRDefault="00676869" w:rsidP="00676869" w:rsidR="00676869" w:rsidRPr="00676869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676869">
        <w:rPr>
          <w:sz w:val="24"/>
          <w:szCs w:val="24"/>
        </w:rPr>
        <w:t>Stečajnim upraviteljem imenuje se</w:t>
      </w:r>
      <w:r w:rsidR="001A500D">
        <w:rPr>
          <w:sz w:val="24"/>
          <w:szCs w:val="24"/>
        </w:rPr>
        <w:t xml:space="preserve"> </w:t>
      </w:r>
      <w:r w:rsidR="00843DB7">
        <w:rPr>
          <w:sz w:val="24"/>
          <w:szCs w:val="24"/>
        </w:rPr>
        <w:t>Krešimir Maretić iz Zagreba, Šimuna Starčevića 7, OIB:66108961276.</w:t>
      </w:r>
    </w:p>
    <w:p w:rsidRDefault="00676869" w:rsidP="00676869" w:rsidR="00676869" w:rsidRPr="00676869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676869">
        <w:rPr>
          <w:sz w:val="24"/>
          <w:szCs w:val="24"/>
        </w:rPr>
        <w:t xml:space="preserve">Zaključuje se stečajni postupak nad dužnikom </w:t>
      </w:r>
      <w:r w:rsidRPr="00676869">
        <w:rPr>
          <w:sz w:val="24"/>
          <w:szCs w:val="24"/>
          <w:lang w:val="en-GB"/>
        </w:rPr>
        <w:t>L.K.D.-KUŠT d.o.o., Zagreb, Risnjačka 56, OIB: 51991497135, MBS: 080346682</w:t>
      </w:r>
      <w:r w:rsidRPr="00676869">
        <w:rPr>
          <w:sz w:val="24"/>
          <w:szCs w:val="24"/>
        </w:rPr>
        <w:t>. Ovo rješenje objavit će se u „Narodnim novinama“ i oglasiti na mrežnoj stranici e-oglasna ploči Trgovačkog suda u Zagrebu.</w:t>
      </w:r>
    </w:p>
    <w:p w:rsidRDefault="00676869" w:rsidP="00676869" w:rsidR="00676869" w:rsidRPr="00676869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676869">
        <w:rPr>
          <w:sz w:val="24"/>
          <w:szCs w:val="24"/>
        </w:rPr>
        <w:t xml:space="preserve">Po pravomoćnosti ovog rješenja dužnik </w:t>
      </w:r>
      <w:r w:rsidRPr="00676869">
        <w:rPr>
          <w:sz w:val="24"/>
          <w:szCs w:val="24"/>
          <w:lang w:val="en-GB"/>
        </w:rPr>
        <w:t xml:space="preserve">L.K.D.-KUŠT d.o.o., Zagreb, Risnjačka 56, OIB: 51991497135, MBS: 080346682, </w:t>
      </w:r>
      <w:r w:rsidRPr="00676869">
        <w:rPr>
          <w:sz w:val="24"/>
          <w:szCs w:val="24"/>
        </w:rPr>
        <w:t>brisat će se iz sudskog registra.</w:t>
      </w:r>
    </w:p>
    <w:p w:rsidRDefault="00264697" w:rsidP="00676869" w:rsidR="00264697" w:rsidRPr="00D92B1B">
      <w:pPr>
        <w:ind w:left="1080"/>
        <w:jc w:val="both"/>
        <w:rPr>
          <w:sz w:val="24"/>
          <w:szCs w:val="24"/>
        </w:rPr>
      </w:pPr>
    </w:p>
    <w:p w:rsidRDefault="00264697" w:rsidP="00264697" w:rsidR="00264697" w:rsidRPr="00D92B1B">
      <w:pPr>
        <w:ind w:left="3600"/>
        <w:jc w:val="both"/>
        <w:rPr>
          <w:sz w:val="24"/>
          <w:szCs w:val="24"/>
        </w:rPr>
      </w:pPr>
      <w:r w:rsidRPr="00D92B1B">
        <w:rPr>
          <w:sz w:val="24"/>
          <w:szCs w:val="24"/>
        </w:rPr>
        <w:t xml:space="preserve">    </w:t>
      </w:r>
      <w:r w:rsidRPr="00D92B1B">
        <w:rPr>
          <w:sz w:val="24"/>
          <w:szCs w:val="24"/>
        </w:rPr>
        <w:tab/>
      </w:r>
      <w:r w:rsidRPr="00D92B1B">
        <w:rPr>
          <w:sz w:val="24"/>
          <w:szCs w:val="24"/>
        </w:rPr>
        <w:tab/>
      </w:r>
      <w:r w:rsidRPr="00D92B1B">
        <w:rPr>
          <w:sz w:val="24"/>
          <w:szCs w:val="24"/>
        </w:rPr>
        <w:tab/>
      </w:r>
      <w:r w:rsidRPr="00D92B1B">
        <w:rPr>
          <w:sz w:val="24"/>
          <w:szCs w:val="24"/>
        </w:rPr>
        <w:tab/>
      </w:r>
      <w:r w:rsidRPr="00D92B1B">
        <w:rPr>
          <w:sz w:val="24"/>
          <w:szCs w:val="24"/>
        </w:rPr>
        <w:tab/>
        <w:t xml:space="preserve"> </w:t>
      </w:r>
    </w:p>
    <w:p w:rsidRDefault="00264697" w:rsidP="00264697" w:rsidR="00264697" w:rsidRPr="00D92B1B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D92B1B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D92B1B">
      <w:pPr>
        <w:rPr>
          <w:sz w:val="24"/>
          <w:szCs w:val="24"/>
        </w:rPr>
      </w:pPr>
    </w:p>
    <w:p w:rsidRDefault="00E257CF" w:rsidP="003B641A" w:rsidR="00F03301">
      <w:pPr>
        <w:ind w:firstLine="720"/>
        <w:jc w:val="both"/>
        <w:rPr>
          <w:sz w:val="24"/>
          <w:szCs w:val="24"/>
          <w:lang w:val="en-GB"/>
        </w:rPr>
      </w:pPr>
      <w:r w:rsidRPr="00D92B1B">
        <w:rPr>
          <w:sz w:val="24"/>
          <w:szCs w:val="24"/>
        </w:rPr>
        <w:t xml:space="preserve">Ministarstvo financija – Porezna uprava podnijelo je na temelju odredbe </w:t>
      </w:r>
      <w:r w:rsidRPr="00D92B1B">
        <w:rPr>
          <w:sz w:val="24"/>
          <w:szCs w:val="24"/>
        </w:rPr>
        <w:br/>
        <w:t>čl. 335.a st. 1. Stečajnog zakona (“Narodne novine” broj 44/96, 29/99, 129/00, 123/03, 82/06, 116/10</w:t>
      </w:r>
      <w:r w:rsidR="00FB5E2C" w:rsidRPr="00D92B1B">
        <w:rPr>
          <w:sz w:val="24"/>
          <w:szCs w:val="24"/>
        </w:rPr>
        <w:t>, 25/12 i 133/12</w:t>
      </w:r>
      <w:r w:rsidRPr="00D92B1B">
        <w:rPr>
          <w:sz w:val="24"/>
          <w:szCs w:val="24"/>
        </w:rPr>
        <w:t>, dalje: SZ)  zahtjev za pokretanje skraćenog stečajnog postupka nad dužnikom</w:t>
      </w:r>
      <w:r w:rsidR="007D2B4B" w:rsidRPr="00D92B1B">
        <w:rPr>
          <w:sz w:val="24"/>
          <w:szCs w:val="24"/>
        </w:rPr>
        <w:t xml:space="preserve"> </w:t>
      </w:r>
      <w:r w:rsidR="00B0495E" w:rsidRPr="00B0495E">
        <w:rPr>
          <w:sz w:val="24"/>
          <w:szCs w:val="24"/>
          <w:lang w:val="en-GB"/>
        </w:rPr>
        <w:t xml:space="preserve">L.K.D.-KUŠT </w:t>
      </w:r>
      <w:r w:rsidR="00B0495E">
        <w:rPr>
          <w:sz w:val="24"/>
          <w:szCs w:val="24"/>
          <w:lang w:val="en-GB"/>
        </w:rPr>
        <w:t>d.o.o., Zagreb, Risnjačka 56</w:t>
      </w:r>
      <w:r w:rsidR="00F03301">
        <w:rPr>
          <w:sz w:val="24"/>
          <w:szCs w:val="24"/>
          <w:lang w:val="en-GB"/>
        </w:rPr>
        <w:t>.</w:t>
      </w:r>
    </w:p>
    <w:p w:rsidRDefault="00F03301" w:rsidP="003B641A" w:rsidR="003B641A" w:rsidRPr="00D92B1B">
      <w:pPr>
        <w:ind w:firstLine="720"/>
        <w:jc w:val="both"/>
        <w:rPr>
          <w:sz w:val="24"/>
          <w:szCs w:val="24"/>
        </w:rPr>
      </w:pPr>
      <w:r w:rsidRPr="00F03301">
        <w:rPr>
          <w:sz w:val="24"/>
          <w:szCs w:val="24"/>
          <w:lang w:val="en-GB"/>
        </w:rPr>
        <w:t xml:space="preserve"> </w:t>
      </w:r>
    </w:p>
    <w:p w:rsidRDefault="003B641A" w:rsidP="003B641A" w:rsidR="005D0D1D" w:rsidRPr="00D92B1B">
      <w:pPr>
        <w:ind w:firstLine="720"/>
        <w:jc w:val="both"/>
        <w:rPr>
          <w:sz w:val="24"/>
          <w:szCs w:val="24"/>
        </w:rPr>
      </w:pPr>
      <w:r w:rsidRPr="00D92B1B">
        <w:rPr>
          <w:sz w:val="24"/>
          <w:szCs w:val="24"/>
        </w:rPr>
        <w:t xml:space="preserve">Rješenjem od </w:t>
      </w:r>
      <w:r w:rsidR="00B0495E">
        <w:rPr>
          <w:sz w:val="24"/>
          <w:szCs w:val="24"/>
        </w:rPr>
        <w:t>1. srpnja</w:t>
      </w:r>
      <w:r w:rsidR="00490911" w:rsidRPr="00D92B1B">
        <w:rPr>
          <w:sz w:val="24"/>
          <w:szCs w:val="24"/>
        </w:rPr>
        <w:t xml:space="preserve"> 2015</w:t>
      </w:r>
      <w:r w:rsidR="005D0D1D" w:rsidRPr="00D92B1B">
        <w:rPr>
          <w:sz w:val="24"/>
          <w:szCs w:val="24"/>
        </w:rPr>
        <w:t>. nad navedenim dužnikom</w:t>
      </w:r>
      <w:r w:rsidR="00264697" w:rsidRPr="00D92B1B">
        <w:rPr>
          <w:sz w:val="24"/>
          <w:szCs w:val="24"/>
        </w:rPr>
        <w:t xml:space="preserve"> pokrenut je skraćeni stečajni postu</w:t>
      </w:r>
      <w:r w:rsidR="005D0D1D" w:rsidRPr="00D92B1B">
        <w:rPr>
          <w:sz w:val="24"/>
          <w:szCs w:val="24"/>
        </w:rPr>
        <w:t>pak na temelju odredbi</w:t>
      </w:r>
      <w:r w:rsidR="00D06684" w:rsidRPr="00D92B1B">
        <w:rPr>
          <w:sz w:val="24"/>
          <w:szCs w:val="24"/>
        </w:rPr>
        <w:t xml:space="preserve"> čl.</w:t>
      </w:r>
      <w:r w:rsidR="00264697" w:rsidRPr="00D92B1B">
        <w:rPr>
          <w:sz w:val="24"/>
          <w:szCs w:val="24"/>
        </w:rPr>
        <w:t xml:space="preserve"> 335.a</w:t>
      </w:r>
      <w:r w:rsidR="005D0D1D" w:rsidRPr="00D92B1B">
        <w:rPr>
          <w:sz w:val="24"/>
          <w:szCs w:val="24"/>
        </w:rPr>
        <w:t xml:space="preserve"> SZ-a.</w:t>
      </w:r>
    </w:p>
    <w:p w:rsidRDefault="00264697" w:rsidP="00264697" w:rsidR="00264697" w:rsidRPr="00D92B1B">
      <w:pPr>
        <w:jc w:val="both"/>
        <w:rPr>
          <w:sz w:val="24"/>
          <w:szCs w:val="24"/>
        </w:rPr>
      </w:pPr>
      <w:r w:rsidRPr="00D92B1B">
        <w:rPr>
          <w:sz w:val="24"/>
          <w:szCs w:val="24"/>
        </w:rPr>
        <w:t xml:space="preserve"> </w:t>
      </w:r>
    </w:p>
    <w:p w:rsidRDefault="00E0411E" w:rsidP="005D0D1D" w:rsidR="00743E36" w:rsidRPr="00D92B1B">
      <w:pPr>
        <w:jc w:val="both"/>
        <w:rPr>
          <w:sz w:val="24"/>
          <w:szCs w:val="24"/>
        </w:rPr>
      </w:pPr>
      <w:r w:rsidRPr="00D92B1B">
        <w:rPr>
          <w:sz w:val="24"/>
          <w:szCs w:val="24"/>
        </w:rPr>
        <w:lastRenderedPageBreak/>
        <w:tab/>
      </w:r>
      <w:r w:rsidR="00C70BBD" w:rsidRPr="00D92B1B">
        <w:rPr>
          <w:sz w:val="24"/>
          <w:szCs w:val="24"/>
        </w:rPr>
        <w:t xml:space="preserve"> Zaključkom od </w:t>
      </w:r>
      <w:r w:rsidR="00B0495E">
        <w:rPr>
          <w:sz w:val="24"/>
          <w:szCs w:val="24"/>
        </w:rPr>
        <w:t>11. rujna</w:t>
      </w:r>
      <w:r w:rsidR="002927A8" w:rsidRPr="00D92B1B">
        <w:rPr>
          <w:sz w:val="24"/>
          <w:szCs w:val="24"/>
        </w:rPr>
        <w:t xml:space="preserve"> 2015</w:t>
      </w:r>
      <w:r w:rsidR="008D4BBF" w:rsidRPr="00D92B1B">
        <w:rPr>
          <w:sz w:val="24"/>
          <w:szCs w:val="24"/>
        </w:rPr>
        <w:t>. pozvana je osoba ovlaštena</w:t>
      </w:r>
      <w:r w:rsidR="005D0D1D" w:rsidRPr="00D92B1B">
        <w:rPr>
          <w:sz w:val="24"/>
          <w:szCs w:val="24"/>
        </w:rPr>
        <w:t xml:space="preserve"> za zastupanje dužnika dostaviti javnobilježnički ovjerovljeni prokazni popis imovine dužnika pravne osobe. Nadalje, </w:t>
      </w:r>
      <w:r w:rsidR="00EC498B" w:rsidRPr="00D92B1B">
        <w:rPr>
          <w:sz w:val="24"/>
          <w:szCs w:val="24"/>
        </w:rPr>
        <w:t xml:space="preserve">drugim </w:t>
      </w:r>
      <w:r w:rsidR="00C70BBD" w:rsidRPr="00D92B1B">
        <w:rPr>
          <w:sz w:val="24"/>
          <w:szCs w:val="24"/>
        </w:rPr>
        <w:t xml:space="preserve">zaključkom od </w:t>
      </w:r>
      <w:r w:rsidR="00B0495E">
        <w:rPr>
          <w:sz w:val="24"/>
          <w:szCs w:val="24"/>
        </w:rPr>
        <w:t>11. rujna</w:t>
      </w:r>
      <w:r w:rsidR="00DF3141" w:rsidRPr="00D92B1B">
        <w:rPr>
          <w:sz w:val="24"/>
          <w:szCs w:val="24"/>
        </w:rPr>
        <w:t xml:space="preserve"> </w:t>
      </w:r>
      <w:r w:rsidR="002927A8" w:rsidRPr="00D92B1B">
        <w:rPr>
          <w:sz w:val="24"/>
          <w:szCs w:val="24"/>
        </w:rPr>
        <w:t>2015</w:t>
      </w:r>
      <w:r w:rsidR="008C38A1" w:rsidRPr="00D92B1B">
        <w:rPr>
          <w:sz w:val="24"/>
          <w:szCs w:val="24"/>
        </w:rPr>
        <w:t>.</w:t>
      </w:r>
      <w:r w:rsidR="00AD7684" w:rsidRPr="00D92B1B">
        <w:rPr>
          <w:sz w:val="24"/>
          <w:szCs w:val="24"/>
        </w:rPr>
        <w:t xml:space="preserve"> </w:t>
      </w:r>
      <w:r w:rsidR="005D0D1D" w:rsidRPr="00D92B1B">
        <w:rPr>
          <w:sz w:val="24"/>
          <w:szCs w:val="24"/>
        </w:rPr>
        <w:t>pozvani su vjerovnici u roku od 45 dana predložiti otvaranje stečajnog postupka nad dužnikom, uz upozorenj</w:t>
      </w:r>
      <w:r w:rsidR="00D06684" w:rsidRPr="00D92B1B">
        <w:rPr>
          <w:sz w:val="24"/>
          <w:szCs w:val="24"/>
        </w:rPr>
        <w:t>e na pravne posljedice iz čl.</w:t>
      </w:r>
      <w:r w:rsidR="005D0D1D" w:rsidRPr="00D92B1B">
        <w:rPr>
          <w:sz w:val="24"/>
          <w:szCs w:val="24"/>
        </w:rPr>
        <w:t xml:space="preserve"> 335.h SZ</w:t>
      </w:r>
      <w:r w:rsidR="007D2B4B" w:rsidRPr="00D92B1B">
        <w:rPr>
          <w:sz w:val="24"/>
          <w:szCs w:val="24"/>
        </w:rPr>
        <w:t>-a te je taj zaključak</w:t>
      </w:r>
      <w:r w:rsidR="00D06684" w:rsidRPr="00D92B1B">
        <w:rPr>
          <w:sz w:val="24"/>
          <w:szCs w:val="24"/>
        </w:rPr>
        <w:t>,</w:t>
      </w:r>
      <w:r w:rsidR="007D2B4B" w:rsidRPr="00D92B1B">
        <w:rPr>
          <w:sz w:val="24"/>
          <w:szCs w:val="24"/>
        </w:rPr>
        <w:t xml:space="preserve"> kao oglas</w:t>
      </w:r>
      <w:r w:rsidR="00D06684" w:rsidRPr="00D92B1B">
        <w:rPr>
          <w:sz w:val="24"/>
          <w:szCs w:val="24"/>
        </w:rPr>
        <w:t>, objavlj</w:t>
      </w:r>
      <w:r w:rsidR="005B261C" w:rsidRPr="00D92B1B">
        <w:rPr>
          <w:sz w:val="24"/>
          <w:szCs w:val="24"/>
        </w:rPr>
        <w:t xml:space="preserve">en u „Narodnim novinama“ broj </w:t>
      </w:r>
      <w:r w:rsidR="00B0495E">
        <w:rPr>
          <w:sz w:val="24"/>
          <w:szCs w:val="24"/>
        </w:rPr>
        <w:t>99</w:t>
      </w:r>
      <w:r w:rsidR="002927A8" w:rsidRPr="00D92B1B">
        <w:rPr>
          <w:sz w:val="24"/>
          <w:szCs w:val="24"/>
        </w:rPr>
        <w:t>/15</w:t>
      </w:r>
      <w:r w:rsidR="008C38A1" w:rsidRPr="00D92B1B">
        <w:rPr>
          <w:sz w:val="24"/>
          <w:szCs w:val="24"/>
        </w:rPr>
        <w:t xml:space="preserve"> od </w:t>
      </w:r>
      <w:r w:rsidR="00B0495E">
        <w:rPr>
          <w:sz w:val="24"/>
          <w:szCs w:val="24"/>
        </w:rPr>
        <w:t>16. rujna</w:t>
      </w:r>
      <w:r w:rsidR="00F03301">
        <w:rPr>
          <w:color w:val="FF0000"/>
          <w:sz w:val="24"/>
          <w:szCs w:val="24"/>
        </w:rPr>
        <w:t xml:space="preserve"> </w:t>
      </w:r>
      <w:r w:rsidR="002927A8" w:rsidRPr="00D92B1B">
        <w:rPr>
          <w:sz w:val="24"/>
          <w:szCs w:val="24"/>
        </w:rPr>
        <w:t>2015</w:t>
      </w:r>
      <w:r w:rsidR="00743E36" w:rsidRPr="00D92B1B">
        <w:rPr>
          <w:sz w:val="24"/>
          <w:szCs w:val="24"/>
        </w:rPr>
        <w:t xml:space="preserve">. </w:t>
      </w:r>
      <w:r w:rsidR="00001EF9" w:rsidRPr="00D92B1B">
        <w:rPr>
          <w:sz w:val="24"/>
          <w:szCs w:val="24"/>
        </w:rPr>
        <w:t xml:space="preserve"> </w:t>
      </w:r>
      <w:r w:rsidR="00F03301">
        <w:rPr>
          <w:sz w:val="24"/>
          <w:szCs w:val="24"/>
        </w:rPr>
        <w:t>Zastupnik po zakonu dužnika</w:t>
      </w:r>
      <w:r w:rsidR="002927A8" w:rsidRPr="00D92B1B">
        <w:rPr>
          <w:sz w:val="24"/>
          <w:szCs w:val="24"/>
        </w:rPr>
        <w:t xml:space="preserve"> dostavio</w:t>
      </w:r>
      <w:r w:rsidR="00F03301">
        <w:rPr>
          <w:sz w:val="24"/>
          <w:szCs w:val="24"/>
        </w:rPr>
        <w:t xml:space="preserve"> je</w:t>
      </w:r>
      <w:r w:rsidR="00B0495E">
        <w:rPr>
          <w:sz w:val="24"/>
          <w:szCs w:val="24"/>
        </w:rPr>
        <w:t xml:space="preserve"> obrazac prokaznog popisa imovine</w:t>
      </w:r>
      <w:r w:rsidR="00F03301">
        <w:rPr>
          <w:sz w:val="24"/>
          <w:szCs w:val="24"/>
        </w:rPr>
        <w:t xml:space="preserve"> od 2</w:t>
      </w:r>
      <w:r w:rsidR="00B0495E">
        <w:rPr>
          <w:sz w:val="24"/>
          <w:szCs w:val="24"/>
        </w:rPr>
        <w:t>9. rujna</w:t>
      </w:r>
      <w:r w:rsidR="00F03301">
        <w:rPr>
          <w:sz w:val="24"/>
          <w:szCs w:val="24"/>
        </w:rPr>
        <w:t xml:space="preserve"> 2015.</w:t>
      </w:r>
      <w:r w:rsidR="002927A8" w:rsidRPr="00D92B1B">
        <w:rPr>
          <w:sz w:val="24"/>
          <w:szCs w:val="24"/>
        </w:rPr>
        <w:t xml:space="preserve"> </w:t>
      </w:r>
      <w:r w:rsidR="00B0495E">
        <w:rPr>
          <w:sz w:val="24"/>
          <w:szCs w:val="24"/>
        </w:rPr>
        <w:t>iz kojeg proizlazi kako dužnik nema imovinu</w:t>
      </w:r>
      <w:r w:rsidR="00D06684" w:rsidRPr="00D92B1B">
        <w:rPr>
          <w:sz w:val="24"/>
          <w:szCs w:val="24"/>
        </w:rPr>
        <w:t xml:space="preserve">, </w:t>
      </w:r>
      <w:r w:rsidR="00FB5E2C" w:rsidRPr="00D92B1B">
        <w:rPr>
          <w:sz w:val="24"/>
          <w:szCs w:val="24"/>
        </w:rPr>
        <w:t>a vjerovnici nisu u roku od 45 dana od dana objave zaključka u „Narodnim novinama“ predložili otvaranje stečajnog postupka nad dužnikom</w:t>
      </w:r>
      <w:r w:rsidR="003B641A" w:rsidRPr="00D92B1B">
        <w:rPr>
          <w:sz w:val="24"/>
          <w:szCs w:val="24"/>
        </w:rPr>
        <w:t>.</w:t>
      </w:r>
    </w:p>
    <w:p w:rsidRDefault="005D0D1D" w:rsidP="00264697" w:rsidR="005D0D1D" w:rsidRPr="00D92B1B">
      <w:pPr>
        <w:rPr>
          <w:sz w:val="24"/>
          <w:szCs w:val="24"/>
        </w:rPr>
      </w:pPr>
    </w:p>
    <w:p w:rsidRDefault="00264697" w:rsidP="005D0D1D" w:rsidR="00264697">
      <w:pPr>
        <w:jc w:val="both"/>
        <w:rPr>
          <w:sz w:val="24"/>
          <w:szCs w:val="24"/>
        </w:rPr>
      </w:pPr>
      <w:r w:rsidRPr="00D92B1B">
        <w:rPr>
          <w:sz w:val="24"/>
          <w:szCs w:val="24"/>
        </w:rPr>
        <w:tab/>
      </w:r>
      <w:r w:rsidR="005C77CF" w:rsidRPr="00D92B1B">
        <w:rPr>
          <w:sz w:val="24"/>
          <w:szCs w:val="24"/>
        </w:rPr>
        <w:t>Slijedom navedenog,</w:t>
      </w:r>
      <w:r w:rsidR="005D0D1D" w:rsidRPr="00D92B1B">
        <w:rPr>
          <w:sz w:val="24"/>
          <w:szCs w:val="24"/>
        </w:rPr>
        <w:t xml:space="preserve"> sud je po službenoj dužnosti na temelju odredbe čl. 335.h st. 2. SZ-a </w:t>
      </w:r>
      <w:r w:rsidR="003755D6" w:rsidRPr="00D92B1B">
        <w:rPr>
          <w:sz w:val="24"/>
          <w:szCs w:val="24"/>
        </w:rPr>
        <w:t>riješio</w:t>
      </w:r>
      <w:r w:rsidR="00831EF7" w:rsidRPr="00D92B1B">
        <w:rPr>
          <w:sz w:val="24"/>
          <w:szCs w:val="24"/>
        </w:rPr>
        <w:t xml:space="preserve"> kao u izreci ovog rješenja</w:t>
      </w:r>
      <w:r w:rsidR="003755D6" w:rsidRPr="00D92B1B">
        <w:rPr>
          <w:sz w:val="24"/>
          <w:szCs w:val="24"/>
        </w:rPr>
        <w:t>.</w:t>
      </w:r>
    </w:p>
    <w:p w:rsidRDefault="00676869" w:rsidP="005D0D1D" w:rsidR="00676869">
      <w:pPr>
        <w:jc w:val="both"/>
        <w:rPr>
          <w:sz w:val="24"/>
          <w:szCs w:val="24"/>
        </w:rPr>
      </w:pPr>
    </w:p>
    <w:p w:rsidRDefault="00676869" w:rsidP="005D0D1D" w:rsidR="00676869" w:rsidRPr="00D92B1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76869">
        <w:rPr>
          <w:sz w:val="24"/>
          <w:szCs w:val="24"/>
        </w:rPr>
        <w:t>Stečajni upravitelj je imenovan odgovarajućom primjenom Stečajnog zakona („Narodne novine“ broj 71/15) metodom slučajnog odabira.</w:t>
      </w:r>
    </w:p>
    <w:p w:rsidRDefault="00676869" w:rsidP="00264697" w:rsidR="00264697" w:rsidRPr="00D92B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</w:p>
    <w:p w:rsidRDefault="003B641A" w:rsidP="001A500D" w:rsidR="00264697" w:rsidRPr="00D92B1B">
      <w:pPr>
        <w:jc w:val="center"/>
        <w:rPr>
          <w:sz w:val="24"/>
          <w:szCs w:val="24"/>
        </w:rPr>
      </w:pPr>
      <w:r w:rsidRPr="00D92B1B">
        <w:rPr>
          <w:sz w:val="24"/>
          <w:szCs w:val="24"/>
        </w:rPr>
        <w:t xml:space="preserve">U Zagrebu </w:t>
      </w:r>
      <w:r w:rsidR="001A500D">
        <w:rPr>
          <w:sz w:val="24"/>
          <w:szCs w:val="24"/>
        </w:rPr>
        <w:t>23. veljače</w:t>
      </w:r>
      <w:r w:rsidR="00676869">
        <w:rPr>
          <w:sz w:val="24"/>
          <w:szCs w:val="24"/>
        </w:rPr>
        <w:t xml:space="preserve"> 2016</w:t>
      </w:r>
      <w:r w:rsidR="003755D6" w:rsidRPr="00D92B1B">
        <w:rPr>
          <w:sz w:val="24"/>
          <w:szCs w:val="24"/>
        </w:rPr>
        <w:t>.</w:t>
      </w:r>
    </w:p>
    <w:p w:rsidRDefault="00831EF7" w:rsidP="00264697" w:rsidR="00831EF7" w:rsidRPr="00D92B1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1A500D" w:rsidR="00264697" w:rsidRPr="00D92B1B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D92B1B">
        <w:rPr>
          <w:rFonts w:hAnsi="Times New Roman" w:ascii="Times New Roman"/>
          <w:b w:val="false"/>
          <w:color w:val="auto"/>
          <w:szCs w:val="24"/>
        </w:rPr>
        <w:t>S</w:t>
      </w:r>
      <w:r w:rsidR="00264697" w:rsidRPr="00D92B1B">
        <w:rPr>
          <w:rFonts w:hAnsi="Times New Roman" w:ascii="Times New Roman"/>
          <w:b w:val="false"/>
          <w:color w:val="auto"/>
          <w:szCs w:val="24"/>
        </w:rPr>
        <w:t>udac</w:t>
      </w:r>
      <w:r w:rsidR="003755D6" w:rsidRPr="00D92B1B">
        <w:rPr>
          <w:rFonts w:hAnsi="Times New Roman" w:ascii="Times New Roman"/>
          <w:b w:val="false"/>
          <w:color w:val="auto"/>
          <w:szCs w:val="24"/>
        </w:rPr>
        <w:t>:</w:t>
      </w:r>
    </w:p>
    <w:p w:rsidRDefault="001A500D" w:rsidP="001A500D" w:rsidR="00264697" w:rsidRPr="00D92B1B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Gordan Zubak</w:t>
      </w:r>
      <w:r w:rsidR="00292925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264697" w:rsidP="002F2923" w:rsidR="00264697" w:rsidRPr="00D92B1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A500D" w:rsidP="00264697" w:rsidR="001A500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D92B1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92B1B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D92B1B">
      <w:pPr>
        <w:overflowPunct w:val="false"/>
        <w:jc w:val="both"/>
        <w:rPr>
          <w:sz w:val="24"/>
          <w:szCs w:val="24"/>
        </w:rPr>
      </w:pPr>
      <w:r w:rsidRPr="00D92B1B">
        <w:rPr>
          <w:sz w:val="24"/>
          <w:szCs w:val="24"/>
        </w:rPr>
        <w:t>Protiv ovog rješenja dopuštena je žalba</w:t>
      </w:r>
      <w:r w:rsidR="00E0411E" w:rsidRPr="00D92B1B">
        <w:rPr>
          <w:sz w:val="24"/>
          <w:szCs w:val="24"/>
        </w:rPr>
        <w:t xml:space="preserve"> u roku od 8 dana</w:t>
      </w:r>
      <w:r w:rsidRPr="00D92B1B">
        <w:rPr>
          <w:sz w:val="24"/>
          <w:szCs w:val="24"/>
        </w:rPr>
        <w:t>.</w:t>
      </w:r>
      <w:r w:rsidRPr="00D92B1B">
        <w:rPr>
          <w:b/>
          <w:sz w:val="24"/>
          <w:szCs w:val="24"/>
        </w:rPr>
        <w:t xml:space="preserve"> </w:t>
      </w:r>
      <w:r w:rsidRPr="00D92B1B">
        <w:rPr>
          <w:sz w:val="24"/>
          <w:szCs w:val="24"/>
        </w:rPr>
        <w:t>Žalba se podnosi ovom sudu u 2 primjerka za Visoki trgovački sud</w:t>
      </w:r>
      <w:r w:rsidR="00E0411E" w:rsidRPr="00D92B1B">
        <w:rPr>
          <w:sz w:val="24"/>
          <w:szCs w:val="24"/>
        </w:rPr>
        <w:t xml:space="preserve"> RH od dana objave oglasa u </w:t>
      </w:r>
      <w:r w:rsidR="003755D6" w:rsidRPr="00D92B1B">
        <w:rPr>
          <w:sz w:val="24"/>
          <w:szCs w:val="24"/>
        </w:rPr>
        <w:t>„</w:t>
      </w:r>
      <w:r w:rsidR="00E0411E" w:rsidRPr="00D92B1B">
        <w:rPr>
          <w:sz w:val="24"/>
          <w:szCs w:val="24"/>
        </w:rPr>
        <w:t>Narodnim novinama</w:t>
      </w:r>
      <w:r w:rsidR="003755D6" w:rsidRPr="00D92B1B">
        <w:rPr>
          <w:sz w:val="24"/>
          <w:szCs w:val="24"/>
        </w:rPr>
        <w:t>“</w:t>
      </w:r>
      <w:r w:rsidRPr="00D92B1B">
        <w:rPr>
          <w:sz w:val="24"/>
          <w:szCs w:val="24"/>
        </w:rPr>
        <w:t>.</w:t>
      </w:r>
    </w:p>
    <w:p w:rsidRDefault="00264697" w:rsidP="00264697" w:rsidR="00264697" w:rsidRPr="00D92B1B">
      <w:pPr>
        <w:overflowPunct w:val="false"/>
        <w:jc w:val="both"/>
        <w:rPr>
          <w:sz w:val="24"/>
          <w:szCs w:val="24"/>
        </w:rPr>
      </w:pPr>
      <w:r w:rsidRPr="00D92B1B">
        <w:rPr>
          <w:sz w:val="24"/>
          <w:szCs w:val="24"/>
        </w:rPr>
        <w:t xml:space="preserve">Protiv točke I ovog rješenja  žalbu može podnijeti </w:t>
      </w:r>
      <w:r w:rsidR="00831EF7" w:rsidRPr="00D92B1B">
        <w:rPr>
          <w:sz w:val="24"/>
          <w:szCs w:val="24"/>
        </w:rPr>
        <w:t xml:space="preserve">samo </w:t>
      </w:r>
      <w:r w:rsidRPr="00D92B1B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92B1B">
          <w:rPr>
            <w:sz w:val="24"/>
            <w:szCs w:val="24"/>
          </w:rPr>
          <w:t>53. st</w:t>
        </w:r>
      </w:smartTag>
      <w:r w:rsidRPr="00D92B1B">
        <w:rPr>
          <w:sz w:val="24"/>
          <w:szCs w:val="24"/>
        </w:rPr>
        <w:t>. 6. SZ-a).</w:t>
      </w:r>
      <w:r w:rsidR="00E0411E" w:rsidRPr="00D92B1B">
        <w:rPr>
          <w:sz w:val="24"/>
          <w:szCs w:val="24"/>
        </w:rPr>
        <w:t xml:space="preserve"> Rok za žalbu je 8 dana od dana dostave rješenja.</w:t>
      </w:r>
    </w:p>
    <w:p w:rsidRDefault="00831EF7" w:rsidP="00264697" w:rsidR="00831EF7" w:rsidRPr="00D92B1B">
      <w:pPr>
        <w:overflowPunct w:val="false"/>
        <w:jc w:val="both"/>
        <w:rPr>
          <w:sz w:val="24"/>
          <w:szCs w:val="24"/>
        </w:rPr>
      </w:pPr>
    </w:p>
    <w:p w:rsidRDefault="003755D6" w:rsidP="00264697" w:rsidR="003755D6" w:rsidRPr="00D92B1B">
      <w:pPr>
        <w:overflowPunct w:val="false"/>
        <w:jc w:val="both"/>
        <w:rPr>
          <w:sz w:val="24"/>
          <w:szCs w:val="24"/>
        </w:rPr>
      </w:pPr>
    </w:p>
    <w:p w:rsidRDefault="00292925" w:rsidP="001745C1" w:rsidR="00292925" w:rsidRPr="00292925">
      <w:pPr>
        <w:jc w:val="right"/>
        <w:rPr>
          <w:sz w:val="24"/>
        </w:rPr>
      </w:pPr>
      <w:r w:rsidRPr="00292925">
        <w:rPr>
          <w:sz w:val="24"/>
        </w:rPr>
        <w:t>Za točnost otpravka-ovlašteni službenik:</w:t>
      </w:r>
      <w:r w:rsidRPr="00292925">
        <w:rPr>
          <w:sz w:val="24"/>
        </w:rPr>
        <w:br/>
        <w:t>Ivana Rogić</w:t>
      </w:r>
    </w:p>
    <w:p w:rsidRDefault="00B0495E" w:rsidP="00264697" w:rsidR="00B0495E" w:rsidRPr="00D92B1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D92B1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D92B1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 w:rsidRPr="00D92B1B">
      <w:pPr>
        <w:ind w:firstLine="720"/>
        <w:rPr>
          <w:sz w:val="24"/>
          <w:szCs w:val="24"/>
        </w:rPr>
      </w:pPr>
    </w:p>
    <w:p w:rsidRDefault="00935ABA" w:rsidR="00935ABA" w:rsidRPr="00D92B1B">
      <w:pPr>
        <w:rPr>
          <w:sz w:val="24"/>
          <w:szCs w:val="24"/>
        </w:rPr>
      </w:pPr>
    </w:p>
    <w:sectPr w:rsidSect="001A500D" w:rsidR="00935ABA" w:rsidRPr="00D92B1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500D" w:rsidP="001A500D" w:rsidR="001A500D">
      <w:r>
        <w:separator/>
      </w:r>
    </w:p>
  </w:endnote>
  <w:endnote w:id="0" w:type="continuationSeparator">
    <w:p w:rsidRDefault="001A500D" w:rsidP="001A500D" w:rsidR="001A5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5401" w:rsidR="00CE540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5401" w:rsidR="00CE540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5401" w:rsidR="00CE54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500D" w:rsidP="001A500D" w:rsidR="001A500D">
      <w:r>
        <w:separator/>
      </w:r>
    </w:p>
  </w:footnote>
  <w:footnote w:id="0" w:type="continuationSeparator">
    <w:p w:rsidRDefault="001A500D" w:rsidP="001A500D" w:rsidR="001A50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5401" w:rsidR="00CE54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528339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A500D" w:rsidP="001A500D" w:rsidR="001A500D" w:rsidRPr="001A500D">
        <w:pPr>
          <w:pStyle w:val="Zaglavlje"/>
          <w:ind w:firstLine="4536"/>
          <w:rPr>
            <w:sz w:val="24"/>
          </w:rPr>
        </w:pPr>
        <w:r w:rsidRPr="001A500D">
          <w:rPr>
            <w:sz w:val="24"/>
          </w:rPr>
          <w:fldChar w:fldCharType="begin"/>
        </w:r>
        <w:r w:rsidRPr="001A500D">
          <w:rPr>
            <w:sz w:val="24"/>
          </w:rPr>
          <w:instrText>PAGE   \* MERGEFORMAT</w:instrText>
        </w:r>
        <w:r w:rsidRPr="001A500D">
          <w:rPr>
            <w:sz w:val="24"/>
          </w:rPr>
          <w:fldChar w:fldCharType="separate"/>
        </w:r>
        <w:r w:rsidR="00292925">
          <w:rPr>
            <w:noProof/>
            <w:sz w:val="24"/>
          </w:rPr>
          <w:t>2</w:t>
        </w:r>
        <w:r w:rsidRPr="001A500D">
          <w:rPr>
            <w:sz w:val="24"/>
          </w:rPr>
          <w:fldChar w:fldCharType="end"/>
        </w:r>
        <w:r>
          <w:rPr>
            <w:sz w:val="24"/>
          </w:rPr>
          <w:t xml:space="preserve">  </w:t>
        </w:r>
        <w:r>
          <w:rPr>
            <w:sz w:val="24"/>
          </w:rPr>
          <w:tab/>
          <w:t>67. St-446/15</w:t>
        </w:r>
        <w:r w:rsidR="00CE5401">
          <w:rPr>
            <w:sz w:val="24"/>
          </w:rPr>
          <w:t>-9</w:t>
        </w:r>
      </w:p>
    </w:sdtContent>
  </w:sdt>
  <w:p w:rsidRDefault="001A500D" w:rsidR="001A500D" w:rsidRPr="001A500D">
    <w:pPr>
      <w:pStyle w:val="Zaglavlje"/>
      <w:rPr>
        <w:sz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5401" w:rsidR="00CE54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1EF9"/>
    <w:rsid w:val="00027729"/>
    <w:rsid w:val="00033C4E"/>
    <w:rsid w:val="000456E0"/>
    <w:rsid w:val="0005332E"/>
    <w:rsid w:val="000A1D46"/>
    <w:rsid w:val="000D503E"/>
    <w:rsid w:val="001039F0"/>
    <w:rsid w:val="00194CB6"/>
    <w:rsid w:val="001A500D"/>
    <w:rsid w:val="001D74C0"/>
    <w:rsid w:val="002438D4"/>
    <w:rsid w:val="00264697"/>
    <w:rsid w:val="0028316B"/>
    <w:rsid w:val="002927A8"/>
    <w:rsid w:val="00292925"/>
    <w:rsid w:val="002E5E8A"/>
    <w:rsid w:val="002F06F3"/>
    <w:rsid w:val="002F2923"/>
    <w:rsid w:val="00303411"/>
    <w:rsid w:val="00325E89"/>
    <w:rsid w:val="00370DC4"/>
    <w:rsid w:val="00375261"/>
    <w:rsid w:val="003755D6"/>
    <w:rsid w:val="003B641A"/>
    <w:rsid w:val="003C2597"/>
    <w:rsid w:val="004248AD"/>
    <w:rsid w:val="00490911"/>
    <w:rsid w:val="00517A07"/>
    <w:rsid w:val="0056723A"/>
    <w:rsid w:val="00577C20"/>
    <w:rsid w:val="005A5521"/>
    <w:rsid w:val="005B220D"/>
    <w:rsid w:val="005B261C"/>
    <w:rsid w:val="005C77CF"/>
    <w:rsid w:val="005D0D1D"/>
    <w:rsid w:val="0060002A"/>
    <w:rsid w:val="0066283C"/>
    <w:rsid w:val="00676869"/>
    <w:rsid w:val="00684E9D"/>
    <w:rsid w:val="006B0C8F"/>
    <w:rsid w:val="0071212E"/>
    <w:rsid w:val="0073470D"/>
    <w:rsid w:val="007363DD"/>
    <w:rsid w:val="00743E36"/>
    <w:rsid w:val="007554DB"/>
    <w:rsid w:val="00774796"/>
    <w:rsid w:val="007C40A4"/>
    <w:rsid w:val="007D2B4B"/>
    <w:rsid w:val="007F24A0"/>
    <w:rsid w:val="007F76D6"/>
    <w:rsid w:val="00831EF7"/>
    <w:rsid w:val="00843DB7"/>
    <w:rsid w:val="008A286D"/>
    <w:rsid w:val="008C38A1"/>
    <w:rsid w:val="008D4BBF"/>
    <w:rsid w:val="00935ABA"/>
    <w:rsid w:val="00981227"/>
    <w:rsid w:val="009A4CD2"/>
    <w:rsid w:val="00A17D86"/>
    <w:rsid w:val="00A46B38"/>
    <w:rsid w:val="00A56168"/>
    <w:rsid w:val="00A824FB"/>
    <w:rsid w:val="00AB0A90"/>
    <w:rsid w:val="00AD594C"/>
    <w:rsid w:val="00AD7684"/>
    <w:rsid w:val="00B0495E"/>
    <w:rsid w:val="00B76F59"/>
    <w:rsid w:val="00BD3E41"/>
    <w:rsid w:val="00C00CB9"/>
    <w:rsid w:val="00C54584"/>
    <w:rsid w:val="00C70BBD"/>
    <w:rsid w:val="00CE5401"/>
    <w:rsid w:val="00D06684"/>
    <w:rsid w:val="00D30D9F"/>
    <w:rsid w:val="00D51CBB"/>
    <w:rsid w:val="00D655D4"/>
    <w:rsid w:val="00D92B1B"/>
    <w:rsid w:val="00DD469C"/>
    <w:rsid w:val="00DD55BC"/>
    <w:rsid w:val="00DF3141"/>
    <w:rsid w:val="00E0411E"/>
    <w:rsid w:val="00E257CF"/>
    <w:rsid w:val="00EC498B"/>
    <w:rsid w:val="00EC4DE2"/>
    <w:rsid w:val="00F03301"/>
    <w:rsid w:val="00F17322"/>
    <w:rsid w:val="00F710BA"/>
    <w:rsid w:val="00FB5E2C"/>
    <w:rsid w:val="00FE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E257C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A50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A5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A50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A500D"/>
  </w:style>
  <w:style w:styleId="Podnoje" w:type="paragraph">
    <w:name w:val="footer"/>
    <w:basedOn w:val="Normal"/>
    <w:link w:val="PodnojeChar"/>
    <w:rsid w:val="001A50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A500D"/>
  </w:style>
  <w:style w:styleId="Tekstrezerviranogmjesta" w:type="character">
    <w:name w:val="Placeholder Text"/>
    <w:basedOn w:val="Zadanifontodlomka"/>
    <w:uiPriority w:val="99"/>
    <w:semiHidden/>
    <w:rsid w:val="002929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29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29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29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29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E257C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A50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A5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A50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A500D"/>
  </w:style>
  <w:style w:styleId="Podnoje" w:type="paragraph">
    <w:name w:val="footer"/>
    <w:basedOn w:val="Normal"/>
    <w:link w:val="PodnojeChar"/>
    <w:rsid w:val="001A50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A500D"/>
  </w:style>
  <w:style w:styleId="Tekstrezerviranogmjesta" w:type="character">
    <w:name w:val="Placeholder Text"/>
    <w:basedOn w:val="Zadanifontodlomka"/>
    <w:uiPriority w:val="99"/>
    <w:semiHidden/>
    <w:rsid w:val="002929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29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29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29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29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3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18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2015.</izvorni_sadrzaj>
    <derivirana_varijabla naziv="DomainObject.Predmet.DatumOsnivanja_1">29.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St-446/2015</izvorni_sadrzaj>
    <derivirana_varijabla naziv="DomainObject.Predmet.OznakaBroj_1">St-446/2015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L.K.D. - KUŠT d.o.o.</izvorni_sadrzaj>
    <derivirana_varijabla naziv="DomainObject.Predmet.ProtustrankaFormated_1">  L.K.D. - KUŠT d.o.o.</derivirana_varijabla>
  </DomainObject.Predmet.ProtustrankaFormated>
  <DomainObject.Predmet.ProtustrankaFormatedOIB>
    <izvorni_sadrzaj>  L.K.D. - KUŠT d.o.o., OIB 51991497135</izvorni_sadrzaj>
    <derivirana_varijabla naziv="DomainObject.Predmet.ProtustrankaFormatedOIB_1">  L.K.D. - KUŠT d.o.o., OIB 51991497135</derivirana_varijabla>
  </DomainObject.Predmet.ProtustrankaFormatedOIB>
  <DomainObject.Predmet.ProtustrankaFormatedWithAdress>
    <izvorni_sadrzaj> L.K.D. - KUŠT d.o.o., Risnjačka 56, 10000 Zagreb</izvorni_sadrzaj>
    <derivirana_varijabla naziv="DomainObject.Predmet.ProtustrankaFormatedWithAdress_1"> L.K.D. - KUŠT d.o.o., Risnjačka 56, 10000 Zagreb</derivirana_varijabla>
  </DomainObject.Predmet.ProtustrankaFormatedWithAdress>
  <DomainObject.Predmet.ProtustrankaFormatedWithAdressOIB>
    <izvorni_sadrzaj> L.K.D. - KUŠT d.o.o., OIB 51991497135, Risnjačka 56, 10000 Zagreb</izvorni_sadrzaj>
    <derivirana_varijabla naziv="DomainObject.Predmet.ProtustrankaFormatedWithAdressOIB_1"> L.K.D. - KUŠT d.o.o., OIB 51991497135, Risnjačka 56, 10000 Zagreb</derivirana_varijabla>
  </DomainObject.Predmet.ProtustrankaFormatedWithAdressOIB>
  <DomainObject.Predmet.ProtustrankaWithAdress>
    <izvorni_sadrzaj>L.K.D. - KUŠT d.o.o. Risnjačka 56, 10000 Zagreb</izvorni_sadrzaj>
    <derivirana_varijabla naziv="DomainObject.Predmet.ProtustrankaWithAdress_1">L.K.D. - KUŠT d.o.o. Risnjačka 56, 10000 Zagreb</derivirana_varijabla>
  </DomainObject.Predmet.ProtustrankaWithAdress>
  <DomainObject.Predmet.ProtustrankaWithAdressOIB>
    <izvorni_sadrzaj>L.K.D. - KUŠT d.o.o., OIB 51991497135, Risnjačka 56, 10000 Zagreb</izvorni_sadrzaj>
    <derivirana_varijabla naziv="DomainObject.Predmet.ProtustrankaWithAdressOIB_1">L.K.D. - KUŠT d.o.o., OIB 51991497135, Risnjačka 56, 10000 Zagreb</derivirana_varijabla>
  </DomainObject.Predmet.ProtustrankaWithAdressOIB>
  <DomainObject.Predmet.ProtustrankaNazivFormated>
    <izvorni_sadrzaj>L.K.D. - KUŠT d.o.o.</izvorni_sadrzaj>
    <derivirana_varijabla naziv="DomainObject.Predmet.ProtustrankaNazivFormated_1">L.K.D. - KUŠT d.o.o.</derivirana_varijabla>
  </DomainObject.Predmet.ProtustrankaNazivFormated>
  <DomainObject.Predmet.ProtustrankaNazivFormatedOIB>
    <izvorni_sadrzaj>L.K.D. - KUŠT d.o.o., OIB 51991497135</izvorni_sadrzaj>
    <derivirana_varijabla naziv="DomainObject.Predmet.ProtustrankaNazivFormatedOIB_1">L.K.D. - KUŠT d.o.o., OIB 51991497135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ZAGREB</izvorni_sadrzaj>
    <derivirana_varijabla naziv="DomainObject.Predmet.StrankaFormated_1">  RH MF POREZNA UPRAVA PODRUČNI URED ZAGREB</derivirana_varijabla>
  </DomainObject.Predmet.StrankaFormated>
  <DomainObject.Predmet.StrankaFormatedOIB>
    <izvorni_sadrzaj>  RH MF POREZNA UPRAVA PODRUČNI URED ZAGREB, OIB 18683136487</izvorni_sadrzaj>
    <derivirana_varijabla naziv="DomainObject.Predmet.StrankaFormatedOIB_1">  RH MF POREZNA UPRAVA PODRUČNI URED ZAGREB, OIB 18683136487</derivirana_varijabla>
  </DomainObject.Predmet.StrankaFormatedOIB>
  <DomainObject.Predmet.StrankaFormatedWithAdress>
    <izvorni_sadrzaj> RH MF POREZNA UPRAVA PODRUČNI URED ZAGREB</izvorni_sadrzaj>
    <derivirana_varijabla naziv="DomainObject.Predmet.StrankaFormatedWithAdress_1"> RH MF POREZNA UPRAVA PODRUČNI URED ZAGREB</derivirana_varijabla>
  </DomainObject.Predmet.StrankaFormatedWithAdress>
  <DomainObject.Predmet.StrankaFormatedWithAdressOIB>
    <izvorni_sadrzaj> RH MF POREZNA UPRAVA PODRUČNI URED ZAGREB, OIB 18683136487</izvorni_sadrzaj>
    <derivirana_varijabla naziv="DomainObject.Predmet.StrankaFormatedWithAdressOIB_1"> RH MF POREZNA UPRAVA PODRUČNI URED ZAGREB, OIB 18683136487</derivirana_varijabla>
  </DomainObject.Predmet.StrankaFormatedWithAdressOIB>
  <DomainObject.Predmet.StrankaWithAdress>
    <izvorni_sadrzaj>RH MF POREZNA UPRAVA PODRUČNI URED ZAGREB </izvorni_sadrzaj>
    <derivirana_varijabla naziv="DomainObject.Predmet.StrankaWithAdress_1">RH MF POREZNA UPRAVA PODRUČNI URED ZAGREB </derivirana_varijabla>
  </DomainObject.Predmet.StrankaWithAdress>
  <DomainObject.Predmet.StrankaWithAdressOIB>
    <izvorni_sadrzaj>RH MF POREZNA UPRAVA PODRUČNI URED ZAGREB, OIB 18683136487</izvorni_sadrzaj>
    <derivirana_varijabla naziv="DomainObject.Predmet.StrankaWithAdressOIB_1">RH MF POREZNA UPRAVA PODRUČNI URED ZAGREB, OIB 18683136487</derivirana_varijabla>
  </DomainObject.Predmet.StrankaWithAdressOIB>
  <DomainObject.Predmet.StrankaNazivFormated>
    <izvorni_sadrzaj>RH MF POREZNA UPRAVA PODRUČNI URED ZAGREB</izvorni_sadrzaj>
    <derivirana_varijabla naziv="DomainObject.Predmet.StrankaNazivFormated_1">RH MF POREZNA UPRAVA PODRUČNI URED ZAGREB</derivirana_varijabla>
  </DomainObject.Predmet.StrankaNazivFormated>
  <DomainObject.Predmet.StrankaNazivFormatedOIB>
    <izvorni_sadrzaj>RH MF POREZNA UPRAVA PODRUČNI URED ZAGREB, OIB 18683136487</izvorni_sadrzaj>
    <derivirana_varijabla naziv="DomainObject.Predmet.StrankaNazivFormatedOIB_1">RH MF POREZNA UPRAVA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RH MF POREZNA UPRAVA PODRUČNI URED ZAGREB</item>
    </izvorni_sadrzaj>
    <derivirana_varijabla naziv="DomainObject.Predmet.StrankaListFormated_1">
      <item>RH MF POREZNA UPRAVA PODRUČNI URED ZAGREB</item>
    </derivirana_varijabla>
  </DomainObject.Predmet.StrankaListFormated>
  <DomainObject.Predmet.StrankaListFormatedOIB>
    <izvorni_sadrzaj>
      <item>RH MF POREZNA UPRAVA PODRUČNI URED ZAGREB, OIB 18683136487</item>
    </izvorni_sadrzaj>
    <derivirana_varijabla naziv="DomainObject.Predmet.StrankaListFormatedOIB_1">
      <item>RH MF POREZNA UPRAVA PODRUČNI URED ZAGREB, OIB 18683136487</item>
    </derivirana_varijabla>
  </DomainObject.Predmet.StrankaListFormatedOIB>
  <DomainObject.Predmet.StrankaListFormatedWithAdress>
    <izvorni_sadrzaj>
      <item>RH MF POREZNA UPRAVA PODRUČNI URED ZAGREB</item>
    </izvorni_sadrzaj>
    <derivirana_varijabla naziv="DomainObject.Predmet.StrankaListFormatedWithAdress_1">
      <item>RH MF POREZNA UPRAVA PODRUČNI URED ZAGREB</item>
    </derivirana_varijabla>
  </DomainObject.Predmet.StrankaListFormatedWithAdress>
  <DomainObject.Predmet.StrankaListFormatedWithAdressOIB>
    <izvorni_sadrzaj>
      <item>RH MF POREZNA UPRAVA PODRUČNI URED ZAGREB, OIB 18683136487</item>
    </izvorni_sadrzaj>
    <derivirana_varijabla naziv="DomainObject.Predmet.StrankaListFormatedWithAdressOIB_1">
      <item>RH MF POREZNA UPRAVA PODRUČNI URED ZAGREB, OIB 18683136487</item>
    </derivirana_varijabla>
  </DomainObject.Predmet.StrankaListFormatedWithAdressOIB>
  <DomainObject.Predmet.StrankaListNazivFormated>
    <izvorni_sadrzaj>
      <item>RH MF POREZNA UPRAVA PODRUČNI URED ZAGREB</item>
    </izvorni_sadrzaj>
    <derivirana_varijabla naziv="DomainObject.Predmet.StrankaListNazivFormated_1">
      <item>RH MF POREZNA UPRAVA PODRUČNI URED ZAGREB</item>
    </derivirana_varijabla>
  </DomainObject.Predmet.StrankaListNazivFormated>
  <DomainObject.Predmet.StrankaListNazivFormatedOIB>
    <izvorni_sadrzaj>
      <item>RH MF POREZNA UPRAVA PODRUČNI URED ZAGREB, OIB 18683136487</item>
    </izvorni_sadrzaj>
    <derivirana_varijabla naziv="DomainObject.Predmet.StrankaListNazivFormatedOIB_1">
      <item>RH MF POREZNA UPRAVA PODRUČNI URED ZAGREB, OIB 18683136487</item>
    </derivirana_varijabla>
  </DomainObject.Predmet.StrankaListNazivFormatedOIB>
  <DomainObject.Predmet.ProtuStrankaListFormated>
    <izvorni_sadrzaj>
      <item>L.K.D. - KUŠT d.o.o.</item>
    </izvorni_sadrzaj>
    <derivirana_varijabla naziv="DomainObject.Predmet.ProtuStrankaListFormated_1">
      <item>L.K.D. - KUŠT d.o.o.</item>
    </derivirana_varijabla>
  </DomainObject.Predmet.ProtuStrankaListFormated>
  <DomainObject.Predmet.ProtuStrankaListFormatedOIB>
    <izvorni_sadrzaj>
      <item>L.K.D. - KUŠT d.o.o., OIB 51991497135</item>
    </izvorni_sadrzaj>
    <derivirana_varijabla naziv="DomainObject.Predmet.ProtuStrankaListFormatedOIB_1">
      <item>L.K.D. - KUŠT d.o.o., OIB 51991497135</item>
    </derivirana_varijabla>
  </DomainObject.Predmet.ProtuStrankaListFormatedOIB>
  <DomainObject.Predmet.ProtuStrankaListFormatedWithAdress>
    <izvorni_sadrzaj>
      <item>L.K.D. - KUŠT d.o.o., Risnjačka 56, 10000 Zagreb</item>
    </izvorni_sadrzaj>
    <derivirana_varijabla naziv="DomainObject.Predmet.ProtuStrankaListFormatedWithAdress_1">
      <item>L.K.D. - KUŠT d.o.o., Risnjačka 56, 10000 Zagreb</item>
    </derivirana_varijabla>
  </DomainObject.Predmet.ProtuStrankaListFormatedWithAdress>
  <DomainObject.Predmet.ProtuStrankaListFormatedWithAdressOIB>
    <izvorni_sadrzaj>
      <item>L.K.D. - KUŠT d.o.o., OIB 51991497135, Risnjačka 56, 10000 Zagreb</item>
    </izvorni_sadrzaj>
    <derivirana_varijabla naziv="DomainObject.Predmet.ProtuStrankaListFormatedWithAdressOIB_1">
      <item>L.K.D. - KUŠT d.o.o., OIB 51991497135, Risnjačka 56, 10000 Zagreb</item>
    </derivirana_varijabla>
  </DomainObject.Predmet.ProtuStrankaListFormatedWithAdressOIB>
  <DomainObject.Predmet.ProtuStrankaListNazivFormated>
    <izvorni_sadrzaj>
      <item>L.K.D. - KUŠT d.o.o.</item>
    </izvorni_sadrzaj>
    <derivirana_varijabla naziv="DomainObject.Predmet.ProtuStrankaListNazivFormated_1">
      <item>L.K.D. - KUŠT d.o.o.</item>
    </derivirana_varijabla>
  </DomainObject.Predmet.ProtuStrankaListNazivFormated>
  <DomainObject.Predmet.ProtuStrankaListNazivFormatedOIB>
    <izvorni_sadrzaj>
      <item>L.K.D. - KUŠT d.o.o., OIB 51991497135</item>
    </izvorni_sadrzaj>
    <derivirana_varijabla naziv="DomainObject.Predmet.ProtuStrankaListNazivFormatedOIB_1">
      <item>L.K.D. - KUŠT d.o.o., OIB 51991497135</item>
    </derivirana_varijabla>
  </DomainObject.Predmet.ProtuStrankaListNazivFormatedOIB>
  <DomainObject.Predmet.OstaliListFormated>
    <izvorni_sadrzaj>
      <item>LIDIJA KUŠT</item>
    </izvorni_sadrzaj>
    <derivirana_varijabla naziv="DomainObject.Predmet.OstaliListFormated_1">
      <item>LIDIJA KUŠT</item>
    </derivirana_varijabla>
  </DomainObject.Predmet.OstaliListFormated>
  <DomainObject.Predmet.OstaliListFormatedOIB>
    <izvorni_sadrzaj>
      <item>LIDIJA KUŠT, OIB 27828264232</item>
    </izvorni_sadrzaj>
    <derivirana_varijabla naziv="DomainObject.Predmet.OstaliListFormatedOIB_1">
      <item>LIDIJA KUŠT, OIB 27828264232</item>
    </derivirana_varijabla>
  </DomainObject.Predmet.OstaliListFormatedOIB>
  <DomainObject.Predmet.OstaliListFormatedWithAdress>
    <izvorni_sadrzaj>
      <item>LIDIJA KUŠT, Risnjačka 56, 10000 Zagreb</item>
    </izvorni_sadrzaj>
    <derivirana_varijabla naziv="DomainObject.Predmet.OstaliListFormatedWithAdress_1">
      <item>LIDIJA KUŠT, Risnjačka 56, 10000 Zagreb</item>
    </derivirana_varijabla>
  </DomainObject.Predmet.OstaliListFormatedWithAdress>
  <DomainObject.Predmet.OstaliListFormatedWithAdressOIB>
    <izvorni_sadrzaj>
      <item>LIDIJA KUŠT, OIB 27828264232, Risnjačka 56, 10000 Zagreb</item>
    </izvorni_sadrzaj>
    <derivirana_varijabla naziv="DomainObject.Predmet.OstaliListFormatedWithAdressOIB_1">
      <item>LIDIJA KUŠT, OIB 27828264232, Risnjačka 56, 10000 Zagreb</item>
    </derivirana_varijabla>
  </DomainObject.Predmet.OstaliListFormatedWithAdressOIB>
  <DomainObject.Predmet.OstaliListNazivFormated>
    <izvorni_sadrzaj>
      <item>LIDIJA KUŠT</item>
    </izvorni_sadrzaj>
    <derivirana_varijabla naziv="DomainObject.Predmet.OstaliListNazivFormated_1">
      <item>LIDIJA KUŠT</item>
    </derivirana_varijabla>
  </DomainObject.Predmet.OstaliListNazivFormated>
  <DomainObject.Predmet.OstaliListNazivFormatedOIB>
    <izvorni_sadrzaj>
      <item>LIDIJA KUŠT, OIB 27828264232</item>
    </izvorni_sadrzaj>
    <derivirana_varijabla naziv="DomainObject.Predmet.OstaliListNazivFormatedOIB_1">
      <item>LIDIJA KUŠT, OIB 27828264232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ZAGREB</izvorni_sadrzaj>
    <derivirana_varijabla naziv="DomainObject.Predmet.StrankaIDrugi_1">RH MF POREZNA UPRAVA PODRUČNI URED ZAGREB</derivirana_varijabla>
  </DomainObject.Predmet.StrankaIDrugi>
  <DomainObject.Predmet.ProtustrankaIDrugi>
    <izvorni_sadrzaj>L.K.D. - KUŠT d.o.o.</izvorni_sadrzaj>
    <derivirana_varijabla naziv="DomainObject.Predmet.ProtustrankaIDrugi_1">L.K.D. - KUŠT d.o.o.</derivirana_varijabla>
  </DomainObject.Predmet.ProtustrankaIDrugi>
  <DomainObject.Predmet.StrankaIDrugiAdressOIB>
    <izvorni_sadrzaj>RH MF POREZNA UPRAVA PODRUČNI URED ZAGREB, OIB 18683136487</izvorni_sadrzaj>
    <derivirana_varijabla naziv="DomainObject.Predmet.StrankaIDrugiAdressOIB_1">RH MF POREZNA UPRAVA PODRUČNI URED ZAGREB, OIB 18683136487</derivirana_varijabla>
  </DomainObject.Predmet.StrankaIDrugiAdressOIB>
  <DomainObject.Predmet.ProtustrankaIDrugiAdressOIB>
    <izvorni_sadrzaj>L.K.D. - KUŠT d.o.o., OIB 51991497135, Risnjačka 56, 10000 Zagreb</izvorni_sadrzaj>
    <derivirana_varijabla naziv="DomainObject.Predmet.ProtustrankaIDrugiAdressOIB_1">L.K.D. - KUŠT d.o.o., OIB 51991497135, Risnjačka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L.K.D. - KUŠT d.o.o.</item>
      <item>RH MF POREZNA UPRAVA PODRUČNI URED ZAGREB</item>
      <item>LIDIJA KUŠT</item>
    </izvorni_sadrzaj>
    <derivirana_varijabla naziv="DomainObject.Predmet.SudioniciListNaziv_1">
      <item>L.K.D. - KUŠT d.o.o.</item>
      <item>RH MF POREZNA UPRAVA PODRUČNI URED ZAGREB</item>
      <item>LIDIJA KUŠT</item>
    </derivirana_varijabla>
  </DomainObject.Predmet.SudioniciListNaziv>
  <DomainObject.Predmet.SudioniciListAdressOIB>
    <izvorni_sadrzaj>
      <item>L.K.D. - KUŠT d.o.o., OIB 51991497135, Risnjačka 56,10000 Zagreb</item>
      <item>RH MF POREZNA UPRAVA PODRUČNI URED ZAGREB, OIB 18683136487</item>
      <item>LIDIJA KUŠT, OIB 27828264232, Risnjačka 56,10000 Zagreb</item>
    </izvorni_sadrzaj>
    <derivirana_varijabla naziv="DomainObject.Predmet.SudioniciListAdressOIB_1">
      <item>L.K.D. - KUŠT d.o.o., OIB 51991497135, Risnjačka 56,10000 Zagreb</item>
      <item>RH MF POREZNA UPRAVA PODRUČNI URED ZAGREB, OIB 18683136487</item>
      <item>LIDIJA KUŠT, OIB 27828264232, Risnjačka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51991497135</item>
      <item>, OIB 18683136487</item>
      <item>, OIB 27828264232</item>
    </izvorni_sadrzaj>
    <derivirana_varijabla naziv="DomainObject.Predmet.SudioniciListNazivOIB_1">
      <item>, OIB 51991497135</item>
      <item>, OIB 18683136487</item>
      <item>, OIB 27828264232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498</properties:Words>
  <properties:Characters>2724</properties:Characters>
  <properties:Lines>77</properties:Lines>
  <properties:Paragraphs>24</properties:Paragraphs>
  <properties:TotalTime>77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2015-11-24T14:22:00Z</dcterms:created>
  <dc:creator>nmarkovic</dc:creator>
  <cp:lastModifiedBy>Ivana Rogić</cp:lastModifiedBy>
  <cp:lastPrinted>2016-02-23T12:14:00Z</cp:lastPrinted>
  <dcterms:modified xmlns:xsi="http://www.w3.org/2001/XMLSchema-instance" xsi:type="dcterms:W3CDTF">2016-02-23T12:14:00Z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