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a310" w14:paraId="b59a31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  <w:r>
        <w:rPr>
          <w:color w:val="000000"/>
        </w:rPr>
        <w:t>REPUBLIKA HRVATSKA</w:t>
      </w:r>
    </w:p>
    <w:p w:rsidRDefault="00BD3E1D" w:rsidP="00BD3E1D" w:rsidR="00BD3E1D">
      <w:pPr>
        <w:spacing w:after="0"/>
      </w:pPr>
      <w:r>
        <w:rPr>
          <w:color w:val="000000"/>
        </w:rPr>
        <w:t>TRGOVAČKI SUD U OSIJEKU</w:t>
      </w:r>
    </w:p>
    <w:p w:rsidRDefault="00BD3E1D" w:rsidP="00BD3E1D" w:rsidR="00BD3E1D">
      <w:pPr>
        <w:spacing w:after="0"/>
      </w:pPr>
      <w:r>
        <w:rPr>
          <w:color w:val="000000"/>
        </w:rPr>
        <w:t xml:space="preserve">STALNA SLUŽBA </w:t>
      </w:r>
      <w:r w:rsidR="00A607D5">
        <w:rPr>
          <w:color w:val="000000"/>
        </w:rPr>
        <w:t xml:space="preserve">U SLAVONSKOM BRODU  </w:t>
      </w:r>
      <w:r>
        <w:rPr>
          <w:color w:val="000000"/>
        </w:rPr>
        <w:t xml:space="preserve">                        </w:t>
      </w:r>
      <w:r w:rsidR="00A607D5">
        <w:rPr>
          <w:color w:val="000000"/>
        </w:rPr>
        <w:t xml:space="preserve">            </w:t>
      </w:r>
      <w:r>
        <w:rPr>
          <w:color w:val="000000"/>
        </w:rPr>
        <w:t xml:space="preserve">  3/St-</w:t>
      </w:r>
      <w:r w:rsidR="00DA6D47">
        <w:rPr>
          <w:color w:val="000000"/>
        </w:rPr>
        <w:t>1709</w:t>
      </w:r>
      <w:r>
        <w:rPr>
          <w:color w:val="000000"/>
        </w:rPr>
        <w:t>/201</w:t>
      </w:r>
      <w:r w:rsidR="00DA6D47">
        <w:rPr>
          <w:color w:val="000000"/>
        </w:rPr>
        <w:t>7</w:t>
      </w:r>
      <w:r>
        <w:rPr>
          <w:color w:val="000000"/>
        </w:rPr>
        <w:t>-</w:t>
      </w:r>
      <w:r w:rsidR="00DA6D47">
        <w:rPr>
          <w:color w:val="000000"/>
        </w:rPr>
        <w:t>4</w:t>
      </w:r>
    </w:p>
    <w:p w:rsidRDefault="00BD3E1D" w:rsidP="00BD3E1D" w:rsidR="00BD3E1D">
      <w:pPr>
        <w:spacing w:after="0"/>
      </w:pPr>
      <w:r>
        <w:rPr>
          <w:color w:val="000000"/>
        </w:rPr>
        <w:t>Trg pobjede 13</w:t>
      </w:r>
    </w:p>
    <w:p w:rsidRDefault="00BD3E1D" w:rsidP="00BD3E1D" w:rsidR="00BD3E1D">
      <w:pPr>
        <w:spacing w:after="0"/>
      </w:pPr>
      <w:r>
        <w:rPr>
          <w:color w:val="000000"/>
        </w:rPr>
        <w:t xml:space="preserve">35 000 Slavonski Brod </w:t>
      </w: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  <w:r>
        <w:rPr>
          <w:color w:val="000000"/>
        </w:rPr>
        <w:t xml:space="preserve">                                               U  I M E  R E P U B L I K E    H R V A T S K E </w:t>
      </w:r>
    </w:p>
    <w:p w:rsidRDefault="00BD3E1D" w:rsidP="00BD3E1D" w:rsidR="00BD3E1D">
      <w:pPr>
        <w:spacing w:after="0"/>
      </w:pPr>
    </w:p>
    <w:p w:rsidRDefault="00DA3CF4" w:rsidP="00DA3CF4" w:rsidR="00BD3E1D">
      <w:pPr>
        <w:spacing w:after="0"/>
        <w:ind w:firstLine="708" w:left="2832"/>
      </w:pPr>
      <w:r>
        <w:rPr>
          <w:color w:val="000000"/>
        </w:rPr>
        <w:t xml:space="preserve">      </w:t>
      </w:r>
      <w:r w:rsidR="00BD3E1D">
        <w:rPr>
          <w:color w:val="000000"/>
        </w:rPr>
        <w:t>R J E Š E N</w:t>
      </w:r>
      <w:r w:rsidR="00A607D5">
        <w:rPr>
          <w:color w:val="000000"/>
        </w:rPr>
        <w:t xml:space="preserve"> </w:t>
      </w:r>
      <w:r w:rsidR="00BD3E1D">
        <w:rPr>
          <w:color w:val="000000"/>
        </w:rPr>
        <w:t xml:space="preserve">J E </w:t>
      </w:r>
    </w:p>
    <w:p w:rsidRDefault="00BD3E1D" w:rsidP="00A607D5" w:rsidR="00BD3E1D">
      <w:pPr>
        <w:spacing w:after="0"/>
        <w:jc w:val="both"/>
      </w:pPr>
    </w:p>
    <w:p w:rsidRDefault="00BD3E1D" w:rsidP="00A607D5" w:rsidR="00BD3E1D">
      <w:pPr>
        <w:spacing w:after="0"/>
        <w:ind w:firstLine="708"/>
        <w:jc w:val="both"/>
      </w:pPr>
      <w:r>
        <w:rPr>
          <w:color w:val="000000"/>
        </w:rPr>
        <w:t>TRGOVAČKI SUD U OSIJEKU</w:t>
      </w:r>
      <w:r w:rsidR="00A607D5">
        <w:rPr>
          <w:color w:val="000000"/>
        </w:rPr>
        <w:t>,</w:t>
      </w:r>
      <w:r>
        <w:rPr>
          <w:color w:val="000000"/>
        </w:rPr>
        <w:t xml:space="preserve"> STALNA SLUŽBA </w:t>
      </w:r>
      <w:r w:rsidR="00A607D5">
        <w:rPr>
          <w:color w:val="000000"/>
        </w:rPr>
        <w:t>U SLAVONSKOM BRODU</w:t>
      </w:r>
      <w:r>
        <w:rPr>
          <w:color w:val="000000"/>
        </w:rPr>
        <w:t xml:space="preserve">, po stečajnoj sutkinji Danijeli Martini Maoduš, u postupku stečaja nad dužnikom </w:t>
      </w:r>
      <w:r w:rsidR="00FD6F38">
        <w:rPr>
          <w:color w:val="000000"/>
        </w:rPr>
        <w:t xml:space="preserve"> stečajna masa </w:t>
      </w:r>
      <w:r>
        <w:rPr>
          <w:color w:val="000000"/>
        </w:rPr>
        <w:t xml:space="preserve">VETA d.o.o. Pleternica u stečaju , Kralja Zvonimira </w:t>
      </w:r>
      <w:proofErr w:type="spellStart"/>
      <w:r>
        <w:rPr>
          <w:color w:val="000000"/>
        </w:rPr>
        <w:t>bb</w:t>
      </w:r>
      <w:proofErr w:type="spellEnd"/>
      <w:r>
        <w:rPr>
          <w:color w:val="000000"/>
        </w:rPr>
        <w:t xml:space="preserve">, OIB: 11765934233, zastupano po stečajnom upravitelju  Jozi Perić iz Velike,  </w:t>
      </w:r>
      <w:r w:rsidR="00ED4181">
        <w:rPr>
          <w:color w:val="000000"/>
        </w:rPr>
        <w:t>6</w:t>
      </w:r>
      <w:r>
        <w:rPr>
          <w:color w:val="000000"/>
        </w:rPr>
        <w:t>. ožujka 201</w:t>
      </w:r>
      <w:r w:rsidR="00ED4181">
        <w:rPr>
          <w:color w:val="000000"/>
        </w:rPr>
        <w:t>8</w:t>
      </w:r>
      <w:r>
        <w:rPr>
          <w:color w:val="000000"/>
        </w:rPr>
        <w:t xml:space="preserve">. </w:t>
      </w:r>
    </w:p>
    <w:p w:rsidRDefault="00BD3E1D" w:rsidP="00BD3E1D" w:rsidR="00BD3E1D">
      <w:pPr>
        <w:spacing w:after="0"/>
      </w:pPr>
    </w:p>
    <w:p w:rsidRDefault="0026102C" w:rsidP="0026102C" w:rsidR="00BD3E1D">
      <w:pPr>
        <w:spacing w:after="0"/>
        <w:ind w:firstLine="708" w:left="2832"/>
      </w:pPr>
      <w:r>
        <w:rPr>
          <w:color w:val="000000"/>
        </w:rPr>
        <w:t xml:space="preserve">      </w:t>
      </w:r>
      <w:r w:rsidR="00BD3E1D">
        <w:rPr>
          <w:color w:val="000000"/>
        </w:rPr>
        <w:t>r i j e š i o    j e</w:t>
      </w:r>
    </w:p>
    <w:p w:rsidRDefault="00BD3E1D" w:rsidP="00A607D5" w:rsidR="00BD3E1D">
      <w:pPr>
        <w:spacing w:after="0"/>
        <w:jc w:val="both"/>
      </w:pPr>
    </w:p>
    <w:p w:rsidRDefault="00BD3E1D" w:rsidP="00A607D5" w:rsidR="00FD6F3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I. Obustavlja se i zaključuje stečajni postupak nad  stečajnim dužnikom:</w:t>
      </w:r>
      <w:r w:rsidR="00FD6F38" w:rsidRPr="00FD6F38">
        <w:rPr>
          <w:color w:val="000000"/>
        </w:rPr>
        <w:t xml:space="preserve"> </w:t>
      </w:r>
      <w:r w:rsidR="00FD6F38">
        <w:rPr>
          <w:color w:val="000000"/>
        </w:rPr>
        <w:t xml:space="preserve">dužnikom  stečajna masa VETA d.o.o. Pleternica u stečaju , Kralja Zvonimira </w:t>
      </w:r>
      <w:proofErr w:type="spellStart"/>
      <w:r w:rsidR="00FD6F38">
        <w:rPr>
          <w:color w:val="000000"/>
        </w:rPr>
        <w:t>bb</w:t>
      </w:r>
      <w:proofErr w:type="spellEnd"/>
      <w:r w:rsidR="00FD6F38">
        <w:rPr>
          <w:color w:val="000000"/>
        </w:rPr>
        <w:t>, OIB: 11765934233,</w:t>
      </w:r>
    </w:p>
    <w:p w:rsidRDefault="00BD3E1D" w:rsidP="00A607D5" w:rsidR="00BD3E1D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nakon naknadne diobe</w:t>
      </w:r>
    </w:p>
    <w:p w:rsidRDefault="00BD3E1D" w:rsidP="00A607D5" w:rsidR="00BD3E1D">
      <w:pPr>
        <w:spacing w:after="0"/>
        <w:ind w:firstLine="708"/>
        <w:jc w:val="both"/>
      </w:pPr>
      <w:r>
        <w:rPr>
          <w:color w:val="000000"/>
        </w:rPr>
        <w:t>II. Po pravomoćnosti ovog rješenja</w:t>
      </w:r>
      <w:r w:rsidR="00DA6D47">
        <w:rPr>
          <w:color w:val="000000"/>
        </w:rPr>
        <w:t xml:space="preserve">, nalaže se  Registru ovog suda izvršiti brisanje upisa </w:t>
      </w:r>
      <w:r>
        <w:rPr>
          <w:color w:val="000000"/>
        </w:rPr>
        <w:t xml:space="preserve"> stečajna mas</w:t>
      </w:r>
      <w:r w:rsidR="00DA6D47">
        <w:rPr>
          <w:color w:val="000000"/>
        </w:rPr>
        <w:t>e</w:t>
      </w:r>
      <w:r>
        <w:rPr>
          <w:color w:val="000000"/>
        </w:rPr>
        <w:t xml:space="preserve"> dužnika </w:t>
      </w:r>
      <w:r w:rsidR="00FD6F38">
        <w:rPr>
          <w:color w:val="000000"/>
        </w:rPr>
        <w:t>dužnikom  stečajna masa V</w:t>
      </w:r>
      <w:r w:rsidR="00A607D5">
        <w:rPr>
          <w:color w:val="000000"/>
        </w:rPr>
        <w:t>ETA d.o.o. Pleternica u stečaju</w:t>
      </w:r>
      <w:r w:rsidR="00FD6F38">
        <w:rPr>
          <w:color w:val="000000"/>
        </w:rPr>
        <w:t xml:space="preserve">, Kralja Zvonimira </w:t>
      </w:r>
      <w:proofErr w:type="spellStart"/>
      <w:r w:rsidR="00FD6F38">
        <w:rPr>
          <w:color w:val="000000"/>
        </w:rPr>
        <w:t>bb</w:t>
      </w:r>
      <w:proofErr w:type="spellEnd"/>
      <w:r w:rsidR="00FD6F38">
        <w:rPr>
          <w:color w:val="000000"/>
        </w:rPr>
        <w:t xml:space="preserve">, OIB: 11765934233, </w:t>
      </w:r>
      <w:r w:rsidR="00DA6D47">
        <w:rPr>
          <w:color w:val="000000"/>
        </w:rPr>
        <w:t xml:space="preserve"> u </w:t>
      </w:r>
      <w:r>
        <w:rPr>
          <w:color w:val="000000"/>
        </w:rPr>
        <w:t>sudsko</w:t>
      </w:r>
      <w:r w:rsidR="00DA6D47">
        <w:rPr>
          <w:color w:val="000000"/>
        </w:rPr>
        <w:t>m</w:t>
      </w:r>
      <w:r>
        <w:rPr>
          <w:color w:val="000000"/>
        </w:rPr>
        <w:t xml:space="preserve"> registra</w:t>
      </w:r>
      <w:r w:rsidR="00DA6D47">
        <w:rPr>
          <w:color w:val="000000"/>
        </w:rPr>
        <w:t xml:space="preserve">, te brisanje upisa  Joze Perić iz Velike kao upravitelja stečajne mase. </w:t>
      </w:r>
    </w:p>
    <w:p w:rsidRDefault="00BD3E1D" w:rsidP="00A607D5" w:rsidR="00BD3E1D">
      <w:pPr>
        <w:spacing w:after="0"/>
        <w:ind w:firstLine="708"/>
      </w:pPr>
      <w:r>
        <w:rPr>
          <w:color w:val="000000"/>
        </w:rPr>
        <w:t>III. Ovo rješenje se ima objaviti na e Oglasnoj ploči.</w:t>
      </w:r>
    </w:p>
    <w:p w:rsidRDefault="00BD3E1D" w:rsidP="00BD3E1D" w:rsidR="00BD3E1D">
      <w:pPr>
        <w:spacing w:after="0"/>
      </w:pPr>
    </w:p>
    <w:p w:rsidRDefault="00750523" w:rsidP="00750523" w:rsidR="00BD3E1D">
      <w:pPr>
        <w:spacing w:after="0"/>
        <w:ind w:firstLine="708" w:left="2832"/>
      </w:pPr>
      <w:r>
        <w:rPr>
          <w:color w:val="000000"/>
        </w:rPr>
        <w:t xml:space="preserve">     o</w:t>
      </w:r>
      <w:r w:rsidR="00BD3E1D">
        <w:rPr>
          <w:color w:val="000000"/>
        </w:rPr>
        <w:t>brazloženje</w:t>
      </w:r>
    </w:p>
    <w:p w:rsidRDefault="00BD3E1D" w:rsidP="00BD3E1D" w:rsidR="00BD3E1D">
      <w:pPr>
        <w:spacing w:after="0"/>
      </w:pPr>
    </w:p>
    <w:p w:rsidRDefault="00BD3E1D" w:rsidP="00A607D5" w:rsidR="00BD3E1D">
      <w:pPr>
        <w:spacing w:after="0"/>
        <w:ind w:firstLine="708"/>
        <w:jc w:val="both"/>
      </w:pPr>
      <w:r>
        <w:rPr>
          <w:color w:val="000000"/>
        </w:rPr>
        <w:t xml:space="preserve">Rješenjem ovog suda  broj 3/St-515/2013-61od  5.  studenog 2013. otvoren je stečajni postupak nad VETA d.o.o. Pleternica u stečaju , Kralja Zvonimira </w:t>
      </w:r>
      <w:proofErr w:type="spellStart"/>
      <w:r>
        <w:rPr>
          <w:color w:val="000000"/>
        </w:rPr>
        <w:t>bb</w:t>
      </w:r>
      <w:proofErr w:type="spellEnd"/>
      <w:r>
        <w:rPr>
          <w:color w:val="000000"/>
        </w:rPr>
        <w:t xml:space="preserve">.  </w:t>
      </w:r>
    </w:p>
    <w:p w:rsidRDefault="00BD3E1D" w:rsidP="00A607D5" w:rsidR="00BD3E1D">
      <w:pPr>
        <w:spacing w:after="0"/>
        <w:jc w:val="both"/>
      </w:pPr>
      <w:r>
        <w:rPr>
          <w:color w:val="000000"/>
        </w:rPr>
        <w:t xml:space="preserve">  Stečajni upravitelj Jozo Perić  je prijavio nedostatnost stečajne mase za namirenje  ostalih obveza  stečajne mase , koja prijava je  sa zadnjim izvješćem stečajnog upravitelja objavljena na e- oglasnoj ploči dana 24. 12. 2015. </w:t>
      </w:r>
    </w:p>
    <w:p w:rsidRDefault="00DA6D47" w:rsidP="00A607D5" w:rsidR="00DA6D47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Doneseno je rješenje o obustavi i zaključenju stečajnog postupka zbog nedostatnosti stečajne mase za namirenje troškova stečajnog </w:t>
      </w:r>
      <w:r w:rsidR="00A607D5">
        <w:rPr>
          <w:color w:val="000000"/>
        </w:rPr>
        <w:t xml:space="preserve">postupka dana 15. ožujka 2016. </w:t>
      </w:r>
      <w:r>
        <w:rPr>
          <w:color w:val="000000"/>
        </w:rPr>
        <w:t xml:space="preserve"> </w:t>
      </w:r>
    </w:p>
    <w:p w:rsidRDefault="00BD3E1D" w:rsidP="00A607D5" w:rsidR="00BD3E1D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  Stečajni upravitelj je  </w:t>
      </w:r>
      <w:r w:rsidR="00DA6D47">
        <w:rPr>
          <w:color w:val="000000"/>
        </w:rPr>
        <w:t xml:space="preserve"> bio </w:t>
      </w:r>
      <w:r>
        <w:rPr>
          <w:color w:val="000000"/>
        </w:rPr>
        <w:t xml:space="preserve">ovlašten poduzeti radnje radi unovčenja  nenamirenih obveza prema stečajnoj masi te je stečajnom upravitelju kao upravitelju stečajne mase naloženo obavijestiti sud o rezultatu daljnje naplate tražbina dužnikovih dužnika koje su pravomoćno  utvrđene , a kako bi se eventualno, ako bi se na taj način pribavila u stečajnu masu novčana sredstva, poduzele radnje radi  isplate dospjelih a nenaplaćenih obveza stečajne mase i eventualne naknadne diobe. </w:t>
      </w:r>
    </w:p>
    <w:p w:rsidRDefault="00D5653B" w:rsidP="00A607D5" w:rsidR="00D5653B">
      <w:pPr>
        <w:spacing w:after="0"/>
        <w:jc w:val="both"/>
      </w:pPr>
      <w:r>
        <w:rPr>
          <w:color w:val="000000"/>
        </w:rPr>
        <w:t xml:space="preserve"> </w:t>
      </w:r>
      <w:r w:rsidR="00A607D5">
        <w:rPr>
          <w:color w:val="000000"/>
        </w:rPr>
        <w:tab/>
      </w:r>
      <w:r>
        <w:rPr>
          <w:color w:val="000000"/>
        </w:rPr>
        <w:t>Stečajna masa dužnika i upravitelj stečajne mase su upisani su  upisani u sudski registra, te je određen nastavak stečajnog postupka u odnosu na stečajnu masu.</w:t>
      </w:r>
    </w:p>
    <w:p w:rsidRDefault="00D5653B" w:rsidP="00A607D5" w:rsidR="00D5653B">
      <w:pPr>
        <w:spacing w:after="0"/>
        <w:jc w:val="both"/>
        <w:rPr>
          <w:color w:val="000000"/>
        </w:rPr>
      </w:pPr>
    </w:p>
    <w:p w:rsidRDefault="00A607D5" w:rsidP="00D5653B" w:rsidR="00A607D5">
      <w:pPr>
        <w:spacing w:after="0"/>
        <w:ind w:firstLine="708"/>
        <w:rPr>
          <w:color w:val="000000"/>
        </w:rPr>
      </w:pPr>
    </w:p>
    <w:p w:rsidRDefault="00A607D5" w:rsidP="00D5653B" w:rsidR="00A607D5">
      <w:pPr>
        <w:spacing w:after="0"/>
        <w:ind w:firstLine="708"/>
        <w:rPr>
          <w:color w:val="000000"/>
        </w:rPr>
      </w:pPr>
    </w:p>
    <w:p w:rsidRDefault="00BD3E1D" w:rsidP="00D5653B" w:rsidR="00BD3E1D">
      <w:pPr>
        <w:spacing w:after="0"/>
        <w:ind w:firstLine="708"/>
      </w:pPr>
      <w:bookmarkStart w:name="_GoBack" w:id="0"/>
      <w:bookmarkEnd w:id="0"/>
      <w:r>
        <w:rPr>
          <w:color w:val="000000"/>
        </w:rPr>
        <w:t xml:space="preserve">Po čl. 293 stavak 4 SZ-a NN 71/15, koja se po po čl. 441. stavak 2 Stečajnog zakona NN 71/15, primjenjuje u ovom postupku,  stečajni upravitelj može i nakon obustave stečajnog postupka u ime stečajnog dužnika, a za račun stečajne mase nastaviti s unovčenjem imovine dužnika i i s ostvarenim sredstvima postupiti prema odredbi čl. 133 stavka 1 istog stečajnog zakona. </w:t>
      </w:r>
    </w:p>
    <w:p w:rsidRDefault="00BD3E1D" w:rsidP="00BD3E1D" w:rsidR="00BD3E1D">
      <w:pPr>
        <w:spacing w:after="0"/>
      </w:pPr>
      <w:r>
        <w:rPr>
          <w:color w:val="000000"/>
        </w:rPr>
        <w:t xml:space="preserve"> </w:t>
      </w:r>
      <w:r w:rsidR="00D5653B">
        <w:rPr>
          <w:color w:val="000000"/>
        </w:rPr>
        <w:tab/>
      </w:r>
      <w:r w:rsidR="00DA6D47">
        <w:rPr>
          <w:color w:val="000000"/>
        </w:rPr>
        <w:t xml:space="preserve"> Stečajni upravitelj je obavij</w:t>
      </w:r>
      <w:r w:rsidR="00D5653B">
        <w:rPr>
          <w:color w:val="000000"/>
        </w:rPr>
        <w:t>e</w:t>
      </w:r>
      <w:r w:rsidR="00DA6D47">
        <w:rPr>
          <w:color w:val="000000"/>
        </w:rPr>
        <w:t xml:space="preserve">stio sud o unovčenju preostale imovine koja je bila  stečajna mase, sud je dao suglasnost na predloženu naknadnu diobu  u postupku koji je nastavljen u odnosu na stečajnu masu, te je stečajni upravitelj </w:t>
      </w:r>
      <w:proofErr w:type="spellStart"/>
      <w:r w:rsidR="00DA6D47">
        <w:rPr>
          <w:color w:val="000000"/>
        </w:rPr>
        <w:t>obavijstio</w:t>
      </w:r>
      <w:proofErr w:type="spellEnd"/>
      <w:r w:rsidR="00DA6D47">
        <w:rPr>
          <w:color w:val="000000"/>
        </w:rPr>
        <w:t xml:space="preserve"> sud da je u cijelosti postupio po naknadnoj diobu.  </w:t>
      </w:r>
    </w:p>
    <w:p w:rsidRDefault="00BD3E1D" w:rsidP="00DA6D47" w:rsidR="00BD3E1D">
      <w:pPr>
        <w:spacing w:after="0"/>
      </w:pPr>
      <w:r>
        <w:rPr>
          <w:color w:val="000000"/>
        </w:rPr>
        <w:t xml:space="preserve">            Odlučeno kao u izreci o obustavi </w:t>
      </w:r>
      <w:r w:rsidR="00DA6D47">
        <w:rPr>
          <w:color w:val="000000"/>
        </w:rPr>
        <w:t xml:space="preserve"> i zaključenju </w:t>
      </w:r>
      <w:r>
        <w:rPr>
          <w:color w:val="000000"/>
        </w:rPr>
        <w:t>stečajnog postupka  po čl. 2</w:t>
      </w:r>
      <w:r w:rsidR="00DA6D47">
        <w:rPr>
          <w:color w:val="000000"/>
        </w:rPr>
        <w:t>89</w:t>
      </w:r>
      <w:r>
        <w:rPr>
          <w:color w:val="000000"/>
        </w:rPr>
        <w:t xml:space="preserve">. st. </w:t>
      </w:r>
      <w:r w:rsidR="00DA6D47">
        <w:rPr>
          <w:color w:val="000000"/>
        </w:rPr>
        <w:t xml:space="preserve">8.   I </w:t>
      </w:r>
      <w:r>
        <w:rPr>
          <w:color w:val="000000"/>
        </w:rPr>
        <w:t xml:space="preserve">čl. 441. stav </w:t>
      </w:r>
      <w:r w:rsidR="00DA6D47">
        <w:rPr>
          <w:color w:val="000000"/>
        </w:rPr>
        <w:t>2</w:t>
      </w:r>
      <w:r>
        <w:rPr>
          <w:color w:val="000000"/>
        </w:rPr>
        <w:t xml:space="preserve"> Stečajnog zakona NN 71/15</w:t>
      </w:r>
      <w:r w:rsidR="00DA6D47">
        <w:rPr>
          <w:color w:val="000000"/>
        </w:rPr>
        <w:t xml:space="preserve"> i dr. </w:t>
      </w:r>
      <w:r>
        <w:rPr>
          <w:color w:val="000000"/>
        </w:rPr>
        <w:t xml:space="preserve"> </w:t>
      </w:r>
      <w:r w:rsidR="00DA6D47">
        <w:rPr>
          <w:color w:val="000000"/>
        </w:rPr>
        <w:t xml:space="preserve"> koji se </w:t>
      </w:r>
      <w:r>
        <w:rPr>
          <w:color w:val="000000"/>
        </w:rPr>
        <w:t xml:space="preserve">primjenjuje na stečajne postupke pokrenute </w:t>
      </w:r>
      <w:r w:rsidR="00DA6D47">
        <w:rPr>
          <w:color w:val="000000"/>
        </w:rPr>
        <w:t xml:space="preserve"> nakon </w:t>
      </w:r>
      <w:r>
        <w:rPr>
          <w:color w:val="000000"/>
        </w:rPr>
        <w:t>1. 09. 2015, pa i na ovaj postupak</w:t>
      </w:r>
      <w:r w:rsidR="00DA6D47">
        <w:rPr>
          <w:color w:val="000000"/>
        </w:rPr>
        <w:t xml:space="preserve"> radi nastavka stečajnog postupka zbog potrebe unovčenja stečajne mase</w:t>
      </w:r>
      <w:r w:rsidR="00D5653B">
        <w:rPr>
          <w:color w:val="000000"/>
        </w:rPr>
        <w:t>,</w:t>
      </w:r>
      <w:r w:rsidR="00DA6D47">
        <w:rPr>
          <w:color w:val="000000"/>
        </w:rPr>
        <w:t xml:space="preserve"> nakon zaključenja stečajnog postupka  i naknadne diobe.</w:t>
      </w:r>
    </w:p>
    <w:p w:rsidRDefault="00BD3E1D" w:rsidP="00BD3E1D" w:rsidR="00BD3E1D">
      <w:pPr>
        <w:spacing w:after="0"/>
      </w:pPr>
    </w:p>
    <w:p w:rsidRDefault="00A607D5" w:rsidP="00A607D5" w:rsidR="00BD3E1D">
      <w:pPr>
        <w:spacing w:after="0"/>
        <w:ind w:firstLine="708"/>
      </w:pPr>
      <w:r>
        <w:rPr>
          <w:color w:val="000000"/>
        </w:rPr>
        <w:t xml:space="preserve">U Slavonskom Brodu </w:t>
      </w:r>
      <w:r w:rsidR="00BD3E1D">
        <w:rPr>
          <w:color w:val="000000"/>
        </w:rPr>
        <w:t>6. ožujka  2018.</w:t>
      </w:r>
    </w:p>
    <w:p w:rsidRDefault="00BD3E1D" w:rsidP="00BD3E1D" w:rsidR="00BD3E1D">
      <w:pPr>
        <w:spacing w:after="0"/>
      </w:pPr>
      <w:r>
        <w:rPr>
          <w:color w:val="000000"/>
        </w:rPr>
        <w:t xml:space="preserve">                                                                                                         STEČAJNI SUDAC:</w:t>
      </w:r>
    </w:p>
    <w:p w:rsidRDefault="00BD3E1D" w:rsidP="00BD3E1D" w:rsidR="00BD3E1D">
      <w:pPr>
        <w:spacing w:after="0"/>
      </w:pPr>
      <w:r>
        <w:rPr>
          <w:color w:val="000000"/>
        </w:rPr>
        <w:t xml:space="preserve">                                                                                                      Daniela Martini Maoduš</w:t>
      </w: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  <w:r>
        <w:rPr>
          <w:color w:val="000000"/>
        </w:rPr>
        <w:t>NAPUTAK O PRAVNOM LIJEKU:</w:t>
      </w:r>
    </w:p>
    <w:p w:rsidRDefault="00BD3E1D" w:rsidP="00BD3E1D" w:rsidR="00BD3E1D">
      <w:pPr>
        <w:spacing w:after="0"/>
      </w:pPr>
      <w:r>
        <w:rPr>
          <w:color w:val="000000"/>
        </w:rPr>
        <w:t xml:space="preserve">Protiv ovog rješenja može se izjaviti žalba u roku </w:t>
      </w:r>
    </w:p>
    <w:p w:rsidRDefault="00BD3E1D" w:rsidP="00BD3E1D" w:rsidR="00BD3E1D">
      <w:pPr>
        <w:spacing w:after="0"/>
      </w:pPr>
      <w:r>
        <w:rPr>
          <w:color w:val="000000"/>
        </w:rPr>
        <w:t xml:space="preserve">od 8 dana od dana objave ovog rješenja na </w:t>
      </w:r>
      <w:proofErr w:type="spellStart"/>
      <w:r>
        <w:rPr>
          <w:color w:val="000000"/>
        </w:rPr>
        <w:t>eOglasnoj</w:t>
      </w:r>
      <w:proofErr w:type="spellEnd"/>
    </w:p>
    <w:p w:rsidRDefault="00BD3E1D" w:rsidP="00BD3E1D" w:rsidR="00BD3E1D">
      <w:pPr>
        <w:spacing w:after="0"/>
      </w:pPr>
      <w:r>
        <w:rPr>
          <w:color w:val="000000"/>
        </w:rPr>
        <w:t xml:space="preserve">ploči s tim da je rok za žalbu osam </w:t>
      </w:r>
      <w:proofErr w:type="spellStart"/>
      <w:r>
        <w:rPr>
          <w:color w:val="000000"/>
        </w:rPr>
        <w:t>dana.Žalba</w:t>
      </w:r>
      <w:proofErr w:type="spellEnd"/>
      <w:r>
        <w:rPr>
          <w:color w:val="000000"/>
        </w:rPr>
        <w:t xml:space="preserve"> se podnosi ovom sudu u tri istovjetna primjerka. O žalbi odlučuje VTS</w:t>
      </w: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  <w:r>
        <w:rPr>
          <w:color w:val="000000"/>
        </w:rPr>
        <w:t>Dostaviti:</w:t>
      </w:r>
    </w:p>
    <w:p w:rsidRDefault="00BD3E1D" w:rsidP="00BD3E1D" w:rsidR="00BD3E1D">
      <w:pPr>
        <w:spacing w:after="0"/>
      </w:pPr>
      <w:r>
        <w:rPr>
          <w:color w:val="000000"/>
        </w:rPr>
        <w:t xml:space="preserve">1. objaviti na </w:t>
      </w:r>
      <w:proofErr w:type="spellStart"/>
      <w:r>
        <w:rPr>
          <w:color w:val="000000"/>
        </w:rPr>
        <w:t>eOglasna</w:t>
      </w:r>
      <w:proofErr w:type="spellEnd"/>
      <w:r>
        <w:rPr>
          <w:color w:val="000000"/>
        </w:rPr>
        <w:t xml:space="preserve"> ploča</w:t>
      </w:r>
    </w:p>
    <w:p w:rsidRDefault="00BD3E1D" w:rsidP="00BD3E1D" w:rsidR="00BD3E1D">
      <w:pPr>
        <w:spacing w:after="0"/>
      </w:pPr>
      <w:r>
        <w:rPr>
          <w:color w:val="000000"/>
        </w:rPr>
        <w:t>2. registru po pravomoćnosti</w:t>
      </w:r>
    </w:p>
    <w:p w:rsidRDefault="00BD3E1D" w:rsidP="00BD3E1D" w:rsidR="00BD3E1D">
      <w:pPr>
        <w:spacing w:after="0"/>
      </w:pPr>
      <w:r>
        <w:rPr>
          <w:color w:val="000000"/>
        </w:rPr>
        <w:t>3. kalendar 17 dana</w:t>
      </w: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</w:p>
    <w:p w:rsidRDefault="00BD3E1D" w:rsidP="00BD3E1D" w:rsidR="00BD3E1D">
      <w:pPr>
        <w:spacing w:after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FF5" w:rsidP="00537B78" w:rsidR="000B5FF5">
      <w:r>
        <w:separator/>
      </w:r>
    </w:p>
  </w:endnote>
  <w:endnote w:id="0" w:type="continuationSeparator">
    <w:p w:rsidRDefault="000B5FF5" w:rsidP="00537B78" w:rsidR="000B5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FF5" w:rsidP="00537B78" w:rsidR="000B5FF5">
      <w:r>
        <w:separator/>
      </w:r>
    </w:p>
  </w:footnote>
  <w:footnote w:id="0" w:type="continuationSeparator">
    <w:p w:rsidRDefault="000B5FF5" w:rsidP="00537B78" w:rsidR="000B5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FF5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02C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A8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523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7D5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E1D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53B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CF4"/>
    <w:rsid w:val="00DA499C"/>
    <w:rsid w:val="00DA4DD3"/>
    <w:rsid w:val="00DA63E9"/>
    <w:rsid w:val="00DA6D47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181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6F38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94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St-1709/2017-4</izvorni_sadrzaj>
    <derivirana_varijabla naziv="DomainObject.Oznaka_1">St-1709/2017-4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2018.</izvorni_sadrzaj>
    <derivirana_varijabla naziv="DomainObject.Predmet.DatumRjesavanja_1">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steč. masa</izvorni_sadrzaj>
    <derivirana_varijabla naziv="DomainObject.Predmet.Opis_1">steč.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St-1709/2017</izvorni_sadrzaj>
    <derivirana_varijabla naziv="DomainObject.Predmet.OznakaBroj_1">St-1709/2017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VETA d. o. o. za preradu drva, PLETERNICA</izvorni_sadrzaj>
    <derivirana_varijabla naziv="DomainObject.Predmet.ProtustrankaFormated_1">  VETA d. o. o. za preradu drva, PLETERNICA</derivirana_varijabla>
  </DomainObject.Predmet.ProtustrankaFormated>
  <DomainObject.Predmet.ProtustrankaFormatedOIB>
    <izvorni_sadrzaj>  VETA d. o. o. za preradu drva, PLETERNICA, OIB 11765934233</izvorni_sadrzaj>
    <derivirana_varijabla naziv="DomainObject.Predmet.ProtustrankaFormatedOIB_1">  VETA d. o. o. za preradu drva, PLETERNICA, OIB 11765934233</derivirana_varijabla>
  </DomainObject.Predmet.ProtustrankaFormatedOIB>
  <DomainObject.Predmet.ProtustrankaFormatedWithAdress>
    <izvorni_sadrzaj> VETA d. o. o. za preradu drva, PLETERNICA, Kralja Zvonimira/bb, Pleternica</izvorni_sadrzaj>
    <derivirana_varijabla naziv="DomainObject.Predmet.ProtustrankaFormatedWithAdress_1"> VETA d. o. o. za preradu drva, PLETERNICA, Kralja Zvonimira/bb, Pleternica</derivirana_varijabla>
  </DomainObject.Predmet.ProtustrankaFormatedWithAdress>
  <DomainObject.Predmet.ProtustrankaFormatedWithAdressOIB>
    <izvorni_sadrzaj> VETA d. o. o. za preradu drva, PLETERNICA, OIB 11765934233, Kralja Zvonimira/bb, Pleternica</izvorni_sadrzaj>
    <derivirana_varijabla naziv="DomainObject.Predmet.ProtustrankaFormatedWithAdressOIB_1"> VETA d. o. o. za preradu drva, PLETERNICA, OIB 11765934233, Kralja Zvonimira/bb, Pleternica</derivirana_varijabla>
  </DomainObject.Predmet.ProtustrankaFormatedWithAdressOIB>
  <DomainObject.Predmet.ProtustrankaWithAdress>
    <izvorni_sadrzaj>VETA d. o. o. za preradu drva, PLETERNICA Kralja Zvonimira/bb, Pleternica</izvorni_sadrzaj>
    <derivirana_varijabla naziv="DomainObject.Predmet.ProtustrankaWithAdress_1">VETA d. o. o. za preradu drva, PLETERNICA Kralja Zvonimira/bb, Pleternica</derivirana_varijabla>
  </DomainObject.Predmet.ProtustrankaWithAdress>
  <DomainObject.Predmet.ProtustrankaWithAdressOIB>
    <izvorni_sadrzaj>VETA d. o. o. za preradu drva, PLETERNICA, OIB 11765934233, Kralja Zvonimira/bb, Pleternica</izvorni_sadrzaj>
    <derivirana_varijabla naziv="DomainObject.Predmet.ProtustrankaWithAdressOIB_1">VETA d. o. o. za preradu drva, PLETERNICA, OIB 11765934233, Kralja Zvonimira/bb, Pleternica</derivirana_varijabla>
  </DomainObject.Predmet.ProtustrankaWithAdressOIB>
  <DomainObject.Predmet.ProtustrankaNazivFormated>
    <izvorni_sadrzaj>VETA d. o. o. za preradu drva, PLETERNICA</izvorni_sadrzaj>
    <derivirana_varijabla naziv="DomainObject.Predmet.ProtustrankaNazivFormated_1">VETA d. o. o. za preradu drva, PLETERNICA</derivirana_varijabla>
  </DomainObject.Predmet.ProtustrankaNazivFormated>
  <DomainObject.Predmet.ProtustrankaNazivFormatedOIB>
    <izvorni_sadrzaj>VETA d. o. o. za preradu drva, PLETERNICA, OIB 11765934233</izvorni_sadrzaj>
    <derivirana_varijabla naziv="DomainObject.Predmet.ProtustrankaNazivFormatedOIB_1">VETA d. o. o. za preradu drva, PLETERNICA, OIB 11765934233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VETA d. o. o. za preradu drva, PLETERNICA</item>
    </izvorni_sadrzaj>
    <derivirana_varijabla naziv="DomainObject.Predmet.ProtuStrankaListFormated_1">
      <item>VETA d. o. o. za preradu drva, PLETERNICA</item>
    </derivirana_varijabla>
  </DomainObject.Predmet.ProtuStrankaListFormated>
  <DomainObject.Predmet.ProtuStrankaListFormatedOIB>
    <izvorni_sadrzaj>
      <item>VETA d. o. o. za preradu drva, PLETERNICA, OIB 11765934233</item>
    </izvorni_sadrzaj>
    <derivirana_varijabla naziv="DomainObject.Predmet.ProtuStrankaListFormatedOIB_1">
      <item>VETA d. o. o. za preradu drva, PLETERNICA, OIB 11765934233</item>
    </derivirana_varijabla>
  </DomainObject.Predmet.ProtuStrankaListFormatedOIB>
  <DomainObject.Predmet.ProtuStrankaListFormatedWithAdress>
    <izvorni_sadrzaj>
      <item>VETA d. o. o. za preradu drva, PLETERNICA, Kralja Zvonimira/bb, Pleternica</item>
    </izvorni_sadrzaj>
    <derivirana_varijabla naziv="DomainObject.Predmet.ProtuStrankaListFormatedWithAdress_1">
      <item>VETA d. o. o. za preradu drva, PLETERNICA, Kralja Zvonimira/bb, Pleternica</item>
    </derivirana_varijabla>
  </DomainObject.Predmet.ProtuStrankaListFormatedWithAdress>
  <DomainObject.Predmet.ProtuStrankaListFormatedWithAdressOIB>
    <izvorni_sadrzaj>
      <item>VETA d. o. o. za preradu drva, PLETERNICA, OIB 11765934233, Kralja Zvonimira/bb, Pleternica</item>
    </izvorni_sadrzaj>
    <derivirana_varijabla naziv="DomainObject.Predmet.ProtuStrankaListFormatedWithAdressOIB_1">
      <item>VETA d. o. o. za preradu drva, PLETERNICA, OIB 11765934233, Kralja Zvonimira/bb, Pleternica</item>
    </derivirana_varijabla>
  </DomainObject.Predmet.ProtuStrankaListFormatedWithAdressOIB>
  <DomainObject.Predmet.ProtuStrankaListNazivFormated>
    <izvorni_sadrzaj>
      <item>VETA d. o. o. za preradu drva, PLETERNICA</item>
    </izvorni_sadrzaj>
    <derivirana_varijabla naziv="DomainObject.Predmet.ProtuStrankaListNazivFormated_1">
      <item>VETA d. o. o. za preradu drva, PLETERNICA</item>
    </derivirana_varijabla>
  </DomainObject.Predmet.ProtuStrankaListNazivFormated>
  <DomainObject.Predmet.ProtuStrankaListNazivFormatedOIB>
    <izvorni_sadrzaj>
      <item>VETA d. o. o. za preradu drva, PLETERNICA, OIB 11765934233</item>
    </izvorni_sadrzaj>
    <derivirana_varijabla naziv="DomainObject.Predmet.ProtuStrankaListNazivFormatedOIB_1">
      <item>VETA d. o. o. za preradu drva, PLETERNICA, OIB 11765934233</item>
    </derivirana_varijabla>
  </DomainObject.Predmet.ProtuStrankaListNazivFormatedOIB>
  <DomainObject.Predmet.OstaliListFormated>
    <izvorni_sadrzaj>
      <item>PETAR ARAMBAŠIĆ</item>
    </izvorni_sadrzaj>
    <derivirana_varijabla naziv="DomainObject.Predmet.OstaliListFormated_1">
      <item>PETAR ARAMBAŠIĆ</item>
    </derivirana_varijabla>
  </DomainObject.Predmet.OstaliListFormated>
  <DomainObject.Predmet.OstaliListFormatedOIB>
    <izvorni_sadrzaj>
      <item>PETAR ARAMBAŠIĆ</item>
    </izvorni_sadrzaj>
    <derivirana_varijabla naziv="DomainObject.Predmet.OstaliListFormatedOIB_1">
      <item>PETAR ARAMBAŠIĆ</item>
    </derivirana_varijabla>
  </DomainObject.Predmet.OstaliListFormatedOIB>
  <DomainObject.Predmet.OstaliListFormatedWithAdress>
    <izvorni_sadrzaj>
      <item>PETAR ARAMBAŠIĆ, Požeška Koprivnica 14, 34310 Pleternica</item>
    </izvorni_sadrzaj>
    <derivirana_varijabla naziv="DomainObject.Predmet.OstaliListFormatedWithAdress_1">
      <item>PETAR ARAMBAŠIĆ, Požeška Koprivnica 14, 34310 Pleternica</item>
    </derivirana_varijabla>
  </DomainObject.Predmet.OstaliListFormatedWithAdress>
  <DomainObject.Predmet.OstaliListFormatedWithAdressOIB>
    <izvorni_sadrzaj>
      <item>PETAR ARAMBAŠIĆ, Požeška Koprivnica 14, 34310 Pleternica</item>
    </izvorni_sadrzaj>
    <derivirana_varijabla naziv="DomainObject.Predmet.OstaliListFormatedWithAdressOIB_1">
      <item>PETAR ARAMBAŠIĆ, Požeška Koprivnica 14, 34310 Pleternica</item>
    </derivirana_varijabla>
  </DomainObject.Predmet.OstaliListFormatedWithAdressOIB>
  <DomainObject.Predmet.OstaliListNazivFormated>
    <izvorni_sadrzaj>
      <item>PETAR ARAMBAŠIĆ</item>
    </izvorni_sadrzaj>
    <derivirana_varijabla naziv="DomainObject.Predmet.OstaliListNazivFormated_1">
      <item>PETAR ARAMBAŠIĆ</item>
    </derivirana_varijabla>
  </DomainObject.Predmet.OstaliListNazivFormated>
  <DomainObject.Predmet.OstaliListNazivFormatedOIB>
    <izvorni_sadrzaj>
      <item>PETAR ARAMBAŠIĆ</item>
    </izvorni_sadrzaj>
    <derivirana_varijabla naziv="DomainObject.Predmet.OstaliListNazivFormatedOIB_1">
      <item>PETAR ARAMBAŠIĆ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St-1709/2017-4</izvorni_sadrzaj>
    <derivirana_varijabla naziv="DomainObject.PoslovniBrojDokumenta_1">St-1709/2017-4</derivirana_varijabla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VETA d. o. o. za preradu drva, PLETERNICA</izvorni_sadrzaj>
    <derivirana_varijabla naziv="DomainObject.Predmet.ProtustrankaIDrugi_1">VETA d. o. o. za preradu drva, PLETERNICA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VETA d. o. o. za preradu drva, PLETERNICA, OIB 11765934233, Kralja Zvonimira/bb, Pleternica</izvorni_sadrzaj>
    <derivirana_varijabla naziv="DomainObject.Predmet.ProtustrankaIDrugiAdressOIB_1">VETA d. o. o. za preradu drva, PLETERNICA, OIB 11765934233, Kralja Zvonimira/bb,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2018.</izvorni_sadrzaj>
    <derivirana_varijabla naziv="DomainObject.Predmet.OdlukaRjesenje.DatumDonosenjaOdluke_1">6.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St-1709/2017-4</izvorni_sadrzaj>
    <derivirana_varijabla naziv="DomainObject.Predmet.OdlukaRjesenje.Oznaka_1">St-1709/2017-4</derivirana_varijabla>
  </DomainObject.Predmet.OdlukaRjesenje.Oznaka>
  <DomainObject.Predmet.SudioniciListNaziv>
    <izvorni_sadrzaj>
      <item>FINA Podružnica Slavonski Brod</item>
      <item>VETA d. o. o. za preradu drva, PLETERNICA</item>
      <item>PETAR ARAMBAŠIĆ</item>
    </izvorni_sadrzaj>
    <derivirana_varijabla naziv="DomainObject.Predmet.SudioniciListNaziv_1">
      <item>FINA Podružnica Slavonski Brod</item>
      <item>VETA d. o. o. za preradu drva, PLETERNICA</item>
      <item>PETAR ARAMBAŠIĆ</item>
    </derivirana_varijabla>
  </DomainObject.Predmet.SudioniciListNaziv>
  <DomainObject.Predmet.SudioniciListAdressOIB>
    <izvorni_sadrzaj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</izvorni_sadrzaj>
    <derivirana_varijabla naziv="DomainObject.Predmet.SudioniciListAdressOIB_1"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D30CF-496B-4DE2-BE6E-2A2BAD201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587</properties:Words>
  <properties:Characters>3063</properties:Characters>
  <properties:Lines>86</properties:Lines>
  <properties:Paragraphs>33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2018-03-06T12:30:00Z</cp:lastPrinted>
  <dcterms:modified xmlns:xsi="http://www.w3.org/2001/XMLSchema-instance" xsi:type="dcterms:W3CDTF">2018-03-06T12:30:00Z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St-1709/2017-4 / Odluka - Rješenje - obustava postupka (odluka_St-1709_2017-4.docx)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