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16fb" w14:paraId="9e916fb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3F2B70">
        <w:rPr>
          <w:rFonts w:hAnsi="Times New Roman" w:ascii="Times New Roman"/>
          <w:sz w:val="24"/>
          <w:szCs w:val="24"/>
        </w:rPr>
        <w:t>379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F2B70">
        <w:rPr>
          <w:rFonts w:hAnsi="Times New Roman" w:ascii="Times New Roman"/>
          <w:sz w:val="24"/>
          <w:szCs w:val="24"/>
        </w:rPr>
        <w:t>7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3F2B70">
        <w:rPr>
          <w:rFonts w:hAnsi="Times New Roman" w:ascii="Times New Roman"/>
          <w:sz w:val="24"/>
          <w:szCs w:val="24"/>
        </w:rPr>
        <w:t>7</w:t>
      </w:r>
      <w:r w:rsidR="00E262BC">
        <w:rPr>
          <w:rFonts w:hAnsi="Times New Roman" w:ascii="Times New Roman"/>
          <w:sz w:val="24"/>
          <w:szCs w:val="24"/>
        </w:rPr>
        <w:t>5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po  stečajnom sucu Ardeni Bajlo, u stečajnom postupku nad stečajnim dužnikom </w:t>
      </w:r>
      <w:r w:rsidR="003F2B70" w:rsidRPr="003F2B70">
        <w:rPr>
          <w:rFonts w:hAnsi="Times New Roman" w:ascii="Times New Roman"/>
          <w:sz w:val="24"/>
          <w:szCs w:val="24"/>
        </w:rPr>
        <w:t>ZM-ELEMES d.o.o., Šibenik, Narodnog preporoda 12, OIB: 21766591898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E63FDF">
        <w:rPr>
          <w:rFonts w:hAnsi="Times New Roman" w:ascii="Times New Roman"/>
          <w:sz w:val="24"/>
          <w:szCs w:val="24"/>
        </w:rPr>
        <w:t>10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E63FDF">
        <w:rPr>
          <w:rFonts w:hAnsi="Times New Roman" w:ascii="Times New Roman"/>
          <w:sz w:val="24"/>
          <w:szCs w:val="24"/>
        </w:rPr>
        <w:t>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F2B70" w:rsidP="003F2B70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3F2B70">
        <w:rPr>
          <w:rFonts w:hAnsi="Times New Roman" w:ascii="Times New Roman"/>
          <w:sz w:val="24"/>
          <w:szCs w:val="24"/>
        </w:rPr>
        <w:t>nekretnine kat. čest. 4615/1 k.o. Šibenik, zk. ul. 7637, površine 390 m2, u naravi pašnjak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3F2B70">
        <w:rPr>
          <w:rFonts w:hAnsi="Times New Roman" w:ascii="Times New Roman"/>
          <w:sz w:val="24"/>
          <w:szCs w:val="24"/>
          <w:lang w:eastAsia="hr-HR"/>
        </w:rPr>
        <w:t>90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3F2B70">
        <w:rPr>
          <w:rFonts w:hAnsi="Times New Roman" w:ascii="Times New Roman"/>
          <w:sz w:val="24"/>
          <w:szCs w:val="24"/>
          <w:lang w:eastAsia="hr-HR"/>
        </w:rPr>
        <w:t>511</w:t>
      </w:r>
      <w:r w:rsidR="00785E40">
        <w:rPr>
          <w:rFonts w:hAnsi="Times New Roman" w:ascii="Times New Roman"/>
          <w:sz w:val="24"/>
          <w:szCs w:val="24"/>
          <w:lang w:eastAsia="hr-HR"/>
        </w:rPr>
        <w:t>,</w:t>
      </w:r>
      <w:r w:rsidR="003F2B70">
        <w:rPr>
          <w:rFonts w:hAnsi="Times New Roman" w:ascii="Times New Roman"/>
          <w:sz w:val="24"/>
          <w:szCs w:val="24"/>
          <w:lang w:eastAsia="hr-HR"/>
        </w:rPr>
        <w:t>36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3F2B70">
        <w:rPr>
          <w:rFonts w:hAnsi="Times New Roman" w:ascii="Times New Roman"/>
          <w:sz w:val="24"/>
          <w:szCs w:val="24"/>
          <w:lang w:eastAsia="hr-HR"/>
        </w:rPr>
        <w:t>67</w:t>
      </w:r>
      <w:r w:rsidR="007276F6">
        <w:rPr>
          <w:rFonts w:hAnsi="Times New Roman" w:ascii="Times New Roman"/>
          <w:sz w:val="24"/>
          <w:szCs w:val="24"/>
          <w:lang w:eastAsia="hr-HR"/>
        </w:rPr>
        <w:t>.</w:t>
      </w:r>
      <w:r w:rsidR="003F2B70">
        <w:rPr>
          <w:rFonts w:hAnsi="Times New Roman" w:ascii="Times New Roman"/>
          <w:sz w:val="24"/>
          <w:szCs w:val="24"/>
          <w:lang w:eastAsia="hr-HR"/>
        </w:rPr>
        <w:t>883</w:t>
      </w:r>
      <w:r w:rsidR="007276F6">
        <w:rPr>
          <w:rFonts w:hAnsi="Times New Roman" w:ascii="Times New Roman"/>
          <w:sz w:val="24"/>
          <w:szCs w:val="24"/>
          <w:lang w:eastAsia="hr-HR"/>
        </w:rPr>
        <w:t>,</w:t>
      </w:r>
      <w:r w:rsidR="003F2B70">
        <w:rPr>
          <w:rFonts w:hAnsi="Times New Roman" w:ascii="Times New Roman"/>
          <w:sz w:val="24"/>
          <w:szCs w:val="24"/>
          <w:lang w:eastAsia="hr-HR"/>
        </w:rPr>
        <w:t>52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F2B70">
        <w:rPr>
          <w:rFonts w:hAnsi="Times New Roman" w:ascii="Times New Roman"/>
          <w:sz w:val="24"/>
          <w:szCs w:val="24"/>
          <w:lang w:eastAsia="hr-HR"/>
        </w:rPr>
        <w:t>67.883,52</w:t>
      </w:r>
      <w:r w:rsidR="00813E7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F2B70">
        <w:rPr>
          <w:rFonts w:hAnsi="Times New Roman" w:ascii="Times New Roman"/>
          <w:sz w:val="24"/>
          <w:szCs w:val="24"/>
          <w:lang w:eastAsia="hr-HR"/>
        </w:rPr>
        <w:t>45</w:t>
      </w:r>
      <w:r w:rsidR="007276F6">
        <w:rPr>
          <w:rFonts w:hAnsi="Times New Roman" w:ascii="Times New Roman"/>
          <w:sz w:val="24"/>
          <w:szCs w:val="24"/>
          <w:lang w:eastAsia="hr-HR"/>
        </w:rPr>
        <w:t>.</w:t>
      </w:r>
      <w:r w:rsidR="003F2B70">
        <w:rPr>
          <w:rFonts w:hAnsi="Times New Roman" w:ascii="Times New Roman"/>
          <w:sz w:val="24"/>
          <w:szCs w:val="24"/>
          <w:lang w:eastAsia="hr-HR"/>
        </w:rPr>
        <w:t>255</w:t>
      </w:r>
      <w:r w:rsidR="007276F6">
        <w:rPr>
          <w:rFonts w:hAnsi="Times New Roman" w:ascii="Times New Roman"/>
          <w:sz w:val="24"/>
          <w:szCs w:val="24"/>
          <w:lang w:eastAsia="hr-HR"/>
        </w:rPr>
        <w:t>,</w:t>
      </w:r>
      <w:r w:rsidR="003F2B70">
        <w:rPr>
          <w:rFonts w:hAnsi="Times New Roman" w:ascii="Times New Roman"/>
          <w:sz w:val="24"/>
          <w:szCs w:val="24"/>
          <w:lang w:eastAsia="hr-HR"/>
        </w:rPr>
        <w:t>68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F2B70">
        <w:rPr>
          <w:rFonts w:hAnsi="Times New Roman" w:ascii="Times New Roman"/>
          <w:sz w:val="24"/>
          <w:szCs w:val="24"/>
          <w:lang w:eastAsia="hr-HR"/>
        </w:rPr>
        <w:t>22</w:t>
      </w:r>
      <w:r w:rsidR="007276F6">
        <w:rPr>
          <w:rFonts w:hAnsi="Times New Roman" w:ascii="Times New Roman"/>
          <w:sz w:val="24"/>
          <w:szCs w:val="24"/>
          <w:lang w:eastAsia="hr-HR"/>
        </w:rPr>
        <w:t>.</w:t>
      </w:r>
      <w:r w:rsidR="003F2B70">
        <w:rPr>
          <w:rFonts w:hAnsi="Times New Roman" w:ascii="Times New Roman"/>
          <w:sz w:val="24"/>
          <w:szCs w:val="24"/>
          <w:lang w:eastAsia="hr-HR"/>
        </w:rPr>
        <w:t>627</w:t>
      </w:r>
      <w:r w:rsidR="007276F6">
        <w:rPr>
          <w:rFonts w:hAnsi="Times New Roman" w:ascii="Times New Roman"/>
          <w:sz w:val="24"/>
          <w:szCs w:val="24"/>
          <w:lang w:eastAsia="hr-HR"/>
        </w:rPr>
        <w:t>,</w:t>
      </w:r>
      <w:r w:rsidR="003F2B70">
        <w:rPr>
          <w:rFonts w:hAnsi="Times New Roman" w:ascii="Times New Roman"/>
          <w:sz w:val="24"/>
          <w:szCs w:val="24"/>
          <w:lang w:eastAsia="hr-HR"/>
        </w:rPr>
        <w:t>84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3F2B70">
        <w:rPr>
          <w:rFonts w:hAnsi="Times New Roman" w:ascii="Times New Roman"/>
          <w:sz w:val="24"/>
          <w:szCs w:val="24"/>
        </w:rPr>
        <w:t>IMPOL-TLM d.o.o.</w:t>
      </w:r>
      <w:r w:rsidR="003F2B70" w:rsidRPr="003F2B70">
        <w:rPr>
          <w:rFonts w:hAnsi="Times New Roman" w:ascii="Times New Roman"/>
          <w:sz w:val="24"/>
          <w:szCs w:val="24"/>
        </w:rPr>
        <w:t>, Narodnog preporoda 12, Šibenik</w:t>
      </w:r>
      <w:r w:rsidR="003F2B70">
        <w:rPr>
          <w:rFonts w:hAnsi="Times New Roman" w:ascii="Times New Roman"/>
          <w:sz w:val="24"/>
          <w:szCs w:val="24"/>
        </w:rPr>
        <w:t xml:space="preserve">, </w:t>
      </w:r>
      <w:r w:rsidR="003F2B70" w:rsidRPr="003F2B70">
        <w:rPr>
          <w:rFonts w:hAnsi="Times New Roman" w:ascii="Times New Roman"/>
          <w:sz w:val="24"/>
          <w:szCs w:val="24"/>
        </w:rPr>
        <w:t>OIB: 92847338730</w:t>
      </w:r>
      <w:r w:rsidR="003F2B70">
        <w:rPr>
          <w:rFonts w:hAnsi="Times New Roman" w:ascii="Times New Roman"/>
          <w:sz w:val="24"/>
          <w:szCs w:val="24"/>
        </w:rPr>
        <w:t>,</w:t>
      </w:r>
      <w:r w:rsidR="007276F6">
        <w:rPr>
          <w:rFonts w:hAnsi="Times New Roman" w:ascii="Times New Roman"/>
          <w:sz w:val="24"/>
          <w:szCs w:val="24"/>
        </w:rPr>
        <w:t xml:space="preserve"> 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E63FDF">
        <w:rPr>
          <w:rFonts w:hAnsi="Times New Roman" w:ascii="Times New Roman"/>
          <w:sz w:val="24"/>
          <w:szCs w:val="24"/>
          <w:lang w:eastAsia="hr-HR"/>
        </w:rPr>
        <w:t xml:space="preserve"> korak određuje se u iznosu od 5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262BC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3F2B70">
        <w:rPr>
          <w:rFonts w:hAnsi="Times New Roman" w:ascii="Times New Roman"/>
          <w:sz w:val="24"/>
          <w:szCs w:val="24"/>
          <w:lang w:eastAsia="hr-HR"/>
        </w:rPr>
        <w:t>Frane Zvonimira Negra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951952">
        <w:rPr>
          <w:rFonts w:hAnsi="Times New Roman" w:ascii="Times New Roman"/>
          <w:sz w:val="24"/>
          <w:szCs w:val="24"/>
          <w:lang w:eastAsia="hr-HR"/>
        </w:rPr>
        <w:t>1856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951952">
        <w:rPr>
          <w:rFonts w:hAnsi="Times New Roman" w:ascii="Times New Roman"/>
          <w:sz w:val="24"/>
          <w:szCs w:val="24"/>
          <w:lang w:eastAsia="hr-HR"/>
        </w:rPr>
        <w:t>902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 w:rsidR="003F2B70">
        <w:rPr>
          <w:rFonts w:hAnsi="Times New Roman" w:ascii="Times New Roman"/>
          <w:sz w:val="24"/>
          <w:szCs w:val="24"/>
        </w:rPr>
        <w:t>379/17-8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 w:rsidR="003F2B7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0. </w:t>
      </w:r>
      <w:r w:rsidR="003F2B70">
        <w:rPr>
          <w:rFonts w:hAnsi="Times New Roman" w:ascii="Times New Roman"/>
          <w:sz w:val="24"/>
          <w:szCs w:val="24"/>
        </w:rPr>
        <w:t>rujna 2017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 w:rsidR="009C5755">
        <w:rPr>
          <w:rFonts w:hAnsi="Times New Roman" w:ascii="Times New Roman"/>
          <w:sz w:val="24"/>
          <w:szCs w:val="24"/>
        </w:rPr>
        <w:t>379</w:t>
      </w:r>
      <w:r w:rsidRPr="004A787B">
        <w:rPr>
          <w:rFonts w:hAnsi="Times New Roman" w:ascii="Times New Roman"/>
          <w:sz w:val="24"/>
          <w:szCs w:val="24"/>
        </w:rPr>
        <w:t>/</w:t>
      </w:r>
      <w:r w:rsidR="009C5755">
        <w:rPr>
          <w:rFonts w:hAnsi="Times New Roman" w:ascii="Times New Roman"/>
          <w:sz w:val="24"/>
          <w:szCs w:val="24"/>
        </w:rPr>
        <w:t>17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9C5755">
        <w:rPr>
          <w:rFonts w:hAnsi="Times New Roman" w:ascii="Times New Roman"/>
          <w:sz w:val="24"/>
          <w:szCs w:val="24"/>
          <w:lang w:eastAsia="hr-HR"/>
        </w:rPr>
        <w:t>32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9C5755">
        <w:rPr>
          <w:rFonts w:hAnsi="Times New Roman" w:ascii="Times New Roman"/>
          <w:sz w:val="24"/>
          <w:szCs w:val="24"/>
          <w:lang w:eastAsia="hr-HR"/>
        </w:rPr>
        <w:t>21</w:t>
      </w:r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C5755">
        <w:rPr>
          <w:rFonts w:hAnsi="Times New Roman" w:ascii="Times New Roman"/>
          <w:sz w:val="24"/>
          <w:szCs w:val="24"/>
          <w:lang w:eastAsia="hr-HR"/>
        </w:rPr>
        <w:t>veljače</w:t>
      </w:r>
      <w:r>
        <w:rPr>
          <w:rFonts w:hAnsi="Times New Roman" w:ascii="Times New Roman"/>
          <w:sz w:val="24"/>
          <w:szCs w:val="24"/>
          <w:lang w:eastAsia="hr-HR"/>
        </w:rPr>
        <w:t xml:space="preserve">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 w:rsidR="009C5755">
        <w:rPr>
          <w:rFonts w:hAnsi="Times New Roman" w:ascii="Times New Roman"/>
          <w:sz w:val="24"/>
          <w:szCs w:val="24"/>
        </w:rPr>
        <w:t>IMPOL-TLM d.o.o.</w:t>
      </w:r>
      <w:r w:rsidR="009C5755" w:rsidRPr="003F2B70">
        <w:rPr>
          <w:rFonts w:hAnsi="Times New Roman" w:ascii="Times New Roman"/>
          <w:sz w:val="24"/>
          <w:szCs w:val="24"/>
        </w:rPr>
        <w:t>, Narodnog preporoda 12, Šibenik</w:t>
      </w:r>
      <w:r w:rsidR="009C5755">
        <w:rPr>
          <w:rFonts w:hAnsi="Times New Roman" w:ascii="Times New Roman"/>
          <w:sz w:val="24"/>
          <w:szCs w:val="24"/>
        </w:rPr>
        <w:t xml:space="preserve">, </w:t>
      </w:r>
      <w:r w:rsidR="009C5755" w:rsidRPr="003F2B70">
        <w:rPr>
          <w:rFonts w:hAnsi="Times New Roman" w:ascii="Times New Roman"/>
          <w:sz w:val="24"/>
          <w:szCs w:val="24"/>
        </w:rPr>
        <w:t>OIB: 92847338730</w:t>
      </w:r>
      <w:r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</w:t>
      </w:r>
      <w:r w:rsidR="009C5755">
        <w:rPr>
          <w:rFonts w:hAnsi="Times New Roman" w:ascii="Times New Roman"/>
          <w:sz w:val="24"/>
          <w:szCs w:val="24"/>
          <w:lang w:eastAsia="hr-HR"/>
        </w:rPr>
        <w:t xml:space="preserve"> i 104/17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elektroničkom javnom dražbom, s tim da se imovina prvoj dražbi ne može prodati ispod tri četvrtine utvrđene vrijednosti.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E262BC" w:rsidP="00E262BC" w:rsidR="00E262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E262BC" w:rsidP="00E262BC" w:rsidR="00E262BC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</w:t>
      </w:r>
      <w:r w:rsidR="005F0CEE">
        <w:rPr>
          <w:rFonts w:hAnsi="Times New Roman" w:ascii="Times New Roman"/>
          <w:sz w:val="24"/>
          <w:szCs w:val="24"/>
          <w:lang w:eastAsia="hr-HR"/>
        </w:rPr>
        <w:t>na ročištu od 12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5F0CEE">
        <w:rPr>
          <w:rFonts w:hAnsi="Times New Roman" w:ascii="Times New Roman"/>
          <w:sz w:val="24"/>
          <w:szCs w:val="24"/>
          <w:lang w:eastAsia="hr-HR"/>
        </w:rPr>
        <w:t>lipnja</w:t>
      </w:r>
      <w:r w:rsidRPr="00B93BBC">
        <w:rPr>
          <w:rFonts w:hAnsi="Times New Roman" w:ascii="Times New Roman"/>
          <w:sz w:val="24"/>
          <w:szCs w:val="24"/>
          <w:lang w:eastAsia="hr-HR"/>
        </w:rPr>
        <w:t xml:space="preserve"> 2018. predložio da se vrijednost predmeta prodaje utvrdi u iznosu od </w:t>
      </w:r>
      <w:r w:rsidR="005F0CEE">
        <w:rPr>
          <w:rFonts w:hAnsi="Times New Roman" w:ascii="Times New Roman"/>
          <w:sz w:val="24"/>
          <w:szCs w:val="24"/>
          <w:lang w:eastAsia="hr-HR"/>
        </w:rPr>
        <w:t>90.511,36 kuna</w:t>
      </w:r>
      <w:r w:rsidRPr="00B93BB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262BC" w:rsidP="00E262BC" w:rsidR="00E262BC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E262BC" w:rsidP="00E262BC" w:rsidR="00E262BC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E262BC" w:rsidP="00E262BC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63FDF">
        <w:rPr>
          <w:rFonts w:hAnsi="Times New Roman" w:ascii="Times New Roman"/>
          <w:sz w:val="24"/>
          <w:szCs w:val="24"/>
          <w:lang w:eastAsia="hr-HR"/>
        </w:rPr>
        <w:t>10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63FDF">
        <w:rPr>
          <w:rFonts w:hAnsi="Times New Roman" w:ascii="Times New Roman"/>
          <w:sz w:val="24"/>
          <w:szCs w:val="24"/>
          <w:lang w:eastAsia="hr-HR"/>
        </w:rPr>
        <w:t>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917A7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B917A7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5F0CEE">
        <w:rPr>
          <w:rFonts w:hAnsi="Times New Roman" w:ascii="Times New Roman"/>
          <w:sz w:val="24"/>
          <w:szCs w:val="24"/>
          <w:lang w:eastAsia="hr-HR"/>
        </w:rPr>
        <w:t xml:space="preserve">190-191)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5F0CEE">
        <w:rPr>
          <w:rFonts w:hAnsi="Times New Roman" w:ascii="Times New Roman"/>
          <w:sz w:val="24"/>
          <w:szCs w:val="24"/>
          <w:lang w:eastAsia="hr-HR"/>
        </w:rPr>
        <w:t>204-205)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5F0CEE" w:rsidR="00492DA6" w:rsidRPr="003E0F2B">
      <w:pPr>
        <w:jc w:val="both"/>
        <w:rPr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5F0CEE">
        <w:rPr>
          <w:rFonts w:hAnsi="Times New Roman" w:ascii="Times New Roman"/>
          <w:sz w:val="24"/>
          <w:szCs w:val="24"/>
        </w:rPr>
        <w:t>IMPOL-TLM d.o.o.</w:t>
      </w:r>
      <w:r w:rsidR="005F0CEE" w:rsidRPr="003F2B70">
        <w:rPr>
          <w:rFonts w:hAnsi="Times New Roman" w:ascii="Times New Roman"/>
          <w:sz w:val="24"/>
          <w:szCs w:val="24"/>
        </w:rPr>
        <w:t>, Narodnog preporoda 12, Šibenik</w:t>
      </w:r>
      <w:r w:rsidR="005F0CEE">
        <w:rPr>
          <w:rFonts w:hAnsi="Times New Roman" w:ascii="Times New Roman"/>
          <w:sz w:val="24"/>
          <w:szCs w:val="24"/>
        </w:rPr>
        <w:t xml:space="preserve">, </w:t>
      </w:r>
      <w:r w:rsidR="005F0CEE" w:rsidRPr="003F2B70">
        <w:rPr>
          <w:rFonts w:hAnsi="Times New Roman" w:ascii="Times New Roman"/>
          <w:sz w:val="24"/>
          <w:szCs w:val="24"/>
        </w:rPr>
        <w:t>OIB: 92847338730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B917A7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3F2B70">
          <w:rPr>
            <w:rFonts w:hAnsi="Times New Roman" w:ascii="Times New Roman"/>
            <w:sz w:val="24"/>
            <w:szCs w:val="24"/>
          </w:rPr>
          <w:t>379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 w:rsidR="003F2B70">
          <w:rPr>
            <w:rFonts w:hAnsi="Times New Roman" w:ascii="Times New Roman"/>
            <w:sz w:val="24"/>
            <w:szCs w:val="24"/>
          </w:rPr>
          <w:t>17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3F2B70">
          <w:rPr>
            <w:rFonts w:hAnsi="Times New Roman" w:ascii="Times New Roman"/>
            <w:sz w:val="24"/>
            <w:szCs w:val="24"/>
          </w:rPr>
          <w:t>7</w:t>
        </w:r>
        <w:r w:rsidR="00E262BC">
          <w:rPr>
            <w:rFonts w:hAnsi="Times New Roman" w:ascii="Times New Roman"/>
            <w:sz w:val="24"/>
            <w:szCs w:val="24"/>
          </w:rPr>
          <w:t>5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6277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56954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63BF8"/>
    <w:rsid w:val="003B196E"/>
    <w:rsid w:val="003E0F2B"/>
    <w:rsid w:val="003F2B70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5419D0"/>
    <w:rsid w:val="00554146"/>
    <w:rsid w:val="00564262"/>
    <w:rsid w:val="00565EAA"/>
    <w:rsid w:val="005A5079"/>
    <w:rsid w:val="005C1902"/>
    <w:rsid w:val="005C535A"/>
    <w:rsid w:val="005F0CEE"/>
    <w:rsid w:val="00610FF4"/>
    <w:rsid w:val="00624D4A"/>
    <w:rsid w:val="0062671E"/>
    <w:rsid w:val="00626BB3"/>
    <w:rsid w:val="006D038D"/>
    <w:rsid w:val="006F455F"/>
    <w:rsid w:val="00707287"/>
    <w:rsid w:val="00721DC8"/>
    <w:rsid w:val="007276F6"/>
    <w:rsid w:val="00731F92"/>
    <w:rsid w:val="007352B2"/>
    <w:rsid w:val="00737880"/>
    <w:rsid w:val="00742B67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924A13"/>
    <w:rsid w:val="0093733A"/>
    <w:rsid w:val="0094785E"/>
    <w:rsid w:val="00951952"/>
    <w:rsid w:val="009B1F04"/>
    <w:rsid w:val="009C236A"/>
    <w:rsid w:val="009C5755"/>
    <w:rsid w:val="009D52D1"/>
    <w:rsid w:val="009F6DC8"/>
    <w:rsid w:val="00A3773A"/>
    <w:rsid w:val="00A75E6C"/>
    <w:rsid w:val="00A773A6"/>
    <w:rsid w:val="00AA06DB"/>
    <w:rsid w:val="00AB3771"/>
    <w:rsid w:val="00AC3DC5"/>
    <w:rsid w:val="00AF65FD"/>
    <w:rsid w:val="00B41736"/>
    <w:rsid w:val="00B67EAF"/>
    <w:rsid w:val="00B917A7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2BC"/>
    <w:rsid w:val="00E2678E"/>
    <w:rsid w:val="00E3420E"/>
    <w:rsid w:val="00E438A9"/>
    <w:rsid w:val="00E47003"/>
    <w:rsid w:val="00E63FDF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1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7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17A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17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17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1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7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17A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17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17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St-379/2017-56</izvorni_sadrzaj>
    <derivirana_varijabla naziv="DomainObject.PredzadnjaOdlukaIzPredmeta.Oznaka_1">St-379/2017-56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1134</properties:Words>
  <properties:Characters>6013</properties:Characters>
  <properties:Lines>148</properties:Lines>
  <properties:Paragraphs>56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2018-04-17T08:52:00Z</dcterms:created>
  <dc:creator>Srđan Gavranić</dc:creator>
  <cp:lastModifiedBy>Ante Rubelj</cp:lastModifiedBy>
  <cp:lastPrinted>2018-10-15T10:58:00Z</cp:lastPrinted>
  <dcterms:modified xmlns:xsi="http://www.w3.org/2001/XMLSchema-instance" xsi:type="dcterms:W3CDTF">2018-10-15T10:58:00Z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(St-379-17 -4615-1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