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d9a6" w14:paraId="f3fd9a6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F457D5" w:rsidP="006F56F3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St-4155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AF57A8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FF3804">
        <w:rPr>
          <w:rFonts w:cs="Times New Roman" w:eastAsia="Times New Roman" w:hAnsi="Times New Roman" w:ascii="Times New Roman"/>
          <w:sz w:val="24"/>
          <w:szCs w:val="24"/>
          <w:lang w:eastAsia="hr-HR"/>
        </w:rPr>
        <w:t>MAKALU</w:t>
      </w:r>
      <w:r w:rsidR="003A52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52761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FF3804">
        <w:rPr>
          <w:rFonts w:cs="Times New Roman" w:eastAsia="Times New Roman" w:hAnsi="Times New Roman" w:ascii="Times New Roman"/>
          <w:sz w:val="24"/>
          <w:szCs w:val="24"/>
          <w:lang w:eastAsia="hr-HR"/>
        </w:rPr>
        <w:t>Gornja Bistra, Bistranska 170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F3804">
        <w:rPr>
          <w:rFonts w:cs="Times New Roman" w:eastAsia="Times New Roman" w:hAnsi="Times New Roman" w:ascii="Times New Roman"/>
          <w:sz w:val="24"/>
          <w:szCs w:val="24"/>
          <w:lang w:eastAsia="hr-HR"/>
        </w:rPr>
        <w:t>95951141655</w:t>
      </w:r>
      <w:r w:rsidR="00046DDC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741A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24E56">
        <w:rPr>
          <w:rFonts w:cs="Times New Roman" w:eastAsia="Times New Roman" w:hAnsi="Times New Roman" w:ascii="Times New Roman"/>
          <w:sz w:val="24"/>
          <w:szCs w:val="24"/>
          <w:lang w:eastAsia="hr-HR"/>
        </w:rPr>
        <w:t>MAKALU j.</w:t>
      </w:r>
      <w:r w:rsidR="00124E5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124E56">
        <w:rPr>
          <w:rFonts w:cs="Times New Roman" w:eastAsia="Times New Roman" w:hAnsi="Times New Roman" w:ascii="Times New Roman"/>
          <w:sz w:val="24"/>
          <w:szCs w:val="24"/>
          <w:lang w:eastAsia="hr-HR"/>
        </w:rPr>
        <w:t>Gornja Bistra, Bistranska 170</w:t>
      </w:r>
      <w:r w:rsidR="00124E5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24E56">
        <w:rPr>
          <w:rFonts w:cs="Times New Roman" w:eastAsia="Times New Roman" w:hAnsi="Times New Roman" w:ascii="Times New Roman"/>
          <w:sz w:val="24"/>
          <w:szCs w:val="24"/>
          <w:lang w:eastAsia="hr-HR"/>
        </w:rPr>
        <w:t>95951141655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046DDC">
        <w:rPr>
          <w:rFonts w:cs="Times New Roman" w:eastAsia="Times New Roman" w:hAnsi="Times New Roman" w:ascii="Times New Roman"/>
          <w:sz w:val="24"/>
          <w:szCs w:val="24"/>
          <w:lang w:eastAsia="hr-HR"/>
        </w:rPr>
        <w:t>na 28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046DD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47A23">
        <w:rPr>
          <w:rFonts w:cs="Times New Roman" w:eastAsia="Times New Roman" w:hAnsi="Times New Roman" w:ascii="Times New Roman"/>
          <w:sz w:val="24"/>
          <w:szCs w:val="24"/>
          <w:lang w:eastAsia="hr-HR"/>
        </w:rPr>
        <w:t>Ante Gabelica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147A23">
        <w:rPr>
          <w:rFonts w:cs="Times New Roman" w:eastAsia="Times New Roman" w:hAnsi="Times New Roman" w:ascii="Times New Roman"/>
          <w:sz w:val="24"/>
          <w:szCs w:val="24"/>
          <w:lang w:eastAsia="hr-HR"/>
        </w:rPr>
        <w:t>68765596631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47A23">
        <w:rPr>
          <w:rFonts w:cs="Times New Roman" w:eastAsia="Times New Roman" w:hAnsi="Times New Roman" w:ascii="Times New Roman"/>
          <w:sz w:val="24"/>
          <w:szCs w:val="24"/>
          <w:lang w:eastAsia="hr-HR"/>
        </w:rPr>
        <w:t>Split, Ruđera Boškovića 7/125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4E56">
        <w:rPr>
          <w:rFonts w:cs="Times New Roman" w:eastAsia="Times New Roman" w:hAnsi="Times New Roman" w:ascii="Times New Roman"/>
          <w:sz w:val="24"/>
          <w:szCs w:val="24"/>
          <w:lang w:eastAsia="hr-HR"/>
        </w:rPr>
        <w:t>MAKALU j.</w:t>
      </w:r>
      <w:r w:rsidR="00124E5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124E56">
        <w:rPr>
          <w:rFonts w:cs="Times New Roman" w:eastAsia="Times New Roman" w:hAnsi="Times New Roman" w:ascii="Times New Roman"/>
          <w:sz w:val="24"/>
          <w:szCs w:val="24"/>
          <w:lang w:eastAsia="hr-HR"/>
        </w:rPr>
        <w:t>Gornja Bistra, Bistranska 170</w:t>
      </w:r>
      <w:r w:rsidR="00124E5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24E56">
        <w:rPr>
          <w:rFonts w:cs="Times New Roman" w:eastAsia="Times New Roman" w:hAnsi="Times New Roman" w:ascii="Times New Roman"/>
          <w:sz w:val="24"/>
          <w:szCs w:val="24"/>
          <w:lang w:eastAsia="hr-HR"/>
        </w:rPr>
        <w:t>95951141655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6DDC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28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E572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F457D5">
      <w:rPr>
        <w:rFonts w:cs="Times New Roman" w:hAnsi="Times New Roman" w:ascii="Times New Roman"/>
        <w:sz w:val="24"/>
        <w:szCs w:val="24"/>
      </w:rPr>
      <w:t>St-4155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46DDC"/>
    <w:rsid w:val="0005730B"/>
    <w:rsid w:val="000D0F92"/>
    <w:rsid w:val="000F36D9"/>
    <w:rsid w:val="0011340C"/>
    <w:rsid w:val="00124E56"/>
    <w:rsid w:val="0012620F"/>
    <w:rsid w:val="00147A23"/>
    <w:rsid w:val="0015109B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311FA1"/>
    <w:rsid w:val="0032668B"/>
    <w:rsid w:val="003A5268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0E6A"/>
    <w:rsid w:val="006D0DAE"/>
    <w:rsid w:val="006F56F3"/>
    <w:rsid w:val="00725F4E"/>
    <w:rsid w:val="00741A2B"/>
    <w:rsid w:val="00786829"/>
    <w:rsid w:val="007A4ACA"/>
    <w:rsid w:val="007B6B18"/>
    <w:rsid w:val="007D0B34"/>
    <w:rsid w:val="007E6352"/>
    <w:rsid w:val="00875CD7"/>
    <w:rsid w:val="00892540"/>
    <w:rsid w:val="008A6F6E"/>
    <w:rsid w:val="008F5778"/>
    <w:rsid w:val="008F6F09"/>
    <w:rsid w:val="009121FB"/>
    <w:rsid w:val="00995051"/>
    <w:rsid w:val="009D675B"/>
    <w:rsid w:val="009F05F6"/>
    <w:rsid w:val="00A1325B"/>
    <w:rsid w:val="00A56A2A"/>
    <w:rsid w:val="00AA2ED9"/>
    <w:rsid w:val="00AC26B4"/>
    <w:rsid w:val="00AD5AA5"/>
    <w:rsid w:val="00AF57A8"/>
    <w:rsid w:val="00B7104D"/>
    <w:rsid w:val="00B74833"/>
    <w:rsid w:val="00C12987"/>
    <w:rsid w:val="00C404E2"/>
    <w:rsid w:val="00C52761"/>
    <w:rsid w:val="00C7657B"/>
    <w:rsid w:val="00C87A74"/>
    <w:rsid w:val="00C95EF7"/>
    <w:rsid w:val="00CF2481"/>
    <w:rsid w:val="00D10399"/>
    <w:rsid w:val="00D65FCE"/>
    <w:rsid w:val="00DF5183"/>
    <w:rsid w:val="00E45F86"/>
    <w:rsid w:val="00E605B5"/>
    <w:rsid w:val="00EC4216"/>
    <w:rsid w:val="00EF0B2D"/>
    <w:rsid w:val="00F16C7A"/>
    <w:rsid w:val="00F457D5"/>
    <w:rsid w:val="00FC65C3"/>
    <w:rsid w:val="00FD5BAD"/>
    <w:rsid w:val="00FE5729"/>
    <w:rsid w:val="00FE7849"/>
    <w:rsid w:val="00FF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72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572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572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572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7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57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57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57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4155</izvorni_sadrzaj>
    <derivirana_varijabla naziv="DomainObject.Predmet.Broj_1">4155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St-4155/2016</izvorni_sadrzaj>
    <derivirana_varijabla naziv="DomainObject.Predmet.OznakaBroj_1">St-4155/2016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MAKALU j.d.o.o.</izvorni_sadrzaj>
    <derivirana_varijabla naziv="DomainObject.Predmet.ProtustrankaFormated_1">  MAKALU j.d.o.o.</derivirana_varijabla>
  </DomainObject.Predmet.ProtustrankaFormated>
  <DomainObject.Predmet.ProtustrankaFormatedOIB>
    <izvorni_sadrzaj>  MAKALU j.d.o.o., OIB 95951141655</izvorni_sadrzaj>
    <derivirana_varijabla naziv="DomainObject.Predmet.ProtustrankaFormatedOIB_1">  MAKALU j.d.o.o., OIB 95951141655</derivirana_varijabla>
  </DomainObject.Predmet.ProtustrankaFormatedOIB>
  <DomainObject.Predmet.ProtustrankaFormatedWithAdress>
    <izvorni_sadrzaj> MAKALU j.d.o.o., Bistranska 170, 10298 Gornja Bistra</izvorni_sadrzaj>
    <derivirana_varijabla naziv="DomainObject.Predmet.ProtustrankaFormatedWithAdress_1"> MAKALU j.d.o.o., Bistranska 170, 10298 Gornja Bistra</derivirana_varijabla>
  </DomainObject.Predmet.ProtustrankaFormatedWithAdress>
  <DomainObject.Predmet.ProtustrankaFormatedWithAdressOIB>
    <izvorni_sadrzaj> MAKALU j.d.o.o., OIB 95951141655, Bistranska 170, 10298 Gornja Bistra</izvorni_sadrzaj>
    <derivirana_varijabla naziv="DomainObject.Predmet.ProtustrankaFormatedWithAdressOIB_1"> MAKALU j.d.o.o., OIB 95951141655, Bistranska 170, 10298 Gornja Bistra</derivirana_varijabla>
  </DomainObject.Predmet.ProtustrankaFormatedWithAdressOIB>
  <DomainObject.Predmet.ProtustrankaWithAdress>
    <izvorni_sadrzaj>MAKALU j.d.o.o. Bistranska 170, 10298 Gornja Bistra</izvorni_sadrzaj>
    <derivirana_varijabla naziv="DomainObject.Predmet.ProtustrankaWithAdress_1">MAKALU j.d.o.o. Bistranska 170, 10298 Gornja Bistra</derivirana_varijabla>
  </DomainObject.Predmet.ProtustrankaWithAdress>
  <DomainObject.Predmet.ProtustrankaWithAdressOIB>
    <izvorni_sadrzaj>MAKALU j.d.o.o., OIB 95951141655, Bistranska 170, 10298 Gornja Bistra</izvorni_sadrzaj>
    <derivirana_varijabla naziv="DomainObject.Predmet.ProtustrankaWithAdressOIB_1">MAKALU j.d.o.o., OIB 95951141655, Bistranska 170, 10298 Gornja Bistra</derivirana_varijabla>
  </DomainObject.Predmet.ProtustrankaWithAdressOIB>
  <DomainObject.Predmet.ProtustrankaNazivFormated>
    <izvorni_sadrzaj>MAKALU j.d.o.o.</izvorni_sadrzaj>
    <derivirana_varijabla naziv="DomainObject.Predmet.ProtustrankaNazivFormated_1">MAKALU j.d.o.o.</derivirana_varijabla>
  </DomainObject.Predmet.ProtustrankaNazivFormated>
  <DomainObject.Predmet.ProtustrankaNazivFormatedOIB>
    <izvorni_sadrzaj>MAKALU j.d.o.o., OIB 95951141655</izvorni_sadrzaj>
    <derivirana_varijabla naziv="DomainObject.Predmet.ProtustrankaNazivFormatedOIB_1">MAKALU j.d.o.o., OIB 95951141655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MAKALU j.d.o.o.</item>
    </izvorni_sadrzaj>
    <derivirana_varijabla naziv="DomainObject.Predmet.ProtuStrankaListFormated_1">
      <item>MAKALU j.d.o.o.</item>
    </derivirana_varijabla>
  </DomainObject.Predmet.ProtuStrankaListFormated>
  <DomainObject.Predmet.ProtuStrankaListFormatedOIB>
    <izvorni_sadrzaj>
      <item>MAKALU j.d.o.o., OIB 95951141655</item>
    </izvorni_sadrzaj>
    <derivirana_varijabla naziv="DomainObject.Predmet.ProtuStrankaListFormatedOIB_1">
      <item>MAKALU j.d.o.o., OIB 95951141655</item>
    </derivirana_varijabla>
  </DomainObject.Predmet.ProtuStrankaListFormatedOIB>
  <DomainObject.Predmet.ProtuStrankaListFormatedWithAdress>
    <izvorni_sadrzaj>
      <item>MAKALU j.d.o.o., Bistranska 170, 10298 Gornja Bistra</item>
    </izvorni_sadrzaj>
    <derivirana_varijabla naziv="DomainObject.Predmet.ProtuStrankaListFormatedWithAdress_1">
      <item>MAKALU j.d.o.o., Bistranska 170, 10298 Gornja Bistra</item>
    </derivirana_varijabla>
  </DomainObject.Predmet.ProtuStrankaListFormatedWithAdress>
  <DomainObject.Predmet.ProtuStrankaListFormatedWithAdressOIB>
    <izvorni_sadrzaj>
      <item>MAKALU j.d.o.o., OIB 95951141655, Bistranska 170, 10298 Gornja Bistra</item>
    </izvorni_sadrzaj>
    <derivirana_varijabla naziv="DomainObject.Predmet.ProtuStrankaListFormatedWithAdressOIB_1">
      <item>MAKALU j.d.o.o., OIB 95951141655, Bistranska 170, 10298 Gornja Bistra</item>
    </derivirana_varijabla>
  </DomainObject.Predmet.ProtuStrankaListFormatedWithAdressOIB>
  <DomainObject.Predmet.ProtuStrankaListNazivFormated>
    <izvorni_sadrzaj>
      <item>MAKALU j.d.o.o.</item>
    </izvorni_sadrzaj>
    <derivirana_varijabla naziv="DomainObject.Predmet.ProtuStrankaListNazivFormated_1">
      <item>MAKALU j.d.o.o.</item>
    </derivirana_varijabla>
  </DomainObject.Predmet.ProtuStrankaListNazivFormated>
  <DomainObject.Predmet.ProtuStrankaListNazivFormatedOIB>
    <izvorni_sadrzaj>
      <item>MAKALU j.d.o.o., OIB 95951141655</item>
    </izvorni_sadrzaj>
    <derivirana_varijabla naziv="DomainObject.Predmet.ProtuStrankaListNazivFormatedOIB_1">
      <item>MAKALU j.d.o.o., OIB 95951141655</item>
    </derivirana_varijabla>
  </DomainObject.Predmet.ProtuStrankaListNazivFormatedOIB>
  <DomainObject.Predmet.OstaliListFormated>
    <izvorni_sadrzaj>
      <item>Kristina Konc</item>
    </izvorni_sadrzaj>
    <derivirana_varijabla naziv="DomainObject.Predmet.OstaliListFormated_1">
      <item>Kristina Konc</item>
    </derivirana_varijabla>
  </DomainObject.Predmet.OstaliListFormated>
  <DomainObject.Predmet.OstaliListFormatedOIB>
    <izvorni_sadrzaj>
      <item>Kristina Konc, OIB 66309365435</item>
    </izvorni_sadrzaj>
    <derivirana_varijabla naziv="DomainObject.Predmet.OstaliListFormatedOIB_1">
      <item>Kristina Konc, OIB 66309365435</item>
    </derivirana_varijabla>
  </DomainObject.Predmet.OstaliListFormatedOIB>
  <DomainObject.Predmet.OstaliListFormatedWithAdress>
    <izvorni_sadrzaj>
      <item>Kristina Konc, Bistranska Ulica 170, 10298 Gornja Bistra</item>
    </izvorni_sadrzaj>
    <derivirana_varijabla naziv="DomainObject.Predmet.OstaliListFormatedWithAdress_1">
      <item>Kristina Konc, Bistranska Ulica 170, 10298 Gornja Bistra</item>
    </derivirana_varijabla>
  </DomainObject.Predmet.OstaliListFormatedWithAdress>
  <DomainObject.Predmet.OstaliListFormatedWithAdressOIB>
    <izvorni_sadrzaj>
      <item>Kristina Konc, OIB 66309365435, Bistranska Ulica 170, 10298 Gornja Bistra</item>
    </izvorni_sadrzaj>
    <derivirana_varijabla naziv="DomainObject.Predmet.OstaliListFormatedWithAdressOIB_1">
      <item>Kristina Konc, OIB 66309365435, Bistranska Ulica 170, 10298 Gornja Bistra</item>
    </derivirana_varijabla>
  </DomainObject.Predmet.OstaliListFormatedWithAdressOIB>
  <DomainObject.Predmet.OstaliListNazivFormated>
    <izvorni_sadrzaj>
      <item>Kristina Konc</item>
    </izvorni_sadrzaj>
    <derivirana_varijabla naziv="DomainObject.Predmet.OstaliListNazivFormated_1">
      <item>Kristina Konc</item>
    </derivirana_varijabla>
  </DomainObject.Predmet.OstaliListNazivFormated>
  <DomainObject.Predmet.OstaliListNazivFormatedOIB>
    <izvorni_sadrzaj>
      <item>Kristina Konc, OIB 66309365435</item>
    </izvorni_sadrzaj>
    <derivirana_varijabla naziv="DomainObject.Predmet.OstaliListNazivFormatedOIB_1">
      <item>Kristina Konc, OIB 66309365435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MAKALU j.d.o.o.</izvorni_sadrzaj>
    <derivirana_varijabla naziv="DomainObject.Predmet.ProtustrankaIDrugi_1">MAKALU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MAKALU j.d.o.o., OIB 95951141655, Bistranska 170, 10298 Gornja Bistra</izvorni_sadrzaj>
    <derivirana_varijabla naziv="DomainObject.Predmet.ProtustrankaIDrugiAdressOIB_1">MAKALU j.d.o.o., OIB 95951141655, Bistranska 170,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MAKALU j.d.o.o.</item>
      <item>Kristina Konc</item>
    </izvorni_sadrzaj>
    <derivirana_varijabla naziv="DomainObject.Predmet.SudioniciListNaziv_1">
      <item>FINA Regionalni centar Zagreb</item>
      <item>MAKALU j.d.o.o.</item>
      <item>Kristina Konc</item>
    </derivirana_varijabla>
  </DomainObject.Predmet.SudioniciListNaziv>
  <DomainObject.Predmet.SudioniciListAdressOIB>
    <izvorni_sadrzaj>
      <item>FINA Regionalni centar Zagreb, OIB 85821130368, Trg svibanjskih žrtava 1995. 1,10000 Zagreb</item>
      <item>MAKALU j.d.o.o., OIB 95951141655, Bistranska 170,10298 Gornja Bistra</item>
      <item>Kristina Konc, OIB 66309365435, Bistranska Ulica 170,10298 Gornja Bistra</item>
    </izvorni_sadrzaj>
    <derivirana_varijabla naziv="DomainObject.Predmet.SudioniciListAdressOIB_1">
      <item>FINA Regionalni centar Zagreb, OIB 85821130368, Trg svibanjskih žrtava 1995. 1,10000 Zagreb</item>
      <item>MAKALU j.d.o.o., OIB 95951141655, Bistranska 170,10298 Gornja Bistra</item>
      <item>Kristina Konc, OIB 66309365435, Bistranska Ulica 170,10298 Gornja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95951141655</item>
      <item>, OIB 66309365435</item>
    </izvorni_sadrzaj>
    <derivirana_varijabla naziv="DomainObject.Predmet.SudioniciListNazivOIB_1">
      <item>, OIB 85821130368</item>
      <item>, OIB 95951141655</item>
      <item>, OIB 66309365435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2497</properties:Characters>
  <properties:Lines>85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2016-11-28T09:38:00Z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2016-11-28T09:55:00Z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