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8334" w14:paraId="66d8334" w:rsidRDefault="005A74C6" w:rsidP="002503FC" w:rsidR="002503FC">
      <w:pPr>
        <w:spacing w:lineRule="auto" w:line="240" w:after="0"/>
        <w15:collapsed w:val="false"/>
        <w:rPr>
          <w:rFonts w:eastAsia="Times New Roman" w:hAnsi="Times New Roman" w:ascii="Times New Roman"/>
          <w:b/>
          <w:sz w:val="24"/>
          <w:szCs w:val="20"/>
          <w:lang w:val="en-US"/>
        </w:rPr>
      </w:pPr>
      <w:bookmarkStart w:name="_GoBack" w:id="0"/>
      <w:bookmarkEnd w:id="0"/>
      <w:r>
        <w:rPr>
          <w:rFonts w:eastAsia="Times New Roman" w:hAnsi="Times New Roman" w:ascii="Times New Roman"/>
          <w:b/>
          <w:sz w:val="24"/>
          <w:szCs w:val="20"/>
          <w:lang w:val="en-US"/>
        </w:rPr>
        <w:t xml:space="preserve">  </w:t>
      </w:r>
    </w:p>
    <w:p w:rsidRDefault="004D4A49" w:rsidP="002503FC" w:rsidR="004D4A49">
      <w:pPr>
        <w:pStyle w:val="Bezproreda"/>
        <w:rPr>
          <w:rFonts w:hAnsi="Times New Roman" w:ascii="Times New Roman"/>
          <w:sz w:val="24"/>
          <w:szCs w:val="24"/>
        </w:rPr>
      </w:pPr>
    </w:p>
    <w:p w:rsidRDefault="004D4A49" w:rsidP="002503FC" w:rsidR="004D4A49">
      <w:pPr>
        <w:pStyle w:val="Bezproreda"/>
        <w:rPr>
          <w:rFonts w:hAnsi="Times New Roman" w:ascii="Times New Roman"/>
          <w:sz w:val="24"/>
          <w:szCs w:val="24"/>
        </w:rPr>
      </w:pP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AGROPLAST SISAK d.o.o</w:t>
      </w:r>
      <w:r w:rsidR="00572CF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Sisak, Ulica Lipa 20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OIB:70023893910    </w:t>
      </w:r>
    </w:p>
    <w:p w:rsidRDefault="00F34C1A" w:rsidP="00F34C1A" w:rsidR="00032B7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671D3C" w:rsidP="00F34C1A" w:rsidR="00F34C1A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17.10</w:t>
      </w:r>
      <w:r w:rsidR="00F34C1A">
        <w:rPr>
          <w:rFonts w:hAnsi="Times New Roman" w:ascii="Times New Roman"/>
          <w:sz w:val="24"/>
          <w:szCs w:val="24"/>
        </w:rPr>
        <w:t xml:space="preserve">.2018.                                                                           </w:t>
      </w:r>
    </w:p>
    <w:p w:rsidRDefault="00F34C1A" w:rsidP="00F34C1A" w:rsidR="00F34C1A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TRGOVAČKI SUD U ZAGREBU</w:t>
      </w:r>
    </w:p>
    <w:p w:rsidRDefault="00F34C1A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St-837/16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F34C1A" w:rsidP="00F34C1A" w:rsidR="003B342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34C1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 w:rsidR="00420612">
        <w:rPr>
          <w:rFonts w:hAnsi="Times New Roman" w:ascii="Times New Roman"/>
          <w:sz w:val="24"/>
          <w:szCs w:val="24"/>
        </w:rPr>
        <w:t xml:space="preserve">                             - s</w:t>
      </w:r>
      <w:r>
        <w:rPr>
          <w:rFonts w:hAnsi="Times New Roman" w:ascii="Times New Roman"/>
          <w:sz w:val="24"/>
          <w:szCs w:val="24"/>
        </w:rPr>
        <w:t xml:space="preserve">tečajnom sucu - </w:t>
      </w:r>
    </w:p>
    <w:p w:rsidRDefault="00F34C1A" w:rsidP="00F34C1A" w:rsidR="00F34C1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D4A49" w:rsidP="00F34C1A" w:rsidR="004D4A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D4A49" w:rsidP="00F34C1A" w:rsidR="004D4A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4C1A" w:rsidP="00F34C1A" w:rsidR="003B342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PREDMET: Izvješće stečajnog upravitelja za završno ročište</w:t>
      </w:r>
    </w:p>
    <w:p w:rsidRDefault="002503FC" w:rsidP="003B342E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9124C0" w:rsidP="0061528C" w:rsidR="009124C0">
      <w:p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</w:p>
    <w:p w:rsidRDefault="00AD6AA0" w:rsidP="0061528C" w:rsidR="00385B2F">
      <w:pPr>
        <w:spacing w:lineRule="auto" w:line="240" w:after="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Ovim izvješćem obuhvaćen je tijek stečajnog postupka i stanje stečajne mase od ot</w:t>
      </w:r>
      <w:r w:rsidR="00137664">
        <w:rPr>
          <w:rFonts w:hAnsi="Times New Roman" w:ascii="Times New Roman"/>
          <w:sz w:val="24"/>
          <w:szCs w:val="24"/>
        </w:rPr>
        <w:t>v</w:t>
      </w:r>
      <w:r w:rsidR="00F8756A">
        <w:rPr>
          <w:rFonts w:hAnsi="Times New Roman" w:ascii="Times New Roman"/>
          <w:sz w:val="24"/>
          <w:szCs w:val="24"/>
        </w:rPr>
        <w:t xml:space="preserve">aranja stečajnog postupka </w:t>
      </w:r>
      <w:r w:rsidR="004B2941">
        <w:rPr>
          <w:rFonts w:hAnsi="Times New Roman" w:ascii="Times New Roman"/>
          <w:sz w:val="24"/>
          <w:szCs w:val="24"/>
        </w:rPr>
        <w:t>19.09.2016. do 17.10</w:t>
      </w:r>
      <w:r>
        <w:rPr>
          <w:rFonts w:hAnsi="Times New Roman" w:ascii="Times New Roman"/>
          <w:sz w:val="24"/>
          <w:szCs w:val="24"/>
        </w:rPr>
        <w:t xml:space="preserve">.2018. </w:t>
      </w:r>
      <w:r w:rsidR="0015775C">
        <w:rPr>
          <w:rFonts w:hAnsi="Times New Roman" w:ascii="Times New Roman"/>
          <w:sz w:val="24"/>
          <w:szCs w:val="24"/>
        </w:rPr>
        <w:t xml:space="preserve">Obzirom na činjenicu da je unovčena cjelokupna imovina koja je sačinjavala stečajnu masu </w:t>
      </w:r>
      <w:r w:rsidR="00E95352">
        <w:rPr>
          <w:rFonts w:hAnsi="Times New Roman" w:ascii="Times New Roman"/>
          <w:sz w:val="24"/>
          <w:szCs w:val="24"/>
        </w:rPr>
        <w:t xml:space="preserve">stečajnog dužnika </w:t>
      </w:r>
      <w:r w:rsidR="0015775C">
        <w:rPr>
          <w:rFonts w:hAnsi="Times New Roman" w:ascii="Times New Roman"/>
          <w:sz w:val="24"/>
          <w:szCs w:val="24"/>
        </w:rPr>
        <w:t>te nema više unovčive imovine</w:t>
      </w:r>
      <w:r w:rsidR="00385B2F">
        <w:rPr>
          <w:rFonts w:hAnsi="Times New Roman" w:ascii="Times New Roman"/>
          <w:sz w:val="24"/>
          <w:szCs w:val="24"/>
        </w:rPr>
        <w:t>, s</w:t>
      </w:r>
      <w:r w:rsidR="0015775C">
        <w:rPr>
          <w:rFonts w:hAnsi="Times New Roman" w:ascii="Times New Roman"/>
          <w:sz w:val="24"/>
          <w:szCs w:val="24"/>
        </w:rPr>
        <w:t xml:space="preserve">tečajni upravitelj </w:t>
      </w:r>
      <w:r w:rsidR="00385B2F" w:rsidRPr="00385B2F">
        <w:rPr>
          <w:rFonts w:hAnsi="Times New Roman" w:ascii="Times New Roman"/>
          <w:b/>
          <w:sz w:val="24"/>
          <w:szCs w:val="24"/>
        </w:rPr>
        <w:t>predlaže</w:t>
      </w:r>
      <w:r w:rsidR="00385B2F">
        <w:rPr>
          <w:rFonts w:hAnsi="Times New Roman" w:ascii="Times New Roman"/>
          <w:sz w:val="24"/>
          <w:szCs w:val="24"/>
        </w:rPr>
        <w:t>:</w:t>
      </w:r>
    </w:p>
    <w:p w:rsidRDefault="00385B2F" w:rsidP="00385B2F" w:rsidR="00BC0E5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1. Da stečajni sudac da suglasnost na završni diobni popis vjerovnika I i II višeg isplatnog reda </w:t>
      </w:r>
    </w:p>
    <w:p w:rsidRDefault="005D0D54" w:rsidP="005D0D54" w:rsidR="005D0D5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85B2F" w:rsidP="005D0D54" w:rsidR="00BC0E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85B2F">
        <w:rPr>
          <w:rFonts w:hAnsi="Times New Roman" w:ascii="Times New Roman"/>
          <w:sz w:val="24"/>
          <w:szCs w:val="24"/>
        </w:rPr>
        <w:t>2. Da se sazove završno ročište na kojem će se raspraviti o završnom r</w:t>
      </w:r>
      <w:r w:rsidR="00F8756A">
        <w:rPr>
          <w:rFonts w:hAnsi="Times New Roman" w:ascii="Times New Roman"/>
          <w:sz w:val="24"/>
          <w:szCs w:val="24"/>
        </w:rPr>
        <w:t>ačunu i završnom diobnom popisu</w:t>
      </w:r>
      <w:r w:rsidRPr="00385B2F">
        <w:rPr>
          <w:rFonts w:hAnsi="Times New Roman" w:ascii="Times New Roman"/>
          <w:sz w:val="24"/>
          <w:szCs w:val="24"/>
        </w:rPr>
        <w:t>, te razmotriti eventualni prigovori na završni diobni popis.</w:t>
      </w:r>
    </w:p>
    <w:p w:rsidRDefault="00BC0E51" w:rsidP="005D0D54" w:rsidR="00BC0E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333CC" w:rsidP="005D0D54" w:rsidR="004D4A4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</w:p>
    <w:p w:rsidRDefault="004D4A49" w:rsidP="005D0D54" w:rsidR="004D4A4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D4A49" w:rsidP="005D0D54" w:rsidR="004D4A4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7831" w:rsidP="00117831" w:rsidR="00471275" w:rsidRPr="005D0D54">
      <w:pPr>
        <w:spacing w:lineRule="auto" w:line="240" w:after="0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</w:t>
      </w:r>
      <w:r w:rsidR="00471275">
        <w:rPr>
          <w:rFonts w:hAnsi="Times New Roman" w:ascii="Times New Roman"/>
          <w:b/>
          <w:sz w:val="28"/>
        </w:rPr>
        <w:t>Obrazac 22.</w:t>
      </w:r>
    </w:p>
    <w:p w:rsidRDefault="00471275" w:rsidP="00471275" w:rsidR="00471275">
      <w:p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</w:p>
    <w:p w:rsidRDefault="00471275" w:rsidP="00471275" w:rsidR="00471275">
      <w:pPr>
        <w:spacing w:lineRule="auto" w:line="240" w:after="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471275" w:rsidP="00471275" w:rsidR="00471275">
      <w:pPr>
        <w:spacing w:lineRule="auto" w:line="240" w:after="80"/>
        <w:rPr>
          <w:rFonts w:hAnsi="Times New Roman" w:ascii="Times New Roman"/>
          <w:b/>
          <w:sz w:val="28"/>
        </w:rPr>
      </w:pPr>
    </w:p>
    <w:p w:rsidRDefault="00471275" w:rsidP="00471275" w:rsidR="00471275">
      <w:pPr>
        <w:spacing w:lineRule="auto" w:line="240" w:after="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Nadležni trgovački sud u Zagrebu </w:t>
      </w:r>
    </w:p>
    <w:p w:rsidRDefault="00471275" w:rsidP="000A7457" w:rsidR="000A745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7238CE">
        <w:rPr>
          <w:rFonts w:hAnsi="Times New Roman" w:ascii="Times New Roman"/>
          <w:sz w:val="24"/>
          <w:szCs w:val="24"/>
        </w:rPr>
        <w:t xml:space="preserve">St-837/16 </w:t>
      </w:r>
      <w:r w:rsidR="000A7457">
        <w:rPr>
          <w:rFonts w:hAnsi="Times New Roman" w:ascii="Times New Roman"/>
          <w:sz w:val="24"/>
          <w:szCs w:val="24"/>
        </w:rPr>
        <w:t xml:space="preserve">AGROPLAST SISAK d.o.o. u stečaju Sisak, Ulica Lipa 20 </w:t>
      </w:r>
    </w:p>
    <w:p w:rsidRDefault="000A7457" w:rsidP="000A7457" w:rsidR="000A745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OIB:70023893910    </w:t>
      </w:r>
    </w:p>
    <w:p w:rsidRDefault="00471275" w:rsidP="00471275" w:rsidR="00471275">
      <w:pPr>
        <w:spacing w:lineRule="auto" w:line="240"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Završni račun sadrži</w:t>
      </w:r>
      <w:r>
        <w:rPr>
          <w:rFonts w:hAnsi="Times New Roman" w:ascii="Times New Roman"/>
          <w:sz w:val="24"/>
          <w:szCs w:val="24"/>
        </w:rPr>
        <w:t>:</w:t>
      </w:r>
      <w:r>
        <w:rPr>
          <w:rFonts w:hAnsi="Times New Roman" w:ascii="Times New Roman"/>
          <w:sz w:val="24"/>
        </w:rPr>
        <w:t xml:space="preserve"> I. </w:t>
      </w:r>
      <w:r>
        <w:rPr>
          <w:rFonts w:hAnsi="Times New Roman" w:ascii="Times New Roman"/>
          <w:sz w:val="24"/>
          <w:szCs w:val="24"/>
        </w:rPr>
        <w:t>ra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</w:rPr>
        <w:t>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prihoda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rashoda</w:t>
      </w:r>
      <w:r>
        <w:rPr>
          <w:rFonts w:hAnsi="Times New Roman" w:ascii="Times New Roman"/>
          <w:sz w:val="24"/>
        </w:rPr>
        <w:t xml:space="preserve"> (</w:t>
      </w:r>
      <w:r>
        <w:rPr>
          <w:rFonts w:hAnsi="Times New Roman" w:ascii="Times New Roman"/>
          <w:sz w:val="24"/>
          <w:szCs w:val="24"/>
        </w:rPr>
        <w:t>izra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</w:rPr>
        <w:t>un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ostatka),</w:t>
      </w:r>
      <w:r>
        <w:rPr>
          <w:rFonts w:hAnsi="Times New Roman" w:ascii="Times New Roman"/>
          <w:sz w:val="24"/>
        </w:rPr>
        <w:t xml:space="preserve"> II. </w:t>
      </w:r>
      <w:r>
        <w:rPr>
          <w:rFonts w:hAnsi="Times New Roman" w:ascii="Times New Roman"/>
          <w:sz w:val="24"/>
          <w:szCs w:val="24"/>
        </w:rPr>
        <w:t xml:space="preserve">završnu bilancu </w:t>
      </w:r>
      <w:r>
        <w:rPr>
          <w:rFonts w:hAnsi="Times New Roman" w:ascii="Times New Roman"/>
          <w:sz w:val="24"/>
        </w:rPr>
        <w:t xml:space="preserve"> III. </w:t>
      </w:r>
      <w:r>
        <w:rPr>
          <w:rFonts w:hAnsi="Times New Roman" w:ascii="Times New Roman"/>
          <w:sz w:val="24"/>
          <w:szCs w:val="24"/>
        </w:rPr>
        <w:t>zavr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izvje</w:t>
      </w:r>
      <w:r>
        <w:rPr>
          <w:rFonts w:hAnsi="Times New Roman" w:ascii="Times New Roman"/>
          <w:sz w:val="24"/>
        </w:rPr>
        <w:t>š</w:t>
      </w:r>
      <w:r>
        <w:rPr>
          <w:rFonts w:hAnsi="Times New Roman" w:ascii="Times New Roman"/>
          <w:sz w:val="24"/>
          <w:szCs w:val="24"/>
        </w:rPr>
        <w:t>taj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stečajnoga upravitelja </w:t>
      </w:r>
    </w:p>
    <w:p w:rsidRDefault="00BC0E51" w:rsidP="00471275" w:rsidR="00BC0E51">
      <w:pPr>
        <w:spacing w:lineRule="auto" w:line="240" w:after="120"/>
        <w:jc w:val="both"/>
      </w:pPr>
    </w:p>
    <w:p w:rsidRDefault="004D4A49" w:rsidP="00471275" w:rsidR="004D4A49">
      <w:pPr>
        <w:spacing w:lineRule="auto" w:line="360" w:after="80"/>
        <w:jc w:val="both"/>
        <w:rPr>
          <w:rFonts w:hAnsi="Times New Roman" w:ascii="Times New Roman"/>
          <w:b/>
          <w:sz w:val="24"/>
        </w:rPr>
      </w:pPr>
    </w:p>
    <w:p w:rsidRDefault="000771C9" w:rsidP="000771C9" w:rsidR="00D2048C" w:rsidRPr="00CB23E9">
      <w:pPr>
        <w:spacing w:lineRule="auto" w:line="360" w:after="80"/>
        <w:jc w:val="center"/>
        <w:rPr>
          <w:rFonts w:hAnsi="Times New Roman" w:ascii="Times New Roman"/>
          <w:sz w:val="24"/>
        </w:rPr>
      </w:pPr>
      <w:r w:rsidRPr="00CB23E9">
        <w:rPr>
          <w:rFonts w:hAnsi="Times New Roman" w:ascii="Times New Roman"/>
          <w:sz w:val="24"/>
        </w:rPr>
        <w:t xml:space="preserve">- 1- </w:t>
      </w:r>
    </w:p>
    <w:p w:rsidRDefault="00117831" w:rsidP="00D2048C" w:rsidR="00117831">
      <w:pPr>
        <w:spacing w:lineRule="auto" w:line="360" w:after="80"/>
        <w:jc w:val="both"/>
        <w:rPr>
          <w:rFonts w:hAnsi="Times New Roman" w:ascii="Times New Roman"/>
          <w:b/>
          <w:sz w:val="24"/>
        </w:rPr>
      </w:pPr>
    </w:p>
    <w:p w:rsidRDefault="00D2048C" w:rsidP="00D2048C" w:rsidR="00D2048C">
      <w:pPr>
        <w:spacing w:lineRule="auto" w:line="360" w:after="8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lastRenderedPageBreak/>
        <w:t>I</w:t>
      </w:r>
      <w:r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</w:rPr>
        <w:t xml:space="preserve"> RAČUN PRIHODA I RASHODA (</w:t>
      </w:r>
      <w:r>
        <w:rPr>
          <w:rFonts w:hAnsi="Times New Roman" w:ascii="Times New Roman"/>
          <w:sz w:val="24"/>
          <w:szCs w:val="24"/>
        </w:rPr>
        <w:t>19.09.2016 do 17.10.2018.</w:t>
      </w:r>
      <w:r>
        <w:rPr>
          <w:rFonts w:hAnsi="Times New Roman" w:ascii="Times New Roman"/>
          <w:sz w:val="24"/>
        </w:rPr>
        <w:t>)</w:t>
      </w:r>
    </w:p>
    <w:p w:rsidRDefault="00DC70BD" w:rsidP="00DC70BD" w:rsidR="00DC70BD" w:rsidRPr="00AE407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"/>
        <w:tblW w:type="dxa" w:w="9464"/>
        <w:tblLook w:val="04A0" w:noVBand="1" w:noHBand="0" w:lastColumn="0" w:firstColumn="1" w:lastRow="0" w:firstRow="1"/>
      </w:tblPr>
      <w:tblGrid>
        <w:gridCol w:w="727"/>
        <w:gridCol w:w="2925"/>
        <w:gridCol w:w="1559"/>
        <w:gridCol w:w="1418"/>
        <w:gridCol w:w="1417"/>
        <w:gridCol w:w="1418"/>
      </w:tblGrid>
      <w:tr w:rsidTr="00D63687" w:rsidR="00DC70BD" w:rsidRPr="00C512A3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</w:p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EF4B21" w:rsidR="00DC70BD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Opis pr</w:t>
            </w:r>
            <w:r w:rsidR="00EF4B21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ihoda/rashoda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1FFA" w:rsidP="00D63687" w:rsidR="00DC70BD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Prihodi</w:t>
            </w:r>
            <w:r w:rsidR="00DC70BD"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C1FFA" w:rsidP="00D63687" w:rsidR="00DC70BD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Rashodi</w:t>
            </w:r>
            <w:r w:rsidR="00DC70BD"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 (kn)</w:t>
            </w:r>
          </w:p>
          <w:p w:rsidRDefault="004D4A49" w:rsidP="004D4A49" w:rsidR="004D4A49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(troškovi)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Isplaćeno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Planirano za isplatu (kn)</w:t>
            </w:r>
          </w:p>
        </w:tc>
      </w:tr>
      <w:tr w:rsidTr="00D63687" w:rsidR="00DC70BD" w:rsidRPr="00C512A3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Unovčenje pokretne i nepokretne imovine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6D7DE5">
            <w:pPr>
              <w:jc w:val="center"/>
              <w:rPr>
                <w:rFonts w:eastAsia="Times New Roman" w:hAnsi="Times New Roman" w:ascii="Times New Roman"/>
                <w:color w:val="002060"/>
                <w:sz w:val="20"/>
                <w:szCs w:val="20"/>
                <w:lang w:eastAsia="hr-HR"/>
              </w:rPr>
            </w:pPr>
            <w:r w:rsidRPr="006D7DE5">
              <w:rPr>
                <w:rFonts w:hAnsi="Times New Roman" w:ascii="Times New Roman"/>
                <w:sz w:val="20"/>
                <w:szCs w:val="20"/>
              </w:rPr>
              <w:t xml:space="preserve">543.026,00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Uplata ostatka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predujma Agroplast d.o.o. u stečaju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6D7DE5">
            <w:pPr>
              <w:jc w:val="center"/>
              <w:rPr>
                <w:rFonts w:eastAsia="Times New Roman" w:hAnsi="Times New Roman" w:ascii="Times New Roman"/>
                <w:color w:val="002060"/>
                <w:sz w:val="20"/>
                <w:szCs w:val="20"/>
                <w:lang w:eastAsia="hr-HR"/>
              </w:rPr>
            </w:pPr>
            <w:r w:rsidRPr="006D7DE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7.350,00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rPr>
          <w:trHeight w:val="437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Pasivna kamata po računu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2305" w:rsidP="00D63687" w:rsidR="00DC70BD" w:rsidRPr="00C512A3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235,99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rPr>
          <w:trHeight w:val="437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Naplata potraživanja kupaca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203,75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rPr>
          <w:trHeight w:val="448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Ostali materijalni troškovi (pečat, poštarina, uredski i potrošni materijal, biljezi)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2305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1.151,34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947,84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2305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A230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203,50</w:t>
            </w:r>
          </w:p>
        </w:tc>
      </w:tr>
      <w:tr w:rsidTr="00D63687" w:rsidR="00DC70BD" w:rsidRPr="00C512A3">
        <w:trPr>
          <w:trHeight w:val="55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Naknada banci za vođenje računa, troškovi FINE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0189E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2.934,23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0189E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2.934,23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Bilježničke usluge i sudske pristojbe</w:t>
            </w:r>
            <w:r w:rsidR="000623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, troškovi </w:t>
            </w:r>
            <w:r w:rsidR="001972BF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sudskih </w:t>
            </w:r>
            <w:r w:rsidR="0006233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postupka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2BAF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2.917,95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2BAF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2.917,95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Režijski troškovi nekretnina (struja, voda, kom</w:t>
            </w:r>
            <w:r w:rsidR="004D4A4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unalna i vodna naknadna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2BAF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26.721,41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2BAF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26.721,41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rPr>
          <w:trHeight w:val="374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PDV-a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228,05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228,05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rPr>
          <w:trHeight w:val="47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Procjena pokretnina i nekretnina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7.800,00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rPr>
          <w:trHeight w:val="431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Knjigovodstveni poslovi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2BAF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</w:t>
            </w:r>
            <w:r w:rsidR="00DC70BD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2305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11.400,00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2305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4.6</w:t>
            </w:r>
            <w:r w:rsidR="00612BAF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00,00</w:t>
            </w:r>
          </w:p>
        </w:tc>
      </w:tr>
      <w:tr w:rsidTr="00D63687" w:rsidR="00DC70BD" w:rsidRPr="00C512A3">
        <w:trPr>
          <w:trHeight w:val="544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Troškovi stečajnog upravitelja - putni troškovi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2.426,00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1.614,00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812,00</w:t>
            </w:r>
          </w:p>
        </w:tc>
      </w:tr>
      <w:tr w:rsidTr="00D63687" w:rsidR="00DC70BD" w:rsidRPr="00C512A3">
        <w:trPr>
          <w:trHeight w:val="544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Nagrada stečajnom upravitelju (bruto)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0189E" w:rsidP="00D63687" w:rsidR="00DC70BD" w:rsidRPr="00612BAF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63.458,38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612BAF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612BAF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41.722,87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0189E" w:rsidP="00D63687" w:rsidR="00DC70BD" w:rsidRPr="00612BAF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21.735,51</w:t>
            </w:r>
          </w:p>
        </w:tc>
      </w:tr>
      <w:tr w:rsidTr="00D63687" w:rsidR="00DC70BD" w:rsidRPr="00C512A3">
        <w:trPr>
          <w:trHeight w:val="731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Tražbine radnika nakon otvaranja stečajnog postupka (čl.156. st.5. SZ)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27.968,19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27.968,19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</w:tr>
      <w:tr w:rsidTr="00D63687" w:rsidR="00DC70BD" w:rsidRPr="00C512A3">
        <w:trPr>
          <w:trHeight w:val="75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</w:t>
            </w: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Isplata vjerovnicima I. viši isplatni red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512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289.569,75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C70BD" w:rsidP="00D63687" w:rsidR="00DC70BD" w:rsidRPr="00AA2305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A230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144.784,87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A2305" w:rsidP="00D63687" w:rsidR="00DC70BD" w:rsidRPr="00AA2305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AA2305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144.784,88</w:t>
            </w:r>
          </w:p>
        </w:tc>
      </w:tr>
      <w:tr w:rsidTr="00D63687" w:rsidR="00DC70BD" w:rsidRPr="00C512A3">
        <w:trPr>
          <w:trHeight w:val="75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D63687" w:rsidR="00DC70BD" w:rsidRPr="006D7DE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D7DE5">
              <w:rPr>
                <w:rFonts w:hAnsi="Times New Roman" w:ascii="Times New Roman"/>
                <w:sz w:val="20"/>
                <w:szCs w:val="20"/>
              </w:rPr>
              <w:t>Isplata vjerovnicima II. viši</w:t>
            </w:r>
          </w:p>
          <w:p w:rsidRDefault="00DC70BD" w:rsidP="00D63687" w:rsidR="00DC70BD" w:rsidRPr="006D7DE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6D7DE5">
              <w:rPr>
                <w:rFonts w:hAnsi="Times New Roman" w:ascii="Times New Roman"/>
                <w:sz w:val="20"/>
                <w:szCs w:val="20"/>
              </w:rPr>
              <w:t>isplatni red</w:t>
            </w:r>
          </w:p>
          <w:p w:rsidRDefault="00DC70BD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A2305" w:rsidP="00D63687" w:rsidR="00DC70BD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93.239,81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591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A2305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93.239,81</w:t>
            </w:r>
          </w:p>
        </w:tc>
      </w:tr>
      <w:tr w:rsidTr="00D63687" w:rsidR="00DC70BD" w:rsidRPr="00C512A3">
        <w:trPr>
          <w:trHeight w:val="415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D63687" w:rsidR="00DC70BD" w:rsidRPr="00C512A3">
            <w:pPr>
              <w:pStyle w:val="Bezproreda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D63687" w:rsidR="00DC70BD" w:rsidRPr="006D7DE5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  </w:t>
            </w:r>
            <w:r w:rsidRPr="006D7DE5">
              <w:rPr>
                <w:rFonts w:hAnsi="Times New Roman" w:ascii="Times New Roman"/>
                <w:sz w:val="20"/>
                <w:szCs w:val="20"/>
              </w:rPr>
              <w:t xml:space="preserve">Arhiviranje poslovne </w:t>
            </w:r>
          </w:p>
          <w:p w:rsidRDefault="00DC70BD" w:rsidP="00D63687" w:rsidR="00DC70BD" w:rsidRPr="006D7DE5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6D7DE5">
              <w:rPr>
                <w:rFonts w:hAnsi="Times New Roman" w:ascii="Times New Roman"/>
                <w:sz w:val="20"/>
                <w:szCs w:val="20"/>
              </w:rPr>
              <w:t xml:space="preserve">             dokumentacije </w:t>
            </w:r>
          </w:p>
          <w:p w:rsidRDefault="00DC70BD" w:rsidP="00D63687" w:rsidR="00DC70BD" w:rsidRPr="00C512A3">
            <w:pPr>
              <w:pStyle w:val="Bezproreda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36591" w:rsidP="00736591" w:rsidR="00DC70BD" w:rsidRPr="00C512A3">
            <w:pPr>
              <w:pStyle w:val="Bezproreda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12BAF" w:rsidP="00612BAF" w:rsidR="00DC70BD" w:rsidRPr="00C512A3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15.720,63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8756A" w:rsidP="00D63687" w:rsidR="00DC70BD" w:rsidRPr="00C512A3">
            <w:pP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          -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12BAF" w:rsidP="00D63687" w:rsidR="00DC70BD" w:rsidRPr="00C512A3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15.720,63</w:t>
            </w:r>
          </w:p>
        </w:tc>
      </w:tr>
      <w:tr w:rsidTr="00D63687" w:rsidR="00DC70BD" w:rsidRPr="00C512A3">
        <w:trPr>
          <w:trHeight w:val="415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D63687" w:rsidR="00DC70BD">
            <w:pPr>
              <w:pStyle w:val="Bezproreda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9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C70BD" w:rsidP="0019141D" w:rsidR="00DC70BD">
            <w:pPr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="0019141D">
              <w:rPr>
                <w:rFonts w:hAnsi="Times New Roman" w:ascii="Times New Roman"/>
                <w:sz w:val="20"/>
                <w:szCs w:val="20"/>
              </w:rPr>
              <w:t xml:space="preserve">          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UKUPNO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A2305" w:rsidP="00D63687" w:rsidR="00DC70BD" w:rsidRPr="00C512A3">
            <w:pPr>
              <w:pStyle w:val="Bezproreda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550.815,74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A2305" w:rsidP="00D63687" w:rsidR="00DC70BD">
            <w:pPr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550.135,74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A2305" w:rsidP="00D63687" w:rsidR="00DC70BD" w:rsidRPr="00BC0E51">
            <w:pPr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269.039,41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A2305" w:rsidP="00D63687" w:rsidR="00DC70BD" w:rsidRPr="00BC0E51">
            <w:pPr>
              <w:jc w:val="center"/>
              <w:rPr>
                <w:rFonts w:eastAsia="Times New Roman" w:hAnsi="Times New Roman" w:ascii="Times New Roman"/>
                <w:color w:val="FF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281.096,33</w:t>
            </w:r>
          </w:p>
        </w:tc>
      </w:tr>
    </w:tbl>
    <w:p w:rsidRDefault="00DC70BD" w:rsidP="00706C02" w:rsidR="00706C02" w:rsidRPr="00991DE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</w:t>
      </w:r>
      <w:r w:rsidR="00B53E6B" w:rsidRPr="00AA2305">
        <w:rPr>
          <w:rFonts w:hAnsi="Times New Roman" w:ascii="Times New Roman"/>
          <w:sz w:val="24"/>
          <w:szCs w:val="24"/>
        </w:rPr>
        <w:t>Stanje žiro računa na dan 17.10</w:t>
      </w:r>
      <w:r w:rsidR="00706C02" w:rsidRPr="00AA2305">
        <w:rPr>
          <w:rFonts w:hAnsi="Times New Roman" w:ascii="Times New Roman"/>
          <w:sz w:val="24"/>
          <w:szCs w:val="24"/>
        </w:rPr>
        <w:t xml:space="preserve">.2018. iznosi </w:t>
      </w:r>
      <w:r w:rsidR="00B53E6B" w:rsidRPr="00AA2305">
        <w:rPr>
          <w:rFonts w:hAnsi="Times New Roman" w:ascii="Times New Roman"/>
          <w:sz w:val="24"/>
          <w:szCs w:val="24"/>
        </w:rPr>
        <w:t>281.776,33</w:t>
      </w:r>
      <w:r w:rsidR="00706C02" w:rsidRPr="00AA2305">
        <w:rPr>
          <w:rFonts w:hAnsi="Times New Roman" w:ascii="Times New Roman"/>
          <w:sz w:val="24"/>
          <w:szCs w:val="24"/>
        </w:rPr>
        <w:t xml:space="preserve"> kn</w:t>
      </w:r>
    </w:p>
    <w:p w:rsidRDefault="0070027F" w:rsidP="0070027F" w:rsidR="0070027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Rezervacija troškova:</w:t>
      </w:r>
    </w:p>
    <w:p w:rsidRDefault="0070027F" w:rsidP="0070027F" w:rsidR="0070027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troškovi Fine</w:t>
      </w:r>
      <w:r w:rsidR="00A0782B">
        <w:rPr>
          <w:rFonts w:hAnsi="Times New Roman" w:ascii="Times New Roman"/>
          <w:sz w:val="24"/>
          <w:szCs w:val="24"/>
        </w:rPr>
        <w:t>……………………………………</w:t>
      </w:r>
      <w:r>
        <w:rPr>
          <w:rFonts w:hAnsi="Times New Roman" w:ascii="Times New Roman"/>
          <w:sz w:val="24"/>
          <w:szCs w:val="24"/>
        </w:rPr>
        <w:t xml:space="preserve"> 230,00</w:t>
      </w:r>
      <w:r w:rsidR="00A0782B">
        <w:rPr>
          <w:rFonts w:hAnsi="Times New Roman" w:ascii="Times New Roman"/>
          <w:sz w:val="24"/>
          <w:szCs w:val="24"/>
        </w:rPr>
        <w:t xml:space="preserve"> kn</w:t>
      </w:r>
    </w:p>
    <w:p w:rsidRDefault="0070027F" w:rsidP="0070027F" w:rsidR="0070027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troškovi vođenja računa</w:t>
      </w:r>
      <w:r w:rsidR="00A0782B">
        <w:rPr>
          <w:rFonts w:hAnsi="Times New Roman" w:ascii="Times New Roman"/>
          <w:sz w:val="24"/>
          <w:szCs w:val="24"/>
        </w:rPr>
        <w:t>………………………..</w:t>
      </w:r>
      <w:r>
        <w:rPr>
          <w:rFonts w:hAnsi="Times New Roman" w:ascii="Times New Roman"/>
          <w:sz w:val="24"/>
          <w:szCs w:val="24"/>
        </w:rPr>
        <w:t xml:space="preserve"> 250,00</w:t>
      </w:r>
      <w:r w:rsidR="00A0782B">
        <w:rPr>
          <w:rFonts w:hAnsi="Times New Roman" w:ascii="Times New Roman"/>
          <w:sz w:val="24"/>
          <w:szCs w:val="24"/>
        </w:rPr>
        <w:t xml:space="preserve"> kn</w:t>
      </w:r>
    </w:p>
    <w:p w:rsidRDefault="0070027F" w:rsidP="0070027F" w:rsidR="0070027F" w:rsidRPr="00E03B7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Zatvaranja računa stečajnog </w:t>
      </w:r>
      <w:r w:rsidR="00E446A7">
        <w:rPr>
          <w:rFonts w:hAnsi="Times New Roman" w:ascii="Times New Roman"/>
          <w:sz w:val="24"/>
          <w:szCs w:val="24"/>
        </w:rPr>
        <w:t>dužnika</w:t>
      </w:r>
      <w:r w:rsidR="00A0782B">
        <w:rPr>
          <w:rFonts w:hAnsi="Times New Roman" w:ascii="Times New Roman"/>
          <w:sz w:val="24"/>
          <w:szCs w:val="24"/>
        </w:rPr>
        <w:t>…………..</w:t>
      </w:r>
      <w:r>
        <w:rPr>
          <w:rFonts w:hAnsi="Times New Roman" w:ascii="Times New Roman"/>
          <w:sz w:val="24"/>
          <w:szCs w:val="24"/>
        </w:rPr>
        <w:t>200,00</w:t>
      </w:r>
      <w:r w:rsidR="00A0782B">
        <w:rPr>
          <w:rFonts w:hAnsi="Times New Roman" w:ascii="Times New Roman"/>
          <w:sz w:val="24"/>
          <w:szCs w:val="24"/>
        </w:rPr>
        <w:t xml:space="preserve"> kn</w:t>
      </w:r>
    </w:p>
    <w:p w:rsidRDefault="00D2048C" w:rsidP="0070027F" w:rsidR="00A0782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………………………………………………………………… </w:t>
      </w:r>
    </w:p>
    <w:p w:rsidRDefault="00A0782B" w:rsidP="00CC24E7" w:rsidR="009B31D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Ukupno</w:t>
      </w:r>
      <w:r w:rsidR="006451B3">
        <w:rPr>
          <w:rFonts w:hAnsi="Times New Roman" w:ascii="Times New Roman"/>
          <w:sz w:val="24"/>
          <w:szCs w:val="24"/>
        </w:rPr>
        <w:t xml:space="preserve"> rezervacija troškova ……………………</w:t>
      </w:r>
      <w:r w:rsidR="00E03B74">
        <w:rPr>
          <w:rFonts w:hAnsi="Times New Roman" w:ascii="Times New Roman"/>
          <w:sz w:val="24"/>
          <w:szCs w:val="24"/>
        </w:rPr>
        <w:t xml:space="preserve">680,00 </w:t>
      </w:r>
      <w:r>
        <w:rPr>
          <w:rFonts w:hAnsi="Times New Roman" w:ascii="Times New Roman"/>
          <w:sz w:val="24"/>
          <w:szCs w:val="24"/>
        </w:rPr>
        <w:t>kn</w:t>
      </w:r>
    </w:p>
    <w:p w:rsidRDefault="00493619" w:rsidP="00493619" w:rsidR="00493619" w:rsidRPr="00493619">
      <w:pPr>
        <w:pStyle w:val="Bezproreda"/>
        <w:jc w:val="center"/>
        <w:rPr>
          <w:rFonts w:hAnsi="Times New Roman" w:ascii="Times New Roman"/>
          <w:sz w:val="24"/>
        </w:rPr>
      </w:pPr>
      <w:r w:rsidRPr="00493619">
        <w:rPr>
          <w:rFonts w:hAnsi="Times New Roman" w:ascii="Times New Roman"/>
          <w:sz w:val="24"/>
        </w:rPr>
        <w:t xml:space="preserve">- 2- </w:t>
      </w:r>
    </w:p>
    <w:p w:rsidRDefault="00471275" w:rsidP="00CC24E7" w:rsidR="00471275" w:rsidRPr="00CC24E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ZAVRŠNA BILANCA </w:t>
      </w:r>
    </w:p>
    <w:p w:rsidRDefault="00471275" w:rsidP="00287E07" w:rsidR="00471275" w:rsidRPr="003576F4">
      <w:pPr>
        <w:pStyle w:val="Bezproreda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sz w:val="24"/>
        </w:rPr>
        <w:t xml:space="preserve">Danom otvaranja stečajnog postupka utvrđena je početna stečajna bilanca temeljem knjigovodstvenih podataka prije otvaranja stečajnog postupka. Stanje imovine ( kratkotrajne i dugotrajne ) prema početnoj stečajnoj bilanci iznosilo je na dan </w:t>
      </w:r>
      <w:r w:rsidR="001D005F">
        <w:rPr>
          <w:rFonts w:hAnsi="Times New Roman" w:ascii="Times New Roman"/>
          <w:sz w:val="24"/>
        </w:rPr>
        <w:t>19.09</w:t>
      </w:r>
      <w:r>
        <w:rPr>
          <w:rFonts w:hAnsi="Times New Roman" w:ascii="Times New Roman"/>
          <w:sz w:val="24"/>
        </w:rPr>
        <w:t>.2016. godi</w:t>
      </w:r>
      <w:r w:rsidR="00D1694E">
        <w:rPr>
          <w:rFonts w:hAnsi="Times New Roman" w:ascii="Times New Roman"/>
          <w:sz w:val="24"/>
        </w:rPr>
        <w:t>ne 1.418.407,18 kn i stanje obveza 1.695.649,72</w:t>
      </w:r>
      <w:r>
        <w:rPr>
          <w:rFonts w:hAnsi="Times New Roman" w:ascii="Times New Roman"/>
          <w:sz w:val="24"/>
        </w:rPr>
        <w:t xml:space="preserve"> kn. Obveze temeljem prijavljenih i utvrđenih tražbina iznosile su </w:t>
      </w:r>
      <w:r w:rsidR="00C84BA1">
        <w:rPr>
          <w:rFonts w:hAnsi="Times New Roman" w:ascii="Times New Roman"/>
          <w:sz w:val="24"/>
        </w:rPr>
        <w:t>u prvom</w:t>
      </w:r>
      <w:r w:rsidR="00C84BA1">
        <w:rPr>
          <w:rFonts w:hAnsi="Times New Roman" w:ascii="Times New Roman"/>
          <w:sz w:val="24"/>
          <w:szCs w:val="24"/>
        </w:rPr>
        <w:t xml:space="preserve"> višem isplatnom redu  289.569,75 kn u bruto iznosu, tražbine vjerovnika drugog višeg isplatnog reda u iznosu od 3.817.447,94 kn, te osporena tražb</w:t>
      </w:r>
      <w:r w:rsidR="00287E07">
        <w:rPr>
          <w:rFonts w:hAnsi="Times New Roman" w:ascii="Times New Roman"/>
          <w:sz w:val="24"/>
          <w:szCs w:val="24"/>
        </w:rPr>
        <w:t xml:space="preserve">ina u iznosu od 440.081,48 kn. </w:t>
      </w:r>
      <w:r>
        <w:rPr>
          <w:rFonts w:hAnsi="Times New Roman" w:ascii="Times New Roman"/>
          <w:sz w:val="24"/>
        </w:rPr>
        <w:t xml:space="preserve">S danom </w:t>
      </w:r>
      <w:r w:rsidR="00B037DA">
        <w:rPr>
          <w:rFonts w:hAnsi="Times New Roman" w:ascii="Times New Roman"/>
          <w:sz w:val="24"/>
        </w:rPr>
        <w:t>17.10</w:t>
      </w:r>
      <w:r w:rsidR="00287E0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2018. godine izrađen je prijedlog završne stečajne bilance nakon unovčenja cjelokupne imovine stečajnog dužnika sa iskaza</w:t>
      </w:r>
      <w:r w:rsidR="00D1694E">
        <w:rPr>
          <w:rFonts w:hAnsi="Times New Roman" w:ascii="Times New Roman"/>
          <w:sz w:val="24"/>
        </w:rPr>
        <w:t xml:space="preserve">nim stanjem prihoda u iznosu od </w:t>
      </w:r>
      <w:r w:rsidR="003576F4" w:rsidRPr="004D4A49">
        <w:rPr>
          <w:rFonts w:eastAsia="Times New Roman" w:hAnsi="Times New Roman" w:ascii="Times New Roman"/>
          <w:sz w:val="24"/>
          <w:szCs w:val="24"/>
          <w:lang w:eastAsia="hr-HR"/>
        </w:rPr>
        <w:t>550.815,74</w:t>
      </w:r>
      <w:r w:rsidRPr="00427535">
        <w:rPr>
          <w:rFonts w:hAnsi="Times New Roman" w:ascii="Times New Roman"/>
          <w:color w:val="FF0000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kn i iskazanim stanjem rashoda  u iznosu od </w:t>
      </w:r>
      <w:r w:rsidR="00AA2305" w:rsidRPr="003576F4">
        <w:rPr>
          <w:rFonts w:hAnsi="Times New Roman" w:ascii="Times New Roman"/>
          <w:color w:themeColor="text1" w:val="000000"/>
          <w:sz w:val="24"/>
        </w:rPr>
        <w:t>550.135,74</w:t>
      </w:r>
      <w:r w:rsidRPr="003576F4">
        <w:rPr>
          <w:rFonts w:hAnsi="Times New Roman" w:ascii="Times New Roman"/>
          <w:color w:themeColor="text1" w:val="000000"/>
          <w:sz w:val="24"/>
        </w:rPr>
        <w:t xml:space="preserve"> kn.</w:t>
      </w:r>
    </w:p>
    <w:p w:rsidRDefault="00493619" w:rsidP="00471275" w:rsidR="00493619">
      <w:pPr>
        <w:spacing w:lineRule="auto" w:line="240" w:after="120"/>
        <w:jc w:val="both"/>
        <w:rPr>
          <w:rFonts w:hAnsi="Times New Roman" w:ascii="Times New Roman"/>
          <w:color w:themeColor="text1" w:val="000000"/>
          <w:sz w:val="24"/>
        </w:rPr>
      </w:pPr>
    </w:p>
    <w:p w:rsidRDefault="00471275" w:rsidP="00493619" w:rsidR="00493619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III. ZAVRŠNI IZ</w:t>
      </w:r>
      <w:r w:rsidR="00493619">
        <w:rPr>
          <w:rFonts w:hAnsi="Times New Roman" w:ascii="Times New Roman"/>
          <w:b/>
          <w:sz w:val="24"/>
          <w:szCs w:val="24"/>
          <w:lang w:val="pl-PL"/>
        </w:rPr>
        <w:t xml:space="preserve">VJEŠTAJ STEČAJNOGA UPRAVITELJA </w:t>
      </w:r>
    </w:p>
    <w:p w:rsidRDefault="000A57BD" w:rsidP="00493619" w:rsidR="000A57BD" w:rsidRPr="00493619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Stečajni postupak nad stečajnim dužnikom AGROPLAST SISAK d.o.o. u stečaju, otvoren je dana 19.09.2016. godine. Ispitno ročište na kojem su ispitane prijavljene tražbine i izvještajno ročište održano je dana 19.01.2017 godine. Prema rješenju Trgovačkog suda u Zagrebu od 19.01.2017 godine priznate  tražbine vjerovnika prvog višeg isplatnog reda iznose 289.569,75 kn u bruto iznosu, tražbine vjerovnika drugog višeg isplatnog reda u iznosu od 3.817.447,94 kn, te osporena tražbina u iznosu od 440.081,48 kn. </w:t>
      </w:r>
      <w:r w:rsidR="003768E8">
        <w:rPr>
          <w:rFonts w:hAnsi="Times New Roman" w:ascii="Times New Roman"/>
          <w:sz w:val="24"/>
          <w:szCs w:val="24"/>
        </w:rPr>
        <w:t>U pogledu osporene tražbine u navedenom iznosu vodila se parnica u kojoj je donesena  pravomoćna presuda da je osnovana tražbi</w:t>
      </w:r>
      <w:r w:rsidR="009F7FAA">
        <w:rPr>
          <w:rFonts w:hAnsi="Times New Roman" w:ascii="Times New Roman"/>
          <w:sz w:val="24"/>
          <w:szCs w:val="24"/>
        </w:rPr>
        <w:t xml:space="preserve">na tužitelja u navedenom iznosu, te je </w:t>
      </w:r>
      <w:r w:rsidR="009F045C">
        <w:rPr>
          <w:rFonts w:hAnsi="Times New Roman" w:ascii="Times New Roman"/>
          <w:sz w:val="24"/>
          <w:szCs w:val="24"/>
        </w:rPr>
        <w:t>doneseno rješenje o ispravku tablice tražbina II.</w:t>
      </w:r>
      <w:r w:rsidR="00F8756A">
        <w:rPr>
          <w:rFonts w:hAnsi="Times New Roman" w:ascii="Times New Roman"/>
          <w:sz w:val="24"/>
          <w:szCs w:val="24"/>
        </w:rPr>
        <w:t xml:space="preserve"> višeg isplatnog reda i ista je</w:t>
      </w:r>
      <w:r w:rsidR="009F7FAA">
        <w:rPr>
          <w:rFonts w:hAnsi="Times New Roman" w:ascii="Times New Roman"/>
          <w:sz w:val="24"/>
          <w:szCs w:val="24"/>
        </w:rPr>
        <w:t xml:space="preserve"> uvrštena u diobni popis vjerovnika drugog višeg isplatnog reda .</w:t>
      </w:r>
      <w:r w:rsidR="003768E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0A57BD" w:rsidP="000A57BD" w:rsidR="000A57B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stečajnog dužnika na dan otvaranja stečajnog postupka činile su: pokretne stvari (perilica sušilica za otpadnu foliju, stroj za rezanje OMP PREALPINA 1980.  i  rezalica motorna  za tkaninu 112 kg), nekretnina koja se nalazi u Sisku  ( dvorište 1214 m2, zgrada mješovite uporabe 565m2, zgrada mješovite uporabe 366m2) ukupne površine 2145 m2,  te trosobni stan u </w:t>
      </w:r>
      <w:r w:rsidR="00632FB5">
        <w:rPr>
          <w:rFonts w:hAnsi="Times New Roman" w:ascii="Times New Roman"/>
          <w:sz w:val="24"/>
          <w:szCs w:val="24"/>
        </w:rPr>
        <w:t xml:space="preserve">Zagrebu </w:t>
      </w:r>
      <w:r>
        <w:rPr>
          <w:rFonts w:hAnsi="Times New Roman" w:ascii="Times New Roman"/>
          <w:sz w:val="24"/>
          <w:szCs w:val="24"/>
        </w:rPr>
        <w:t>ukupne površine 53,93 čm</w:t>
      </w:r>
      <w:r w:rsidR="00632FB5">
        <w:rPr>
          <w:rFonts w:hAnsi="Times New Roman" w:ascii="Times New Roman"/>
          <w:sz w:val="24"/>
          <w:szCs w:val="24"/>
        </w:rPr>
        <w:t>.</w:t>
      </w:r>
      <w:r w:rsidR="001C1558">
        <w:rPr>
          <w:rFonts w:hAnsi="Times New Roman" w:ascii="Times New Roman"/>
          <w:sz w:val="24"/>
          <w:szCs w:val="24"/>
        </w:rPr>
        <w:t xml:space="preserve"> </w:t>
      </w:r>
      <w:r w:rsidR="00D9016D">
        <w:rPr>
          <w:rFonts w:hAnsi="Times New Roman" w:ascii="Times New Roman"/>
          <w:sz w:val="24"/>
          <w:szCs w:val="24"/>
        </w:rPr>
        <w:t xml:space="preserve">Navedena imovina unovčena je sukladno odlukama skupštine vjerovnika. </w:t>
      </w:r>
      <w:r>
        <w:rPr>
          <w:rFonts w:hAnsi="Times New Roman" w:ascii="Times New Roman"/>
          <w:sz w:val="24"/>
          <w:szCs w:val="24"/>
        </w:rPr>
        <w:t xml:space="preserve"> </w:t>
      </w:r>
      <w:r w:rsidR="00D047E8">
        <w:rPr>
          <w:rFonts w:hAnsi="Times New Roman" w:ascii="Times New Roman"/>
          <w:sz w:val="24"/>
          <w:szCs w:val="24"/>
        </w:rPr>
        <w:t xml:space="preserve">Pokretne stvari unovčene su neposrednom pogodbom za iznos od 2.025,00 kn s uključenim  pdv-om. </w:t>
      </w:r>
      <w:r w:rsidR="00D9016D">
        <w:rPr>
          <w:rFonts w:hAnsi="Times New Roman" w:ascii="Times New Roman"/>
          <w:sz w:val="24"/>
          <w:szCs w:val="24"/>
        </w:rPr>
        <w:t xml:space="preserve">Nekretnine </w:t>
      </w:r>
      <w:r w:rsidR="00FA47DA">
        <w:rPr>
          <w:rFonts w:hAnsi="Times New Roman" w:ascii="Times New Roman"/>
          <w:sz w:val="24"/>
          <w:szCs w:val="24"/>
        </w:rPr>
        <w:t xml:space="preserve">su </w:t>
      </w:r>
      <w:r w:rsidR="00D9016D">
        <w:rPr>
          <w:rFonts w:hAnsi="Times New Roman" w:ascii="Times New Roman"/>
          <w:sz w:val="24"/>
          <w:szCs w:val="24"/>
        </w:rPr>
        <w:t xml:space="preserve">prije prodaje procijenjene po stalnom sudskom vještaku za procjenu nekretnina i </w:t>
      </w:r>
      <w:r w:rsidR="00FA47DA">
        <w:rPr>
          <w:rFonts w:hAnsi="Times New Roman" w:ascii="Times New Roman"/>
          <w:sz w:val="24"/>
          <w:szCs w:val="24"/>
        </w:rPr>
        <w:t xml:space="preserve">unovčene </w:t>
      </w:r>
      <w:r w:rsidR="00D9016D">
        <w:rPr>
          <w:rFonts w:hAnsi="Times New Roman" w:ascii="Times New Roman"/>
          <w:sz w:val="24"/>
          <w:szCs w:val="24"/>
        </w:rPr>
        <w:t>prikupljanjem pisanih ponuda objavom oglasa na Web stranici Visokog trgovačkog suda (sudačka mreža)</w:t>
      </w:r>
      <w:r w:rsidR="005248C6">
        <w:rPr>
          <w:rFonts w:hAnsi="Times New Roman" w:ascii="Times New Roman"/>
          <w:sz w:val="24"/>
          <w:szCs w:val="24"/>
        </w:rPr>
        <w:t xml:space="preserve">. </w:t>
      </w:r>
      <w:r w:rsidR="00CD5D17">
        <w:rPr>
          <w:rFonts w:hAnsi="Times New Roman" w:ascii="Times New Roman"/>
          <w:sz w:val="24"/>
          <w:szCs w:val="24"/>
        </w:rPr>
        <w:t xml:space="preserve">Nekretnine se kod prvog oglašavanja nisu mogle prodati ispod iznosa utvrđene vrijednosti, kod drugog  ispod 80%  i trećeg ispod 50% utvrđene vrijednosti. </w:t>
      </w:r>
      <w:r w:rsidR="005248C6">
        <w:rPr>
          <w:rFonts w:hAnsi="Times New Roman" w:ascii="Times New Roman"/>
          <w:sz w:val="24"/>
          <w:szCs w:val="24"/>
        </w:rPr>
        <w:t>S</w:t>
      </w:r>
      <w:r w:rsidR="00D9016D">
        <w:rPr>
          <w:rFonts w:hAnsi="Times New Roman" w:ascii="Times New Roman"/>
          <w:sz w:val="24"/>
          <w:szCs w:val="24"/>
        </w:rPr>
        <w:t>tan u Zagrebu</w:t>
      </w:r>
      <w:r w:rsidR="005248C6">
        <w:rPr>
          <w:rFonts w:hAnsi="Times New Roman" w:ascii="Times New Roman"/>
          <w:sz w:val="24"/>
          <w:szCs w:val="24"/>
        </w:rPr>
        <w:t xml:space="preserve"> unovčen je za iznos od 315.000,00 kn</w:t>
      </w:r>
      <w:r w:rsidR="00D9016D">
        <w:rPr>
          <w:rFonts w:hAnsi="Times New Roman" w:ascii="Times New Roman"/>
          <w:sz w:val="24"/>
          <w:szCs w:val="24"/>
        </w:rPr>
        <w:t xml:space="preserve"> </w:t>
      </w:r>
      <w:r w:rsidR="00A1308F">
        <w:rPr>
          <w:rFonts w:hAnsi="Times New Roman" w:ascii="Times New Roman"/>
          <w:sz w:val="24"/>
          <w:szCs w:val="24"/>
        </w:rPr>
        <w:t>( treći oglas</w:t>
      </w:r>
      <w:r w:rsidR="00D9016D">
        <w:rPr>
          <w:rFonts w:hAnsi="Times New Roman" w:ascii="Times New Roman"/>
          <w:sz w:val="24"/>
          <w:szCs w:val="24"/>
        </w:rPr>
        <w:t xml:space="preserve"> ). Nekretnina u Sisku nije prodana </w:t>
      </w:r>
      <w:r w:rsidR="002E7C2D">
        <w:rPr>
          <w:rFonts w:hAnsi="Times New Roman" w:ascii="Times New Roman"/>
          <w:sz w:val="24"/>
          <w:szCs w:val="24"/>
        </w:rPr>
        <w:t xml:space="preserve">ni </w:t>
      </w:r>
      <w:r w:rsidR="00D9016D">
        <w:rPr>
          <w:rFonts w:hAnsi="Times New Roman" w:ascii="Times New Roman"/>
          <w:sz w:val="24"/>
          <w:szCs w:val="24"/>
        </w:rPr>
        <w:t>nakon trećeg oglašavanja, pa je skupština vjerovnika 19.01.2018 godine donijela odluku da se ista prodaje prikupljanjem pis</w:t>
      </w:r>
      <w:r w:rsidR="002E7C2D">
        <w:rPr>
          <w:rFonts w:hAnsi="Times New Roman" w:ascii="Times New Roman"/>
          <w:sz w:val="24"/>
          <w:szCs w:val="24"/>
        </w:rPr>
        <w:t xml:space="preserve">anih ponuda po početnoj cijeni od </w:t>
      </w:r>
      <w:r w:rsidR="00D9016D">
        <w:rPr>
          <w:rFonts w:hAnsi="Times New Roman" w:ascii="Times New Roman"/>
          <w:sz w:val="24"/>
          <w:szCs w:val="24"/>
        </w:rPr>
        <w:t>300.000,00 kn</w:t>
      </w:r>
      <w:r w:rsidR="002E7C2D">
        <w:rPr>
          <w:rFonts w:hAnsi="Times New Roman" w:ascii="Times New Roman"/>
          <w:sz w:val="24"/>
          <w:szCs w:val="24"/>
        </w:rPr>
        <w:t xml:space="preserve"> , s tim da se na prvom oglasu ne može se prodati ispod  ¾ početne vrijednosti, drugom ispod ½, trećem ispod ¼ početne vrijednosti., te ako se na proda ni nakon trećeg oglašavanja da se sazove skupština vjerovnika. Nekretnina je prodana na prvom oglašavanju za iznos od 226.001,00 kn.  </w:t>
      </w:r>
      <w:r w:rsidR="00D9016D">
        <w:rPr>
          <w:rFonts w:hAnsi="Times New Roman" w:ascii="Times New Roman"/>
          <w:sz w:val="24"/>
          <w:szCs w:val="24"/>
        </w:rPr>
        <w:t xml:space="preserve">   </w:t>
      </w:r>
      <w:r w:rsidR="00FA47DA">
        <w:rPr>
          <w:rFonts w:hAnsi="Times New Roman" w:ascii="Times New Roman"/>
          <w:sz w:val="24"/>
          <w:szCs w:val="24"/>
        </w:rPr>
        <w:t xml:space="preserve"> </w:t>
      </w:r>
      <w:r w:rsidR="00FA47DA" w:rsidRPr="00AA1A6E">
        <w:rPr>
          <w:rFonts w:hAnsi="Times New Roman" w:ascii="Times New Roman"/>
          <w:color w:val="FF0000"/>
          <w:sz w:val="24"/>
          <w:szCs w:val="24"/>
        </w:rPr>
        <w:t xml:space="preserve"> </w:t>
      </w:r>
      <w:r w:rsidRPr="00137664">
        <w:rPr>
          <w:rFonts w:hAnsi="Times New Roman" w:ascii="Times New Roman"/>
          <w:sz w:val="24"/>
          <w:szCs w:val="24"/>
        </w:rPr>
        <w:t xml:space="preserve"> </w:t>
      </w:r>
    </w:p>
    <w:p w:rsidRDefault="00564F99" w:rsidP="00564F99" w:rsidR="00BB572D">
      <w:pPr>
        <w:pStyle w:val="Bezproreda"/>
        <w:jc w:val="both"/>
        <w:rPr>
          <w:rFonts w:hAnsi="Times New Roman" w:ascii="Times New Roman"/>
          <w:sz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</w:t>
      </w:r>
      <w:r w:rsidR="001B47B4">
        <w:rPr>
          <w:rFonts w:eastAsia="Times New Roman" w:hAnsi="Times New Roman" w:ascii="Times New Roman"/>
          <w:sz w:val="24"/>
          <w:szCs w:val="24"/>
          <w:lang w:eastAsia="hr-HR"/>
        </w:rPr>
        <w:t xml:space="preserve">ostvarene </w:t>
      </w:r>
      <w:r w:rsidR="00BB572D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stečajne mase </w:t>
      </w:r>
      <w:r w:rsidR="00476CAB">
        <w:rPr>
          <w:rFonts w:eastAsia="Times New Roman" w:hAnsi="Times New Roman" w:ascii="Times New Roman"/>
          <w:sz w:val="24"/>
          <w:szCs w:val="24"/>
          <w:lang w:eastAsia="hr-HR"/>
        </w:rPr>
        <w:t xml:space="preserve">( prihoda ) u iznosu od </w:t>
      </w:r>
      <w:r w:rsidR="00476CAB">
        <w:rPr>
          <w:rFonts w:eastAsia="Times New Roman" w:hAnsi="Times New Roman" w:ascii="Times New Roman"/>
          <w:sz w:val="20"/>
          <w:szCs w:val="20"/>
          <w:lang w:eastAsia="hr-HR"/>
        </w:rPr>
        <w:t>550.815,74</w:t>
      </w:r>
      <w:r w:rsidR="00476CAB">
        <w:rPr>
          <w:rFonts w:hAnsi="Times New Roman" w:ascii="Times New Roman"/>
          <w:sz w:val="24"/>
        </w:rPr>
        <w:t xml:space="preserve"> kn n</w:t>
      </w:r>
      <w:r w:rsidR="00D96EB9">
        <w:rPr>
          <w:rFonts w:hAnsi="Times New Roman" w:ascii="Times New Roman"/>
          <w:sz w:val="24"/>
        </w:rPr>
        <w:t>amiruju se</w:t>
      </w:r>
      <w:r w:rsidR="00BB572D">
        <w:rPr>
          <w:rFonts w:hAnsi="Times New Roman" w:ascii="Times New Roman"/>
          <w:sz w:val="24"/>
        </w:rPr>
        <w:t>:</w:t>
      </w:r>
    </w:p>
    <w:p w:rsidRDefault="00BB572D" w:rsidP="00564F99" w:rsidR="00BB572D">
      <w:pPr>
        <w:pStyle w:val="Bezprored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</w:t>
      </w:r>
      <w:r w:rsidR="00D96EB9">
        <w:rPr>
          <w:rFonts w:hAnsi="Times New Roman" w:ascii="Times New Roman"/>
          <w:sz w:val="24"/>
        </w:rPr>
        <w:t xml:space="preserve"> </w:t>
      </w:r>
      <w:r w:rsidR="00564F99">
        <w:rPr>
          <w:rFonts w:hAnsi="Times New Roman" w:ascii="Times New Roman"/>
          <w:sz w:val="24"/>
        </w:rPr>
        <w:t xml:space="preserve">vjerovnici prvog višeg isplatnog reda u iznosu </w:t>
      </w:r>
      <w:r>
        <w:rPr>
          <w:rFonts w:hAnsi="Times New Roman" w:ascii="Times New Roman"/>
          <w:sz w:val="24"/>
        </w:rPr>
        <w:t>od</w:t>
      </w:r>
      <w:r w:rsidR="00564F99">
        <w:rPr>
          <w:rFonts w:hAnsi="Times New Roman" w:ascii="Times New Roman"/>
          <w:sz w:val="24"/>
        </w:rPr>
        <w:t xml:space="preserve"> </w:t>
      </w:r>
      <w:r w:rsidR="00564F99">
        <w:rPr>
          <w:rFonts w:hAnsi="Times New Roman" w:ascii="Times New Roman"/>
          <w:sz w:val="24"/>
          <w:szCs w:val="24"/>
        </w:rPr>
        <w:t>289.569,75 k</w:t>
      </w:r>
      <w:r w:rsidR="008F64AA">
        <w:rPr>
          <w:rFonts w:hAnsi="Times New Roman" w:ascii="Times New Roman"/>
          <w:sz w:val="24"/>
        </w:rPr>
        <w:t>n</w:t>
      </w:r>
      <w:r>
        <w:rPr>
          <w:rFonts w:hAnsi="Times New Roman" w:ascii="Times New Roman"/>
          <w:sz w:val="24"/>
        </w:rPr>
        <w:t xml:space="preserve"> (100%</w:t>
      </w:r>
      <w:r w:rsidR="00A26B9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)</w:t>
      </w:r>
    </w:p>
    <w:p w:rsidRDefault="00BB572D" w:rsidP="00564F99" w:rsidR="00BB572D" w:rsidRPr="001B73C2">
      <w:pPr>
        <w:pStyle w:val="Bezproreda"/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564F99">
        <w:rPr>
          <w:rFonts w:hAnsi="Times New Roman" w:ascii="Times New Roman"/>
          <w:sz w:val="24"/>
        </w:rPr>
        <w:t xml:space="preserve">vjerovnici drugog višeg isplatnog reda u </w:t>
      </w:r>
      <w:r w:rsidR="00AA2305">
        <w:rPr>
          <w:rFonts w:hAnsi="Times New Roman" w:ascii="Times New Roman"/>
          <w:sz w:val="24"/>
        </w:rPr>
        <w:t>iznosu od 93.239,</w:t>
      </w:r>
      <w:r w:rsidR="00AA2305" w:rsidRPr="001B73C2">
        <w:rPr>
          <w:rFonts w:hAnsi="Times New Roman" w:ascii="Times New Roman"/>
          <w:color w:themeColor="text1" w:val="000000"/>
          <w:sz w:val="24"/>
        </w:rPr>
        <w:t>81</w:t>
      </w:r>
      <w:r w:rsidRPr="001B73C2">
        <w:rPr>
          <w:rFonts w:hAnsi="Times New Roman" w:ascii="Times New Roman"/>
          <w:color w:themeColor="text1" w:val="000000"/>
          <w:sz w:val="24"/>
        </w:rPr>
        <w:t xml:space="preserve">kn ( </w:t>
      </w:r>
      <w:r w:rsidR="00AA2305" w:rsidRPr="001B73C2">
        <w:rPr>
          <w:rFonts w:hAnsi="Times New Roman" w:ascii="Times New Roman"/>
          <w:color w:themeColor="text1" w:val="000000"/>
          <w:sz w:val="24"/>
        </w:rPr>
        <w:t>2,19</w:t>
      </w:r>
      <w:r w:rsidR="008F64AA" w:rsidRPr="001B73C2">
        <w:rPr>
          <w:rFonts w:hAnsi="Times New Roman" w:ascii="Times New Roman"/>
          <w:color w:themeColor="text1" w:val="000000"/>
          <w:sz w:val="24"/>
        </w:rPr>
        <w:t>%</w:t>
      </w:r>
      <w:r w:rsidR="00564F99" w:rsidRPr="001B73C2">
        <w:rPr>
          <w:rFonts w:hAnsi="Times New Roman" w:ascii="Times New Roman"/>
          <w:color w:themeColor="text1" w:val="000000"/>
          <w:sz w:val="24"/>
        </w:rPr>
        <w:t xml:space="preserve"> </w:t>
      </w:r>
      <w:r w:rsidRPr="001B73C2">
        <w:rPr>
          <w:rFonts w:hAnsi="Times New Roman" w:ascii="Times New Roman"/>
          <w:color w:themeColor="text1" w:val="000000"/>
          <w:sz w:val="24"/>
        </w:rPr>
        <w:t>)</w:t>
      </w:r>
      <w:r w:rsidR="00564F99" w:rsidRPr="001B73C2">
        <w:rPr>
          <w:rFonts w:hAnsi="Times New Roman" w:ascii="Times New Roman"/>
          <w:color w:themeColor="text1" w:val="000000"/>
          <w:sz w:val="24"/>
        </w:rPr>
        <w:t xml:space="preserve"> </w:t>
      </w:r>
    </w:p>
    <w:p w:rsidRDefault="00BB572D" w:rsidP="001B73C2" w:rsidR="001B73C2">
      <w:pPr>
        <w:pStyle w:val="Bezprored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564F99">
        <w:rPr>
          <w:rFonts w:hAnsi="Times New Roman" w:ascii="Times New Roman"/>
          <w:sz w:val="24"/>
        </w:rPr>
        <w:t xml:space="preserve">troškovi stečajnog postupka u iznosu od </w:t>
      </w:r>
      <w:r w:rsidR="001B73C2">
        <w:rPr>
          <w:rFonts w:hAnsi="Times New Roman" w:ascii="Times New Roman"/>
          <w:sz w:val="24"/>
        </w:rPr>
        <w:t xml:space="preserve">168.006,18 kn  </w:t>
      </w:r>
    </w:p>
    <w:p w:rsidRDefault="001B47B4" w:rsidP="00401ADF" w:rsidR="000148E3">
      <w:pPr>
        <w:pStyle w:val="Bezproreda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Tijekom stečajnog postupka </w:t>
      </w:r>
      <w:r w:rsidR="00E82D19">
        <w:rPr>
          <w:rFonts w:hAnsi="Times New Roman" w:ascii="Times New Roman"/>
          <w:sz w:val="24"/>
        </w:rPr>
        <w:t>namirene</w:t>
      </w:r>
      <w:r>
        <w:rPr>
          <w:rFonts w:hAnsi="Times New Roman" w:ascii="Times New Roman"/>
          <w:sz w:val="24"/>
        </w:rPr>
        <w:t xml:space="preserve"> su tra</w:t>
      </w:r>
      <w:r w:rsidR="00E82D19"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</w:rPr>
        <w:t>bine radn</w:t>
      </w:r>
      <w:r w:rsidR="00E82D19">
        <w:rPr>
          <w:rFonts w:hAnsi="Times New Roman" w:ascii="Times New Roman"/>
          <w:sz w:val="24"/>
        </w:rPr>
        <w:t>ika nakon ot</w:t>
      </w:r>
      <w:r>
        <w:rPr>
          <w:rFonts w:hAnsi="Times New Roman" w:ascii="Times New Roman"/>
          <w:sz w:val="24"/>
        </w:rPr>
        <w:t xml:space="preserve">varanja stečaja </w:t>
      </w:r>
      <w:r w:rsidR="00E82D19">
        <w:rPr>
          <w:rFonts w:hAnsi="Times New Roman" w:ascii="Times New Roman"/>
          <w:sz w:val="24"/>
        </w:rPr>
        <w:t xml:space="preserve">(troškovi prema članku 156.st.5 SZ) u iznosu od 27.968,19 kn, </w:t>
      </w:r>
      <w:r w:rsidR="000148E3">
        <w:rPr>
          <w:rFonts w:hAnsi="Times New Roman" w:ascii="Times New Roman"/>
          <w:sz w:val="24"/>
        </w:rPr>
        <w:t>te vjerovnici prvog višeg isplatnog reda u iznosu od 144.784,87 kn (50 % priznate tražbine) djelomičnom diobom. Ostatak namirenja vjerovnika prvog višeg isplatnog reda u iznosu od 50%  predložen je završnom diobom.</w:t>
      </w:r>
    </w:p>
    <w:p w:rsidRDefault="007F1721" w:rsidP="00401ADF" w:rsidR="0065102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bilanci prihoda i rashoda prikazani su svi dospjeli troškovi koji su podmireni tijekom stečajnog postupka kao i </w:t>
      </w:r>
      <w:r w:rsidR="000148E3">
        <w:rPr>
          <w:rFonts w:hAnsi="Times New Roman" w:ascii="Times New Roman"/>
          <w:sz w:val="24"/>
        </w:rPr>
        <w:t xml:space="preserve">svi </w:t>
      </w:r>
      <w:r>
        <w:rPr>
          <w:rFonts w:hAnsi="Times New Roman" w:ascii="Times New Roman"/>
          <w:sz w:val="24"/>
        </w:rPr>
        <w:t xml:space="preserve">ostali nepodmireni troškovi koji su planirani za isplatu. </w:t>
      </w:r>
      <w:r w:rsidR="00395B69">
        <w:rPr>
          <w:rFonts w:hAnsi="Times New Roman" w:ascii="Times New Roman"/>
          <w:sz w:val="24"/>
          <w:szCs w:val="24"/>
        </w:rPr>
        <w:t xml:space="preserve"> </w:t>
      </w:r>
    </w:p>
    <w:p w:rsidRDefault="00703FBA" w:rsidP="00703FBA" w:rsidR="00703FBA" w:rsidRPr="00401AD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- 3- </w:t>
      </w:r>
    </w:p>
    <w:p w:rsidRDefault="007F1721" w:rsidP="00564F99" w:rsidR="003A0195">
      <w:pPr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sz w:val="24"/>
        </w:rPr>
        <w:lastRenderedPageBreak/>
        <w:t>N</w:t>
      </w:r>
      <w:r w:rsidR="00564F99">
        <w:rPr>
          <w:rFonts w:hAnsi="Times New Roman" w:ascii="Times New Roman"/>
          <w:sz w:val="24"/>
        </w:rPr>
        <w:t>a računu stečajnog dužnika rezervirana su sredstva za ( zatvaranje računa, nakna</w:t>
      </w:r>
      <w:r w:rsidR="00FE7FFB">
        <w:rPr>
          <w:rFonts w:hAnsi="Times New Roman" w:ascii="Times New Roman"/>
          <w:sz w:val="24"/>
        </w:rPr>
        <w:t xml:space="preserve">da Fini i banci) u iznosu od </w:t>
      </w:r>
      <w:r w:rsidR="00FE7FFB" w:rsidRPr="00EC7752">
        <w:rPr>
          <w:rFonts w:hAnsi="Times New Roman" w:ascii="Times New Roman"/>
          <w:color w:themeColor="text1" w:val="000000"/>
          <w:sz w:val="24"/>
        </w:rPr>
        <w:t>680,00</w:t>
      </w:r>
      <w:r>
        <w:rPr>
          <w:rFonts w:hAnsi="Times New Roman" w:ascii="Times New Roman"/>
          <w:color w:themeColor="text1" w:val="000000"/>
          <w:sz w:val="24"/>
        </w:rPr>
        <w:t>.</w:t>
      </w:r>
    </w:p>
    <w:p w:rsidRDefault="00476CAB" w:rsidP="00564F99" w:rsidR="00EE05F0">
      <w:pPr>
        <w:jc w:val="both"/>
        <w:rPr>
          <w:rFonts w:hAnsi="Times New Roman" w:ascii="Times New Roman"/>
          <w:color w:themeColor="text1" w:val="000000"/>
          <w:sz w:val="24"/>
        </w:rPr>
      </w:pPr>
      <w:r>
        <w:rPr>
          <w:rFonts w:hAnsi="Times New Roman" w:ascii="Times New Roman"/>
          <w:color w:themeColor="text1" w:val="000000"/>
          <w:sz w:val="24"/>
        </w:rPr>
        <w:t xml:space="preserve">U </w:t>
      </w:r>
      <w:r w:rsidR="00EA579F">
        <w:rPr>
          <w:rFonts w:hAnsi="Times New Roman" w:ascii="Times New Roman"/>
          <w:color w:themeColor="text1" w:val="000000"/>
          <w:sz w:val="24"/>
        </w:rPr>
        <w:t>nastavku navodim sudske postupke</w:t>
      </w:r>
      <w:r>
        <w:rPr>
          <w:rFonts w:hAnsi="Times New Roman" w:ascii="Times New Roman"/>
          <w:color w:themeColor="text1" w:val="000000"/>
          <w:sz w:val="24"/>
        </w:rPr>
        <w:t xml:space="preserve"> koji su započeti prije otvaranja stečaja</w:t>
      </w:r>
      <w:r w:rsidR="00EA579F">
        <w:rPr>
          <w:rFonts w:hAnsi="Times New Roman" w:ascii="Times New Roman"/>
          <w:color w:themeColor="text1" w:val="000000"/>
          <w:sz w:val="24"/>
        </w:rPr>
        <w:t xml:space="preserve"> i </w:t>
      </w:r>
      <w:r>
        <w:rPr>
          <w:rFonts w:hAnsi="Times New Roman" w:ascii="Times New Roman"/>
          <w:color w:themeColor="text1" w:val="000000"/>
          <w:sz w:val="24"/>
        </w:rPr>
        <w:t>prekinuti nakon otvaranja stečaja</w:t>
      </w:r>
      <w:r w:rsidR="00EA579F">
        <w:rPr>
          <w:rFonts w:hAnsi="Times New Roman" w:ascii="Times New Roman"/>
          <w:color w:themeColor="text1" w:val="000000"/>
          <w:sz w:val="24"/>
        </w:rPr>
        <w:t>, a u kojim postupcima je stečajni</w:t>
      </w:r>
      <w:r w:rsidR="007D434A">
        <w:rPr>
          <w:rFonts w:hAnsi="Times New Roman" w:ascii="Times New Roman"/>
          <w:color w:themeColor="text1" w:val="000000"/>
          <w:sz w:val="24"/>
        </w:rPr>
        <w:t xml:space="preserve"> dužnik tuženik/ovršenik i to: </w:t>
      </w:r>
      <w:r w:rsidR="00374930">
        <w:rPr>
          <w:rFonts w:hAnsi="Times New Roman" w:ascii="Times New Roman"/>
          <w:color w:themeColor="text1" w:val="000000"/>
          <w:sz w:val="24"/>
        </w:rPr>
        <w:t xml:space="preserve">Povrv-3967/13 (Trgovački sud u Zagrebu, tužitelj Kontrol Biro d.o.o. Savski Gaj 4, put 10, </w:t>
      </w:r>
      <w:r w:rsidR="00EA579F">
        <w:rPr>
          <w:rFonts w:hAnsi="Times New Roman" w:ascii="Times New Roman"/>
          <w:color w:themeColor="text1" w:val="000000"/>
          <w:sz w:val="24"/>
        </w:rPr>
        <w:t xml:space="preserve">prekid postupka 29.12.2016.), </w:t>
      </w:r>
      <w:r w:rsidR="00374930">
        <w:rPr>
          <w:rFonts w:hAnsi="Times New Roman" w:ascii="Times New Roman"/>
          <w:color w:themeColor="text1" w:val="000000"/>
          <w:sz w:val="24"/>
        </w:rPr>
        <w:t>Povrv-3746/14</w:t>
      </w:r>
      <w:r w:rsidR="00374930" w:rsidRPr="00374930">
        <w:rPr>
          <w:rFonts w:hAnsi="Times New Roman" w:ascii="Times New Roman"/>
          <w:color w:themeColor="text1" w:val="000000"/>
          <w:sz w:val="24"/>
        </w:rPr>
        <w:t xml:space="preserve"> (Trgovački sud u Zagrebu, tužitelj </w:t>
      </w:r>
      <w:r w:rsidR="00374930">
        <w:rPr>
          <w:rFonts w:hAnsi="Times New Roman" w:ascii="Times New Roman"/>
          <w:color w:themeColor="text1" w:val="000000"/>
          <w:sz w:val="24"/>
        </w:rPr>
        <w:t xml:space="preserve">Rotomat </w:t>
      </w:r>
      <w:r w:rsidR="00374930" w:rsidRPr="00374930">
        <w:rPr>
          <w:rFonts w:hAnsi="Times New Roman" w:ascii="Times New Roman"/>
          <w:color w:themeColor="text1" w:val="000000"/>
          <w:sz w:val="24"/>
        </w:rPr>
        <w:t>d.o.o.</w:t>
      </w:r>
      <w:r w:rsidR="00374930">
        <w:rPr>
          <w:rFonts w:hAnsi="Times New Roman" w:ascii="Times New Roman"/>
          <w:color w:themeColor="text1" w:val="000000"/>
          <w:sz w:val="24"/>
        </w:rPr>
        <w:t xml:space="preserve"> Petrinja</w:t>
      </w:r>
      <w:r w:rsidR="00EA579F">
        <w:rPr>
          <w:rFonts w:hAnsi="Times New Roman" w:ascii="Times New Roman"/>
          <w:color w:themeColor="text1" w:val="000000"/>
          <w:sz w:val="24"/>
        </w:rPr>
        <w:t>,</w:t>
      </w:r>
      <w:r w:rsidR="00374930">
        <w:rPr>
          <w:rFonts w:hAnsi="Times New Roman" w:ascii="Times New Roman"/>
          <w:color w:themeColor="text1" w:val="000000"/>
          <w:sz w:val="24"/>
        </w:rPr>
        <w:t xml:space="preserve"> M.Gupca 82</w:t>
      </w:r>
      <w:r w:rsidR="00374930" w:rsidRPr="00374930">
        <w:rPr>
          <w:rFonts w:hAnsi="Times New Roman" w:ascii="Times New Roman"/>
          <w:color w:themeColor="text1" w:val="000000"/>
          <w:sz w:val="24"/>
        </w:rPr>
        <w:t xml:space="preserve">, </w:t>
      </w:r>
      <w:r w:rsidR="00374930">
        <w:rPr>
          <w:rFonts w:hAnsi="Times New Roman" w:ascii="Times New Roman"/>
          <w:color w:themeColor="text1" w:val="000000"/>
          <w:sz w:val="24"/>
        </w:rPr>
        <w:t xml:space="preserve">prekid postupka 12.12.2016.), </w:t>
      </w:r>
      <w:r w:rsidR="00374930" w:rsidRPr="00374930">
        <w:t xml:space="preserve"> </w:t>
      </w:r>
      <w:r w:rsidR="00374930" w:rsidRPr="00374930">
        <w:rPr>
          <w:rFonts w:hAnsi="Times New Roman" w:ascii="Times New Roman"/>
          <w:color w:themeColor="text1" w:val="000000"/>
          <w:sz w:val="24"/>
        </w:rPr>
        <w:t>Povrv-</w:t>
      </w:r>
      <w:r w:rsidR="00374930">
        <w:rPr>
          <w:rFonts w:hAnsi="Times New Roman" w:ascii="Times New Roman"/>
          <w:color w:themeColor="text1" w:val="000000"/>
          <w:sz w:val="24"/>
        </w:rPr>
        <w:t>5416/2011</w:t>
      </w:r>
      <w:r w:rsidR="00374930" w:rsidRPr="00374930">
        <w:rPr>
          <w:rFonts w:hAnsi="Times New Roman" w:ascii="Times New Roman"/>
          <w:color w:themeColor="text1" w:val="000000"/>
          <w:sz w:val="24"/>
        </w:rPr>
        <w:t xml:space="preserve"> (Trgovački sud u Zagrebu, tužitelj </w:t>
      </w:r>
      <w:r w:rsidR="00374930">
        <w:rPr>
          <w:rFonts w:hAnsi="Times New Roman" w:ascii="Times New Roman"/>
          <w:color w:themeColor="text1" w:val="000000"/>
          <w:sz w:val="24"/>
        </w:rPr>
        <w:t xml:space="preserve">Manšped </w:t>
      </w:r>
      <w:r w:rsidR="00374930" w:rsidRPr="00374930">
        <w:rPr>
          <w:rFonts w:hAnsi="Times New Roman" w:ascii="Times New Roman"/>
          <w:color w:themeColor="text1" w:val="000000"/>
          <w:sz w:val="24"/>
        </w:rPr>
        <w:t xml:space="preserve">d.o.o. </w:t>
      </w:r>
      <w:r w:rsidR="00374930">
        <w:rPr>
          <w:rFonts w:hAnsi="Times New Roman" w:ascii="Times New Roman"/>
          <w:color w:themeColor="text1" w:val="000000"/>
          <w:sz w:val="24"/>
        </w:rPr>
        <w:t xml:space="preserve">Rijeka, prekid postupka 12.2.2018.), </w:t>
      </w:r>
      <w:r w:rsidR="00374930" w:rsidRPr="00374930">
        <w:t xml:space="preserve"> </w:t>
      </w:r>
      <w:r w:rsidR="00374930">
        <w:rPr>
          <w:rFonts w:hAnsi="Times New Roman" w:ascii="Times New Roman"/>
          <w:color w:themeColor="text1" w:val="000000"/>
          <w:sz w:val="24"/>
        </w:rPr>
        <w:t>Povrv-1786/2016</w:t>
      </w:r>
      <w:r w:rsidR="00DA179B">
        <w:rPr>
          <w:rFonts w:hAnsi="Times New Roman" w:ascii="Times New Roman"/>
          <w:color w:themeColor="text1" w:val="000000"/>
          <w:sz w:val="24"/>
        </w:rPr>
        <w:t xml:space="preserve"> (</w:t>
      </w:r>
      <w:r w:rsidR="00374930" w:rsidRPr="00374930">
        <w:rPr>
          <w:rFonts w:hAnsi="Times New Roman" w:ascii="Times New Roman"/>
          <w:color w:themeColor="text1" w:val="000000"/>
          <w:sz w:val="24"/>
        </w:rPr>
        <w:t xml:space="preserve">Trgovački sud u Zagrebu, tužitelj </w:t>
      </w:r>
      <w:r w:rsidR="00374930">
        <w:rPr>
          <w:rFonts w:hAnsi="Times New Roman" w:ascii="Times New Roman"/>
          <w:color w:themeColor="text1" w:val="000000"/>
          <w:sz w:val="24"/>
        </w:rPr>
        <w:t xml:space="preserve">KISA Car </w:t>
      </w:r>
      <w:r w:rsidR="00374930" w:rsidRPr="00374930">
        <w:rPr>
          <w:rFonts w:hAnsi="Times New Roman" w:ascii="Times New Roman"/>
          <w:color w:themeColor="text1" w:val="000000"/>
          <w:sz w:val="24"/>
        </w:rPr>
        <w:t>d.o.o.</w:t>
      </w:r>
      <w:r w:rsidR="00374930">
        <w:rPr>
          <w:rFonts w:hAnsi="Times New Roman" w:ascii="Times New Roman"/>
          <w:color w:themeColor="text1" w:val="000000"/>
          <w:sz w:val="24"/>
        </w:rPr>
        <w:t xml:space="preserve"> Čazma, Franje Vidovića bb , prekid postupka 9.1.2017</w:t>
      </w:r>
      <w:r w:rsidR="00DA179B">
        <w:rPr>
          <w:rFonts w:hAnsi="Times New Roman" w:ascii="Times New Roman"/>
          <w:color w:themeColor="text1" w:val="000000"/>
          <w:sz w:val="24"/>
        </w:rPr>
        <w:t xml:space="preserve">, a 12.10.2018. odbačena tužba tužitelja kao nedopuštena),  </w:t>
      </w:r>
      <w:r w:rsidR="00DA179B" w:rsidRPr="00DA179B">
        <w:rPr>
          <w:rFonts w:hAnsi="Times New Roman" w:ascii="Times New Roman"/>
          <w:color w:themeColor="text1" w:val="000000"/>
          <w:sz w:val="24"/>
        </w:rPr>
        <w:t>Povrv-</w:t>
      </w:r>
      <w:r w:rsidR="00DA179B">
        <w:rPr>
          <w:rFonts w:hAnsi="Times New Roman" w:ascii="Times New Roman"/>
          <w:color w:themeColor="text1" w:val="000000"/>
          <w:sz w:val="24"/>
        </w:rPr>
        <w:t>327/2016</w:t>
      </w:r>
      <w:r w:rsidR="00DA179B" w:rsidRPr="00DA179B">
        <w:rPr>
          <w:rFonts w:hAnsi="Times New Roman" w:ascii="Times New Roman"/>
          <w:color w:themeColor="text1" w:val="000000"/>
          <w:sz w:val="24"/>
        </w:rPr>
        <w:t xml:space="preserve"> (Trgovački sud u Zagrebu, tužitelj </w:t>
      </w:r>
      <w:r w:rsidR="00DA179B">
        <w:rPr>
          <w:rFonts w:hAnsi="Times New Roman" w:ascii="Times New Roman"/>
          <w:color w:themeColor="text1" w:val="000000"/>
          <w:sz w:val="24"/>
        </w:rPr>
        <w:t xml:space="preserve">Sisak Auto </w:t>
      </w:r>
      <w:r w:rsidR="00DA179B" w:rsidRPr="00DA179B">
        <w:rPr>
          <w:rFonts w:hAnsi="Times New Roman" w:ascii="Times New Roman"/>
          <w:color w:themeColor="text1" w:val="000000"/>
          <w:sz w:val="24"/>
        </w:rPr>
        <w:t>d.o.o.</w:t>
      </w:r>
      <w:r w:rsidR="00DA179B">
        <w:rPr>
          <w:rFonts w:hAnsi="Times New Roman" w:ascii="Times New Roman"/>
          <w:color w:themeColor="text1" w:val="000000"/>
          <w:sz w:val="24"/>
        </w:rPr>
        <w:t xml:space="preserve"> Sisak </w:t>
      </w:r>
      <w:r w:rsidR="00DA179B" w:rsidRPr="00DA179B">
        <w:rPr>
          <w:rFonts w:hAnsi="Times New Roman" w:ascii="Times New Roman"/>
          <w:color w:themeColor="text1" w:val="000000"/>
          <w:sz w:val="24"/>
        </w:rPr>
        <w:t>,</w:t>
      </w:r>
      <w:r w:rsidR="00DA179B">
        <w:rPr>
          <w:rFonts w:hAnsi="Times New Roman" w:ascii="Times New Roman"/>
          <w:color w:themeColor="text1" w:val="000000"/>
          <w:sz w:val="24"/>
        </w:rPr>
        <w:t xml:space="preserve"> A. Kačića Miošića 25, prekid postupka 20.1.2017</w:t>
      </w:r>
      <w:r w:rsidR="00DA179B" w:rsidRPr="00DA179B">
        <w:rPr>
          <w:rFonts w:hAnsi="Times New Roman" w:ascii="Times New Roman"/>
          <w:color w:themeColor="text1" w:val="000000"/>
          <w:sz w:val="24"/>
        </w:rPr>
        <w:t>.)</w:t>
      </w:r>
      <w:r w:rsidR="00DA179B">
        <w:rPr>
          <w:rFonts w:hAnsi="Times New Roman" w:ascii="Times New Roman"/>
          <w:color w:themeColor="text1" w:val="000000"/>
          <w:sz w:val="24"/>
        </w:rPr>
        <w:t>, Ovr-750/2016 (Trgovački sud u Zagrebu, ovrhovoditelj Vipnet d.o.o. Zagreb, Vrtni P</w:t>
      </w:r>
      <w:r w:rsidR="00EA579F">
        <w:rPr>
          <w:rFonts w:hAnsi="Times New Roman" w:ascii="Times New Roman"/>
          <w:color w:themeColor="text1" w:val="000000"/>
          <w:sz w:val="24"/>
        </w:rPr>
        <w:t>ut 1, prekid postupka 26.5.2017</w:t>
      </w:r>
      <w:r w:rsidR="00DA179B">
        <w:rPr>
          <w:rFonts w:hAnsi="Times New Roman" w:ascii="Times New Roman"/>
          <w:color w:themeColor="text1" w:val="000000"/>
          <w:sz w:val="24"/>
        </w:rPr>
        <w:t>)</w:t>
      </w:r>
      <w:r w:rsidR="005601C6">
        <w:rPr>
          <w:rFonts w:hAnsi="Times New Roman" w:ascii="Times New Roman"/>
          <w:color w:themeColor="text1" w:val="000000"/>
          <w:sz w:val="24"/>
        </w:rPr>
        <w:t xml:space="preserve">. </w:t>
      </w:r>
      <w:r w:rsidR="00AB3F2F">
        <w:rPr>
          <w:rFonts w:hAnsi="Times New Roman" w:ascii="Times New Roman"/>
          <w:color w:themeColor="text1" w:val="000000"/>
          <w:sz w:val="24"/>
        </w:rPr>
        <w:t xml:space="preserve"> </w:t>
      </w:r>
      <w:r w:rsidR="00630A2E">
        <w:rPr>
          <w:rFonts w:hAnsi="Times New Roman" w:ascii="Times New Roman"/>
          <w:color w:themeColor="text1" w:val="000000"/>
          <w:sz w:val="24"/>
        </w:rPr>
        <w:t xml:space="preserve">U navedenim postupcima </w:t>
      </w:r>
      <w:r w:rsidR="00740E73">
        <w:rPr>
          <w:rFonts w:hAnsi="Times New Roman" w:ascii="Times New Roman"/>
          <w:color w:themeColor="text1" w:val="000000"/>
          <w:sz w:val="24"/>
        </w:rPr>
        <w:t xml:space="preserve"> vjerovnici nisu prijavili potraživanja stečajnom upravitelju.</w:t>
      </w:r>
      <w:r w:rsidR="00F50162">
        <w:rPr>
          <w:rFonts w:hAnsi="Times New Roman" w:ascii="Times New Roman"/>
          <w:color w:themeColor="text1" w:val="000000"/>
          <w:sz w:val="24"/>
        </w:rPr>
        <w:t xml:space="preserve"> O</w:t>
      </w:r>
      <w:r w:rsidR="00AB3F2F">
        <w:rPr>
          <w:rFonts w:hAnsi="Times New Roman" w:ascii="Times New Roman"/>
          <w:color w:themeColor="text1" w:val="000000"/>
          <w:sz w:val="24"/>
        </w:rPr>
        <w:t>vrhovoditelj Blockk d.o.o</w:t>
      </w:r>
      <w:r w:rsidR="00DA7B6A">
        <w:rPr>
          <w:rFonts w:hAnsi="Times New Roman" w:ascii="Times New Roman"/>
          <w:color w:themeColor="text1" w:val="000000"/>
          <w:sz w:val="24"/>
        </w:rPr>
        <w:t>.</w:t>
      </w:r>
      <w:r w:rsidR="00AB3F2F">
        <w:rPr>
          <w:rFonts w:hAnsi="Times New Roman" w:ascii="Times New Roman"/>
          <w:color w:themeColor="text1" w:val="000000"/>
          <w:sz w:val="24"/>
        </w:rPr>
        <w:t xml:space="preserve"> Srbija, Bački Petrov</w:t>
      </w:r>
      <w:r w:rsidR="005601C6">
        <w:rPr>
          <w:rFonts w:hAnsi="Times New Roman" w:ascii="Times New Roman"/>
          <w:color w:themeColor="text1" w:val="000000"/>
          <w:sz w:val="24"/>
        </w:rPr>
        <w:t>ac</w:t>
      </w:r>
      <w:r w:rsidR="00AB3F2F">
        <w:rPr>
          <w:rFonts w:hAnsi="Times New Roman" w:ascii="Times New Roman"/>
          <w:color w:themeColor="text1" w:val="000000"/>
          <w:sz w:val="24"/>
        </w:rPr>
        <w:t>, Ciglenska bb, po punomoćniku Slaven</w:t>
      </w:r>
      <w:r w:rsidR="00441888">
        <w:rPr>
          <w:rFonts w:hAnsi="Times New Roman" w:ascii="Times New Roman"/>
          <w:color w:themeColor="text1" w:val="000000"/>
          <w:sz w:val="24"/>
        </w:rPr>
        <w:t>u</w:t>
      </w:r>
      <w:r w:rsidR="00AB3F2F">
        <w:rPr>
          <w:rFonts w:hAnsi="Times New Roman" w:ascii="Times New Roman"/>
          <w:color w:themeColor="text1" w:val="000000"/>
          <w:sz w:val="24"/>
        </w:rPr>
        <w:t xml:space="preserve"> Karaban</w:t>
      </w:r>
      <w:r w:rsidR="00740E73">
        <w:rPr>
          <w:rFonts w:hAnsi="Times New Roman" w:ascii="Times New Roman"/>
          <w:color w:themeColor="text1" w:val="000000"/>
          <w:sz w:val="24"/>
        </w:rPr>
        <w:t>u</w:t>
      </w:r>
      <w:r w:rsidR="00AB3F2F">
        <w:rPr>
          <w:rFonts w:hAnsi="Times New Roman" w:ascii="Times New Roman"/>
          <w:color w:themeColor="text1" w:val="000000"/>
          <w:sz w:val="24"/>
        </w:rPr>
        <w:t xml:space="preserve"> odv. iz Vinkovaca</w:t>
      </w:r>
      <w:r w:rsidR="005601C6">
        <w:rPr>
          <w:rFonts w:hAnsi="Times New Roman" w:ascii="Times New Roman"/>
          <w:color w:themeColor="text1" w:val="000000"/>
          <w:sz w:val="24"/>
        </w:rPr>
        <w:t xml:space="preserve"> prije otvaranja stečaja dana 13.5.2016 podnio </w:t>
      </w:r>
      <w:r w:rsidR="00740E73">
        <w:rPr>
          <w:rFonts w:hAnsi="Times New Roman" w:ascii="Times New Roman"/>
          <w:color w:themeColor="text1" w:val="000000"/>
          <w:sz w:val="24"/>
        </w:rPr>
        <w:t>je protiv ovršenika Agroplast Sisak d.o.o.</w:t>
      </w:r>
      <w:r w:rsidR="00441888">
        <w:rPr>
          <w:rFonts w:hAnsi="Times New Roman" w:ascii="Times New Roman"/>
          <w:color w:themeColor="text1" w:val="000000"/>
          <w:sz w:val="24"/>
        </w:rPr>
        <w:t>,</w:t>
      </w:r>
      <w:r w:rsidR="00740E73">
        <w:rPr>
          <w:rFonts w:hAnsi="Times New Roman" w:ascii="Times New Roman"/>
          <w:color w:themeColor="text1" w:val="000000"/>
          <w:sz w:val="24"/>
        </w:rPr>
        <w:t xml:space="preserve"> </w:t>
      </w:r>
      <w:r w:rsidR="005601C6">
        <w:rPr>
          <w:rFonts w:hAnsi="Times New Roman" w:ascii="Times New Roman"/>
          <w:color w:themeColor="text1" w:val="000000"/>
          <w:sz w:val="24"/>
        </w:rPr>
        <w:t>zahtjev Fini-Vinkovci za izravnu naplatu</w:t>
      </w:r>
      <w:r w:rsidR="00AB3F2F">
        <w:rPr>
          <w:rFonts w:hAnsi="Times New Roman" w:ascii="Times New Roman"/>
          <w:color w:themeColor="text1" w:val="000000"/>
          <w:sz w:val="24"/>
        </w:rPr>
        <w:t xml:space="preserve"> </w:t>
      </w:r>
      <w:r w:rsidR="005601C6">
        <w:rPr>
          <w:rFonts w:hAnsi="Times New Roman" w:ascii="Times New Roman"/>
          <w:color w:themeColor="text1" w:val="000000"/>
          <w:sz w:val="24"/>
        </w:rPr>
        <w:t>temeljem pravomoćne i ovršne presude</w:t>
      </w:r>
      <w:r w:rsidR="00740E73">
        <w:rPr>
          <w:rFonts w:hAnsi="Times New Roman" w:ascii="Times New Roman"/>
          <w:color w:themeColor="text1" w:val="000000"/>
          <w:sz w:val="24"/>
        </w:rPr>
        <w:t>.</w:t>
      </w:r>
      <w:r w:rsidR="005F522E" w:rsidRPr="005F522E">
        <w:rPr>
          <w:rFonts w:hAnsi="Times New Roman" w:ascii="Times New Roman"/>
          <w:color w:themeColor="text1" w:val="000000"/>
          <w:sz w:val="24"/>
        </w:rPr>
        <w:t xml:space="preserve"> </w:t>
      </w:r>
      <w:r w:rsidR="00F50162">
        <w:rPr>
          <w:rFonts w:hAnsi="Times New Roman" w:ascii="Times New Roman"/>
          <w:color w:themeColor="text1" w:val="000000"/>
          <w:sz w:val="24"/>
        </w:rPr>
        <w:t xml:space="preserve">Protiv zahtjeva za izravnu naplatu odgovorna osoba </w:t>
      </w:r>
      <w:r w:rsidR="005F522E">
        <w:rPr>
          <w:rFonts w:hAnsi="Times New Roman" w:ascii="Times New Roman"/>
          <w:color w:themeColor="text1" w:val="000000"/>
          <w:sz w:val="24"/>
        </w:rPr>
        <w:t>ovršenika</w:t>
      </w:r>
      <w:r w:rsidR="00F50162">
        <w:rPr>
          <w:rFonts w:hAnsi="Times New Roman" w:ascii="Times New Roman"/>
          <w:color w:themeColor="text1" w:val="000000"/>
          <w:sz w:val="24"/>
        </w:rPr>
        <w:t xml:space="preserve"> prije otvaranja stečaja podnijela je prijedlog Općinskom sudu u Sisku  da se pljenidba i prijenos sredstava smatr</w:t>
      </w:r>
      <w:r w:rsidR="00977C33">
        <w:rPr>
          <w:rFonts w:hAnsi="Times New Roman" w:ascii="Times New Roman"/>
          <w:color w:themeColor="text1" w:val="000000"/>
          <w:sz w:val="24"/>
        </w:rPr>
        <w:t>a nedopuštenim. Općinski sud u S</w:t>
      </w:r>
      <w:r w:rsidR="00F50162">
        <w:rPr>
          <w:rFonts w:hAnsi="Times New Roman" w:ascii="Times New Roman"/>
          <w:color w:themeColor="text1" w:val="000000"/>
          <w:sz w:val="24"/>
        </w:rPr>
        <w:t xml:space="preserve">isku </w:t>
      </w:r>
      <w:r w:rsidR="005F522E">
        <w:rPr>
          <w:rFonts w:hAnsi="Times New Roman" w:ascii="Times New Roman"/>
          <w:color w:themeColor="text1" w:val="000000"/>
          <w:sz w:val="24"/>
        </w:rPr>
        <w:t>u predmetu</w:t>
      </w:r>
      <w:r w:rsidR="00F50162">
        <w:rPr>
          <w:rFonts w:hAnsi="Times New Roman" w:ascii="Times New Roman"/>
          <w:color w:themeColor="text1" w:val="000000"/>
          <w:sz w:val="24"/>
        </w:rPr>
        <w:t xml:space="preserve"> </w:t>
      </w:r>
      <w:r w:rsidR="00977C33">
        <w:rPr>
          <w:rFonts w:hAnsi="Times New Roman" w:ascii="Times New Roman"/>
          <w:color w:themeColor="text1" w:val="000000"/>
          <w:sz w:val="24"/>
        </w:rPr>
        <w:t>poslovni broj 18 Ovr-1531/2016 od 8.9.2017. godine odbio je</w:t>
      </w:r>
      <w:r w:rsidR="005F522E">
        <w:rPr>
          <w:rFonts w:hAnsi="Times New Roman" w:ascii="Times New Roman"/>
          <w:color w:themeColor="text1" w:val="000000"/>
          <w:sz w:val="24"/>
        </w:rPr>
        <w:t xml:space="preserve"> prijedlog </w:t>
      </w:r>
      <w:r w:rsidR="008D288E">
        <w:rPr>
          <w:rFonts w:hAnsi="Times New Roman" w:ascii="Times New Roman"/>
          <w:color w:themeColor="text1" w:val="000000"/>
          <w:sz w:val="24"/>
        </w:rPr>
        <w:t>ovršenika.</w:t>
      </w:r>
      <w:r w:rsidR="00DA7B6A">
        <w:rPr>
          <w:rFonts w:hAnsi="Times New Roman" w:ascii="Times New Roman"/>
          <w:color w:themeColor="text1" w:val="000000"/>
          <w:sz w:val="24"/>
        </w:rPr>
        <w:t xml:space="preserve"> Ovrhovoditelj Blockk d.o.o. nije prijavio potraživanja stečajnom upravitelju.</w:t>
      </w:r>
      <w:r w:rsidR="00F50162">
        <w:rPr>
          <w:rFonts w:hAnsi="Times New Roman" w:ascii="Times New Roman"/>
          <w:color w:themeColor="text1" w:val="000000"/>
          <w:sz w:val="24"/>
        </w:rPr>
        <w:t xml:space="preserve"> </w:t>
      </w:r>
    </w:p>
    <w:p w:rsidRDefault="00DA179B" w:rsidP="00564F99" w:rsidR="00583AB4">
      <w:pPr>
        <w:jc w:val="both"/>
        <w:rPr>
          <w:rFonts w:hAnsi="Times New Roman" w:ascii="Times New Roman"/>
          <w:sz w:val="24"/>
          <w:szCs w:val="24"/>
        </w:rPr>
      </w:pPr>
      <w:r w:rsidRPr="00496AA9">
        <w:rPr>
          <w:rFonts w:hAnsi="Times New Roman" w:ascii="Times New Roman"/>
          <w:color w:themeColor="text1" w:val="000000"/>
          <w:sz w:val="24"/>
        </w:rPr>
        <w:t xml:space="preserve">U pogledu potraživanja stečajnog dužnika od </w:t>
      </w:r>
      <w:r w:rsidR="00EA579F" w:rsidRPr="00496AA9">
        <w:rPr>
          <w:rFonts w:hAnsi="Times New Roman" w:ascii="Times New Roman"/>
          <w:color w:themeColor="text1" w:val="000000"/>
          <w:sz w:val="24"/>
        </w:rPr>
        <w:t xml:space="preserve">dužnika </w:t>
      </w:r>
      <w:r w:rsidRPr="00496AA9">
        <w:rPr>
          <w:rFonts w:hAnsi="Times New Roman" w:ascii="Times New Roman"/>
          <w:color w:themeColor="text1" w:val="000000"/>
          <w:sz w:val="24"/>
        </w:rPr>
        <w:t>EKIP d.</w:t>
      </w:r>
      <w:r w:rsidR="00284CFD" w:rsidRPr="00496AA9">
        <w:rPr>
          <w:rFonts w:hAnsi="Times New Roman" w:ascii="Times New Roman"/>
          <w:color w:themeColor="text1" w:val="000000"/>
          <w:sz w:val="24"/>
        </w:rPr>
        <w:t xml:space="preserve">o.o. Ivana Poščića 6, Opatija </w:t>
      </w:r>
      <w:r w:rsidRPr="00496AA9">
        <w:rPr>
          <w:rFonts w:hAnsi="Times New Roman" w:ascii="Times New Roman"/>
          <w:color w:themeColor="text1" w:val="000000"/>
          <w:sz w:val="24"/>
        </w:rPr>
        <w:t>OIB</w:t>
      </w:r>
      <w:r w:rsidR="00284CFD" w:rsidRPr="00496AA9">
        <w:rPr>
          <w:rFonts w:hAnsi="Times New Roman" w:ascii="Times New Roman"/>
          <w:color w:themeColor="text1" w:val="000000"/>
          <w:sz w:val="24"/>
        </w:rPr>
        <w:t xml:space="preserve">: </w:t>
      </w:r>
      <w:r w:rsidRPr="00496AA9">
        <w:rPr>
          <w:rFonts w:hAnsi="Times New Roman" w:ascii="Times New Roman"/>
          <w:color w:themeColor="text1" w:val="000000"/>
          <w:sz w:val="24"/>
        </w:rPr>
        <w:t>68054422694</w:t>
      </w:r>
      <w:r w:rsidR="00284CFD" w:rsidRPr="00496AA9">
        <w:rPr>
          <w:rFonts w:hAnsi="Times New Roman" w:ascii="Times New Roman"/>
          <w:color w:themeColor="text1" w:val="000000"/>
          <w:sz w:val="24"/>
        </w:rPr>
        <w:t>, u iznosu od 3.228,75</w:t>
      </w:r>
      <w:r w:rsidR="00EA579F" w:rsidRPr="00496AA9">
        <w:rPr>
          <w:rFonts w:hAnsi="Times New Roman" w:ascii="Times New Roman"/>
          <w:color w:themeColor="text1" w:val="000000"/>
          <w:sz w:val="24"/>
        </w:rPr>
        <w:t xml:space="preserve"> </w:t>
      </w:r>
      <w:r w:rsidR="005876C0" w:rsidRPr="00496AA9">
        <w:rPr>
          <w:rFonts w:hAnsi="Times New Roman" w:ascii="Times New Roman"/>
          <w:color w:themeColor="text1" w:val="000000"/>
          <w:sz w:val="24"/>
        </w:rPr>
        <w:t xml:space="preserve">kn, koja su nastala prije otvaranja stečaja, </w:t>
      </w:r>
      <w:r w:rsidR="00284CFD" w:rsidRPr="00496AA9">
        <w:rPr>
          <w:rFonts w:hAnsi="Times New Roman" w:ascii="Times New Roman"/>
          <w:color w:themeColor="text1" w:val="000000"/>
          <w:sz w:val="24"/>
        </w:rPr>
        <w:t xml:space="preserve"> </w:t>
      </w:r>
      <w:r w:rsidR="0080590C" w:rsidRPr="00496AA9">
        <w:rPr>
          <w:rFonts w:hAnsi="Times New Roman" w:ascii="Times New Roman"/>
          <w:color w:themeColor="text1" w:val="000000"/>
          <w:sz w:val="24"/>
        </w:rPr>
        <w:t>u</w:t>
      </w:r>
      <w:r w:rsidR="00284CFD" w:rsidRPr="00496AA9">
        <w:rPr>
          <w:rFonts w:hAnsi="Times New Roman" w:ascii="Times New Roman"/>
          <w:color w:themeColor="text1" w:val="000000"/>
          <w:sz w:val="24"/>
        </w:rPr>
        <w:t>vidom u sudski registar (neslužbeno) i E-oglasna ploča proizlazi da je Trgovački sud u Rijeci poslovni broj 7Stpn-25/16/-9 od 19.7.2016. odobrio sklapanje predstečajne nagodbe između dužnika EKIP d.o.o. i njegovih vjerovnika. Utvrđena tražbina stečajnog dužnika Agroplast Sisak d.o.o. iznosi 3.228,75</w:t>
      </w:r>
      <w:r w:rsidR="00EA579F" w:rsidRPr="00496AA9">
        <w:rPr>
          <w:rFonts w:hAnsi="Times New Roman" w:ascii="Times New Roman"/>
          <w:color w:themeColor="text1" w:val="000000"/>
          <w:sz w:val="24"/>
        </w:rPr>
        <w:t xml:space="preserve"> </w:t>
      </w:r>
      <w:r w:rsidR="00B702B9" w:rsidRPr="00496AA9">
        <w:rPr>
          <w:rFonts w:hAnsi="Times New Roman" w:ascii="Times New Roman"/>
          <w:color w:themeColor="text1" w:val="000000"/>
          <w:sz w:val="24"/>
        </w:rPr>
        <w:t xml:space="preserve">kn. Nakon </w:t>
      </w:r>
      <w:r w:rsidR="00284CFD" w:rsidRPr="00496AA9">
        <w:rPr>
          <w:rFonts w:hAnsi="Times New Roman" w:ascii="Times New Roman"/>
          <w:color w:themeColor="text1" w:val="000000"/>
          <w:sz w:val="24"/>
        </w:rPr>
        <w:t>otpisa dijela tražbine od 1.614,38kn preostali iznos od 1.614,38</w:t>
      </w:r>
      <w:r w:rsidR="00EA579F" w:rsidRPr="00496AA9">
        <w:rPr>
          <w:rFonts w:hAnsi="Times New Roman" w:ascii="Times New Roman"/>
          <w:color w:themeColor="text1" w:val="000000"/>
          <w:sz w:val="24"/>
        </w:rPr>
        <w:t xml:space="preserve"> </w:t>
      </w:r>
      <w:r w:rsidR="00284CFD" w:rsidRPr="00496AA9">
        <w:rPr>
          <w:rFonts w:hAnsi="Times New Roman" w:ascii="Times New Roman"/>
          <w:color w:themeColor="text1" w:val="000000"/>
          <w:sz w:val="24"/>
        </w:rPr>
        <w:t xml:space="preserve">kn </w:t>
      </w:r>
      <w:r w:rsidR="00AC6FA8" w:rsidRPr="00496AA9">
        <w:rPr>
          <w:rFonts w:hAnsi="Times New Roman" w:ascii="Times New Roman"/>
          <w:color w:themeColor="text1" w:val="000000"/>
          <w:sz w:val="24"/>
        </w:rPr>
        <w:t xml:space="preserve">trebao bi se </w:t>
      </w:r>
      <w:r w:rsidR="00284CFD" w:rsidRPr="00496AA9">
        <w:rPr>
          <w:rFonts w:hAnsi="Times New Roman" w:ascii="Times New Roman"/>
          <w:color w:themeColor="text1" w:val="000000"/>
          <w:sz w:val="24"/>
        </w:rPr>
        <w:t>namirivat</w:t>
      </w:r>
      <w:r w:rsidR="00AC6FA8" w:rsidRPr="00496AA9">
        <w:rPr>
          <w:rFonts w:hAnsi="Times New Roman" w:ascii="Times New Roman"/>
          <w:color w:themeColor="text1" w:val="000000"/>
          <w:sz w:val="24"/>
        </w:rPr>
        <w:t>i</w:t>
      </w:r>
      <w:r w:rsidR="00284CFD" w:rsidRPr="00496AA9">
        <w:rPr>
          <w:rFonts w:hAnsi="Times New Roman" w:ascii="Times New Roman"/>
          <w:color w:themeColor="text1" w:val="000000"/>
          <w:sz w:val="24"/>
        </w:rPr>
        <w:t xml:space="preserve"> nakon isteka počeka od 12 mjeseci u 48 jednakih mjesečnih anuiteta</w:t>
      </w:r>
      <w:r w:rsidR="00F75CFE" w:rsidRPr="00496AA9">
        <w:rPr>
          <w:rFonts w:hAnsi="Times New Roman" w:ascii="Times New Roman"/>
          <w:color w:themeColor="text1" w:val="000000"/>
          <w:sz w:val="24"/>
        </w:rPr>
        <w:t xml:space="preserve"> i to bez kamata.</w:t>
      </w:r>
      <w:r w:rsidR="00117831" w:rsidRPr="00496AA9">
        <w:rPr>
          <w:rFonts w:hAnsi="Times New Roman" w:ascii="Times New Roman"/>
          <w:color w:themeColor="text1" w:val="000000"/>
          <w:sz w:val="24"/>
        </w:rPr>
        <w:t xml:space="preserve"> </w:t>
      </w:r>
      <w:r w:rsidR="00472ED3" w:rsidRPr="00496AA9">
        <w:rPr>
          <w:rFonts w:hAnsi="Times New Roman" w:ascii="Times New Roman"/>
          <w:color w:themeColor="text1" w:val="000000"/>
          <w:sz w:val="24"/>
        </w:rPr>
        <w:t xml:space="preserve">Do sada na </w:t>
      </w:r>
      <w:r w:rsidR="0080590C" w:rsidRPr="00496AA9">
        <w:rPr>
          <w:rFonts w:hAnsi="Times New Roman" w:ascii="Times New Roman"/>
          <w:color w:themeColor="text1" w:val="000000"/>
          <w:sz w:val="24"/>
        </w:rPr>
        <w:t xml:space="preserve"> račun stečajnog dužnika nisu pristigla nikakva sredstva.</w:t>
      </w:r>
      <w:r w:rsidR="00AC6FA8" w:rsidRPr="00496AA9">
        <w:rPr>
          <w:rFonts w:hAnsi="Times New Roman" w:ascii="Times New Roman"/>
          <w:color w:themeColor="text1" w:val="000000"/>
          <w:sz w:val="24"/>
        </w:rPr>
        <w:t xml:space="preserve"> Stečajni upravitelj je u </w:t>
      </w:r>
      <w:r w:rsidR="005876C0" w:rsidRPr="00496AA9">
        <w:rPr>
          <w:rFonts w:hAnsi="Times New Roman" w:ascii="Times New Roman"/>
          <w:color w:themeColor="text1" w:val="000000"/>
          <w:sz w:val="24"/>
        </w:rPr>
        <w:t xml:space="preserve">vezi izvršavanja predstečajne nagodbe telefonskim putem kontaktirao s </w:t>
      </w:r>
      <w:r w:rsidR="00744F02">
        <w:rPr>
          <w:rFonts w:hAnsi="Times New Roman" w:ascii="Times New Roman"/>
          <w:color w:themeColor="text1" w:val="000000"/>
          <w:sz w:val="24"/>
        </w:rPr>
        <w:t>direktorom</w:t>
      </w:r>
      <w:r w:rsidR="005876C0" w:rsidRPr="00496AA9">
        <w:rPr>
          <w:rFonts w:hAnsi="Times New Roman" w:ascii="Times New Roman"/>
          <w:color w:themeColor="text1" w:val="000000"/>
          <w:sz w:val="24"/>
        </w:rPr>
        <w:t xml:space="preserve"> društva Ekip d.o.o. Matom Babićem, koji je izjavio da se po odobrenoj predstečajnoj nagodbi ne namiruju tražbine vjerovnika zbog nedostatka sredstava, te da će najvjerojatnije biti otvoren stečajni postupak. </w:t>
      </w:r>
      <w:r w:rsidR="00AC6FA8" w:rsidRPr="00496AA9">
        <w:rPr>
          <w:rFonts w:hAnsi="Times New Roman" w:ascii="Times New Roman"/>
          <w:color w:themeColor="text1" w:val="000000"/>
          <w:sz w:val="24"/>
        </w:rPr>
        <w:t xml:space="preserve"> </w:t>
      </w:r>
      <w:r w:rsidR="00564F99">
        <w:rPr>
          <w:rFonts w:hAnsi="Times New Roman" w:ascii="Times New Roman"/>
          <w:sz w:val="24"/>
        </w:rPr>
        <w:t xml:space="preserve">Poslovna dokumentacija stečajnog dužnika od otvaranja stečajnog postupka nalazi se </w:t>
      </w:r>
      <w:r w:rsidR="00712F53">
        <w:rPr>
          <w:rFonts w:hAnsi="Times New Roman" w:ascii="Times New Roman"/>
          <w:sz w:val="24"/>
        </w:rPr>
        <w:t>na adresi sjedišta stečajnog dužnika Sisak, Ulica Lipa 20,</w:t>
      </w:r>
      <w:r w:rsidR="00564F99">
        <w:rPr>
          <w:rFonts w:hAnsi="Times New Roman" w:ascii="Times New Roman"/>
          <w:sz w:val="24"/>
        </w:rPr>
        <w:t xml:space="preserve"> te će ista biti arhivirana </w:t>
      </w:r>
      <w:r w:rsidR="00712F53">
        <w:rPr>
          <w:rFonts w:hAnsi="Times New Roman" w:ascii="Times New Roman"/>
          <w:sz w:val="24"/>
        </w:rPr>
        <w:t xml:space="preserve">po zaključenju stečajnog postupka sukladno zakonskim propisima. </w:t>
      </w:r>
      <w:r w:rsidR="00564F99">
        <w:rPr>
          <w:rFonts w:hAnsi="Times New Roman" w:ascii="Times New Roman"/>
          <w:sz w:val="24"/>
          <w:szCs w:val="24"/>
        </w:rPr>
        <w:t xml:space="preserve">Postupak </w:t>
      </w:r>
      <w:r w:rsidR="00152510">
        <w:rPr>
          <w:rFonts w:hAnsi="Times New Roman" w:ascii="Times New Roman"/>
          <w:sz w:val="24"/>
          <w:szCs w:val="24"/>
        </w:rPr>
        <w:t>sređivanja i popisivanja po</w:t>
      </w:r>
      <w:r w:rsidR="00A5684A">
        <w:rPr>
          <w:rFonts w:hAnsi="Times New Roman" w:ascii="Times New Roman"/>
          <w:sz w:val="24"/>
          <w:szCs w:val="24"/>
        </w:rPr>
        <w:t>slovnih knjiga obavit će trgovač</w:t>
      </w:r>
      <w:r w:rsidR="005557BE">
        <w:rPr>
          <w:rFonts w:hAnsi="Times New Roman" w:ascii="Times New Roman"/>
          <w:sz w:val="24"/>
          <w:szCs w:val="24"/>
        </w:rPr>
        <w:t>ko društv</w:t>
      </w:r>
      <w:r w:rsidR="00F15B44">
        <w:rPr>
          <w:rFonts w:hAnsi="Times New Roman" w:ascii="Times New Roman"/>
          <w:sz w:val="24"/>
          <w:szCs w:val="24"/>
        </w:rPr>
        <w:t xml:space="preserve">o Plavi put j.d.o.o. iz Zagreba za iznos od 1.630,00kn, </w:t>
      </w:r>
      <w:r w:rsidR="00152510">
        <w:rPr>
          <w:rFonts w:hAnsi="Times New Roman" w:ascii="Times New Roman"/>
          <w:sz w:val="24"/>
          <w:szCs w:val="24"/>
        </w:rPr>
        <w:t xml:space="preserve"> a </w:t>
      </w:r>
      <w:r w:rsidR="00A5684A">
        <w:rPr>
          <w:rFonts w:hAnsi="Times New Roman" w:ascii="Times New Roman"/>
          <w:sz w:val="24"/>
          <w:szCs w:val="24"/>
        </w:rPr>
        <w:t xml:space="preserve"> pohranu</w:t>
      </w:r>
      <w:r w:rsidR="00564F99">
        <w:rPr>
          <w:rFonts w:hAnsi="Times New Roman" w:ascii="Times New Roman"/>
          <w:sz w:val="24"/>
          <w:szCs w:val="24"/>
        </w:rPr>
        <w:t xml:space="preserve"> </w:t>
      </w:r>
      <w:r w:rsidR="002E5283">
        <w:rPr>
          <w:rFonts w:hAnsi="Times New Roman" w:ascii="Times New Roman"/>
          <w:sz w:val="24"/>
          <w:szCs w:val="24"/>
        </w:rPr>
        <w:t xml:space="preserve">i čuvanje poslovne dokumentacije </w:t>
      </w:r>
      <w:r w:rsidR="00564F99">
        <w:rPr>
          <w:rFonts w:hAnsi="Times New Roman" w:ascii="Times New Roman"/>
          <w:sz w:val="24"/>
          <w:szCs w:val="24"/>
        </w:rPr>
        <w:t>obavit će trgovačko društvo</w:t>
      </w:r>
      <w:r w:rsidR="005B6231">
        <w:rPr>
          <w:rFonts w:hAnsi="Times New Roman" w:ascii="Times New Roman"/>
          <w:sz w:val="24"/>
          <w:szCs w:val="24"/>
        </w:rPr>
        <w:t xml:space="preserve"> Scan d.o.o. D</w:t>
      </w:r>
      <w:r w:rsidR="00152510">
        <w:rPr>
          <w:rFonts w:hAnsi="Times New Roman" w:ascii="Times New Roman"/>
          <w:sz w:val="24"/>
          <w:szCs w:val="24"/>
        </w:rPr>
        <w:t xml:space="preserve">onji Stupnik </w:t>
      </w:r>
      <w:r w:rsidR="00564F99">
        <w:rPr>
          <w:rFonts w:hAnsi="Times New Roman" w:ascii="Times New Roman"/>
          <w:sz w:val="24"/>
          <w:szCs w:val="24"/>
        </w:rPr>
        <w:t xml:space="preserve">prema ponudi za iznos </w:t>
      </w:r>
      <w:r w:rsidR="00F15B44">
        <w:rPr>
          <w:rFonts w:hAnsi="Times New Roman" w:ascii="Times New Roman"/>
          <w:sz w:val="24"/>
          <w:szCs w:val="24"/>
        </w:rPr>
        <w:t xml:space="preserve">od 14.090,63 kn odnosno sveukupno </w:t>
      </w:r>
      <w:r w:rsidR="00152510" w:rsidRPr="00AA2305">
        <w:rPr>
          <w:rFonts w:eastAsia="Times New Roman" w:hAnsi="Times New Roman" w:ascii="Times New Roman"/>
          <w:sz w:val="24"/>
          <w:szCs w:val="24"/>
          <w:lang w:eastAsia="hr-HR"/>
        </w:rPr>
        <w:t>15.720,63</w:t>
      </w:r>
      <w:r w:rsidR="00152510">
        <w:rPr>
          <w:rFonts w:eastAsia="Times New Roman" w:hAnsi="Times New Roman" w:ascii="Times New Roman"/>
          <w:sz w:val="20"/>
          <w:szCs w:val="20"/>
          <w:lang w:eastAsia="hr-HR"/>
        </w:rPr>
        <w:t xml:space="preserve"> </w:t>
      </w:r>
      <w:r w:rsidR="00564F99">
        <w:rPr>
          <w:rFonts w:hAnsi="Times New Roman" w:ascii="Times New Roman"/>
          <w:sz w:val="24"/>
          <w:szCs w:val="24"/>
        </w:rPr>
        <w:t xml:space="preserve"> kn.</w:t>
      </w:r>
      <w:r w:rsidR="004D4A49">
        <w:rPr>
          <w:rFonts w:hAnsi="Times New Roman" w:ascii="Times New Roman"/>
          <w:sz w:val="24"/>
          <w:szCs w:val="24"/>
        </w:rPr>
        <w:t xml:space="preserve"> </w:t>
      </w:r>
      <w:r w:rsidR="00583AB4">
        <w:rPr>
          <w:rFonts w:hAnsi="Times New Roman" w:ascii="Times New Roman"/>
          <w:sz w:val="24"/>
          <w:szCs w:val="24"/>
        </w:rPr>
        <w:t xml:space="preserve">U privitku se dostavljaju ponude navedenih trgovačkih društava. </w:t>
      </w:r>
    </w:p>
    <w:p w:rsidRDefault="00644A70" w:rsidP="0047022F" w:rsidR="0047022F" w:rsidRPr="0047022F">
      <w:pPr>
        <w:jc w:val="center"/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  <w:szCs w:val="24"/>
        </w:rPr>
        <w:t>- 4</w:t>
      </w:r>
      <w:r w:rsidR="0047022F">
        <w:rPr>
          <w:rFonts w:hAnsi="Times New Roman" w:ascii="Times New Roman"/>
          <w:sz w:val="24"/>
          <w:szCs w:val="24"/>
        </w:rPr>
        <w:t xml:space="preserve">- </w:t>
      </w:r>
    </w:p>
    <w:p w:rsidRDefault="003A0195" w:rsidP="00564F99" w:rsidR="003A0195" w:rsidRPr="003A0195">
      <w:pPr>
        <w:jc w:val="both"/>
        <w:rPr>
          <w:rFonts w:hAnsi="Times New Roman" w:ascii="Times New Roman"/>
          <w:color w:val="FF0000"/>
          <w:sz w:val="24"/>
        </w:rPr>
      </w:pPr>
    </w:p>
    <w:p w:rsidRDefault="003A0195" w:rsidP="00564F99" w:rsidR="003A0195" w:rsidRPr="007E0855">
      <w:pPr>
        <w:jc w:val="both"/>
        <w:rPr>
          <w:rFonts w:hAnsi="Times New Roman" w:ascii="Times New Roman"/>
          <w:color w:themeColor="text1" w:val="000000"/>
          <w:sz w:val="24"/>
        </w:rPr>
      </w:pPr>
    </w:p>
    <w:p w:rsidRDefault="00471275" w:rsidP="00471275" w:rsidR="00471275">
      <w:pPr>
        <w:spacing w:lineRule="auto" w:line="360" w:after="8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IV. ZAVRŠNI ( DIOBNI )  POPIS </w:t>
      </w:r>
    </w:p>
    <w:p w:rsidRDefault="00471275" w:rsidP="00471275" w:rsidR="00471275">
      <w:pPr>
        <w:pStyle w:val="Bezproreda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U privitku se dostavlja završni diobni popis prvi viši isplatni red i drugi viši isplatni red. </w:t>
      </w:r>
    </w:p>
    <w:p w:rsidRDefault="00117831" w:rsidP="00471275" w:rsidR="00117831">
      <w:pPr>
        <w:spacing w:lineRule="auto" w:line="360" w:after="8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5684A" w:rsidP="00471275" w:rsidR="00471275">
      <w:pPr>
        <w:spacing w:lineRule="auto" w:line="360" w:after="8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17.10</w:t>
      </w:r>
      <w:r w:rsidR="00471275">
        <w:rPr>
          <w:rFonts w:hAnsi="Times New Roman" w:ascii="Times New Roman"/>
          <w:sz w:val="24"/>
          <w:szCs w:val="24"/>
          <w:lang w:val="pl-PL"/>
        </w:rPr>
        <w:t>.2018.</w:t>
      </w:r>
      <w:r w:rsidR="00471275">
        <w:rPr>
          <w:rFonts w:hAnsi="Times New Roman" w:ascii="Times New Roman"/>
          <w:sz w:val="24"/>
          <w:szCs w:val="24"/>
          <w:lang w:val="pl-PL"/>
        </w:rPr>
        <w:tab/>
      </w:r>
      <w:r w:rsidR="00471275">
        <w:rPr>
          <w:rFonts w:hAnsi="Times New Roman" w:ascii="Times New Roman"/>
          <w:sz w:val="24"/>
          <w:szCs w:val="24"/>
          <w:lang w:val="pl-PL"/>
        </w:rPr>
        <w:tab/>
      </w:r>
      <w:r w:rsidR="00471275">
        <w:rPr>
          <w:rFonts w:hAnsi="Times New Roman" w:ascii="Times New Roman"/>
          <w:sz w:val="24"/>
          <w:szCs w:val="24"/>
          <w:lang w:val="pl-PL"/>
        </w:rPr>
        <w:tab/>
      </w:r>
      <w:r w:rsidR="00471275">
        <w:rPr>
          <w:rFonts w:hAnsi="Times New Roman" w:ascii="Times New Roman"/>
          <w:sz w:val="24"/>
          <w:szCs w:val="24"/>
          <w:lang w:val="pl-PL"/>
        </w:rPr>
        <w:tab/>
      </w:r>
      <w:r w:rsidR="00471275">
        <w:rPr>
          <w:rFonts w:hAnsi="Times New Roman" w:ascii="Times New Roman"/>
          <w:sz w:val="24"/>
          <w:szCs w:val="24"/>
          <w:lang w:val="pl-PL"/>
        </w:rPr>
        <w:tab/>
      </w:r>
      <w:r w:rsidR="00471275">
        <w:rPr>
          <w:rFonts w:hAnsi="Times New Roman" w:ascii="Times New Roman"/>
          <w:sz w:val="24"/>
          <w:szCs w:val="24"/>
          <w:lang w:val="pl-PL"/>
        </w:rPr>
        <w:tab/>
      </w:r>
      <w:r w:rsidR="00471275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117831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Ivan Samac </w:t>
      </w:r>
    </w:p>
    <w:p w:rsidRDefault="00117831" w:rsidP="002503FC" w:rsidR="0011783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</w:t>
      </w:r>
      <w:r w:rsidR="00644A70">
        <w:rPr>
          <w:rFonts w:hAnsi="Times New Roman" w:ascii="Times New Roman"/>
          <w:sz w:val="24"/>
          <w:szCs w:val="24"/>
        </w:rPr>
        <w:t xml:space="preserve">                             - 5</w:t>
      </w:r>
      <w:r>
        <w:rPr>
          <w:rFonts w:hAnsi="Times New Roman" w:ascii="Times New Roman"/>
          <w:sz w:val="24"/>
          <w:szCs w:val="24"/>
        </w:rPr>
        <w:t>-</w:t>
      </w:r>
    </w:p>
    <w:p w:rsidRDefault="00117831" w:rsidP="002503FC" w:rsidR="00117831">
      <w:pPr>
        <w:pStyle w:val="Bezproreda"/>
        <w:rPr>
          <w:rFonts w:hAnsi="Times New Roman" w:ascii="Times New Roman"/>
          <w:sz w:val="24"/>
          <w:szCs w:val="24"/>
        </w:rPr>
      </w:pPr>
    </w:p>
    <w:p w:rsidRDefault="00A52327" w:rsidP="002503FC" w:rsidR="00A52327">
      <w:pPr>
        <w:pStyle w:val="Bezproreda"/>
        <w:rPr>
          <w:rFonts w:hAnsi="Times New Roman" w:ascii="Times New Roman"/>
          <w:sz w:val="24"/>
          <w:szCs w:val="24"/>
        </w:rPr>
      </w:pPr>
    </w:p>
    <w:p w:rsidRDefault="00A52327" w:rsidP="002503FC" w:rsidR="00A52327">
      <w:pPr>
        <w:pStyle w:val="Bezproreda"/>
        <w:rPr>
          <w:rFonts w:hAnsi="Times New Roman" w:ascii="Times New Roman"/>
          <w:sz w:val="24"/>
          <w:szCs w:val="24"/>
        </w:rPr>
      </w:pPr>
    </w:p>
    <w:p w:rsidRDefault="00A52327" w:rsidP="002503FC" w:rsidR="00A52327">
      <w:pPr>
        <w:pStyle w:val="Bezproreda"/>
        <w:rPr>
          <w:rFonts w:hAnsi="Times New Roman" w:ascii="Times New Roman"/>
          <w:sz w:val="24"/>
          <w:szCs w:val="24"/>
        </w:rPr>
      </w:pPr>
    </w:p>
    <w:p w:rsidRDefault="00FC6B38" w:rsidP="002503FC" w:rsidR="00FC6B38">
      <w:pPr>
        <w:pStyle w:val="Bezproreda"/>
        <w:rPr>
          <w:rFonts w:hAnsi="Times New Roman" w:ascii="Times New Roman"/>
          <w:sz w:val="24"/>
          <w:szCs w:val="24"/>
        </w:rPr>
      </w:pPr>
    </w:p>
    <w:p w:rsidRDefault="00FC6B38" w:rsidP="002503FC" w:rsidR="00FC6B38">
      <w:pPr>
        <w:pStyle w:val="Bezproreda"/>
        <w:rPr>
          <w:rFonts w:hAnsi="Times New Roman" w:ascii="Times New Roman"/>
          <w:sz w:val="24"/>
          <w:szCs w:val="24"/>
        </w:rPr>
      </w:pPr>
    </w:p>
    <w:p w:rsidRDefault="00FC6B38" w:rsidP="002503FC" w:rsidR="00FC6B38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2B2E6A" w:rsidR="00FC6B38" w:rsidRPr="009F2F85">
        <w:tc>
          <w:tcPr>
            <w:tcW w:type="dxa" w:w="4644"/>
          </w:tcPr>
          <w:p w:rsidRDefault="00FC6B38" w:rsidP="002B2E6A" w:rsidR="00FC6B38" w:rsidRPr="009F2F85">
            <w:pPr>
              <w:tabs>
                <w:tab w:pos="915" w:val="left"/>
              </w:tabs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>AGROPLAST SISAK d.o.o. u stečaju</w:t>
            </w:r>
          </w:p>
          <w:p w:rsidRDefault="00FC6B38" w:rsidP="002B2E6A" w:rsidR="00FC6B38" w:rsidRPr="009F2F85">
            <w:pPr>
              <w:tabs>
                <w:tab w:pos="915" w:val="left"/>
              </w:tabs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 xml:space="preserve">Sisak, Ulica Lipa 20 </w:t>
            </w:r>
          </w:p>
          <w:p w:rsidRDefault="00FC6B38" w:rsidP="002B2E6A" w:rsidR="00FC6B38" w:rsidRPr="009F2F85">
            <w:pPr>
              <w:tabs>
                <w:tab w:pos="915" w:val="left"/>
              </w:tabs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>OIB: 70023893910</w:t>
            </w:r>
          </w:p>
          <w:p w:rsidRDefault="00FC6B38" w:rsidP="002B2E6A" w:rsidR="00FC6B38" w:rsidRPr="009F2F85">
            <w:pPr>
              <w:tabs>
                <w:tab w:pos="915" w:val="left"/>
              </w:tabs>
              <w:rPr>
                <w:sz w:val="24"/>
                <w:szCs w:val="24"/>
              </w:rPr>
            </w:pPr>
          </w:p>
        </w:tc>
        <w:tc>
          <w:tcPr>
            <w:tcW w:type="dxa" w:w="4644"/>
          </w:tcPr>
          <w:p w:rsidRDefault="00FC6B38" w:rsidP="002B2E6A" w:rsidR="00FC6B38" w:rsidRPr="009F2F85">
            <w:pPr>
              <w:rPr>
                <w:sz w:val="24"/>
                <w:szCs w:val="24"/>
              </w:rPr>
            </w:pPr>
          </w:p>
        </w:tc>
      </w:tr>
      <w:tr w:rsidTr="002B2E6A" w:rsidR="00FC6B38" w:rsidRPr="009F2F85">
        <w:tc>
          <w:tcPr>
            <w:tcW w:type="dxa" w:w="4644"/>
          </w:tcPr>
          <w:p w:rsidRDefault="00FC6B38" w:rsidP="002B2E6A" w:rsidR="00FC6B38" w:rsidRPr="009F2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17.10</w:t>
            </w:r>
            <w:r w:rsidRPr="009F2F85">
              <w:rPr>
                <w:sz w:val="24"/>
                <w:szCs w:val="24"/>
              </w:rPr>
              <w:t>.2018.</w:t>
            </w:r>
          </w:p>
        </w:tc>
        <w:tc>
          <w:tcPr>
            <w:tcW w:type="dxa" w:w="4644"/>
          </w:tcPr>
          <w:p w:rsidRDefault="00FC6B38" w:rsidP="002B2E6A" w:rsidR="00FC6B38" w:rsidRPr="009F2F85">
            <w:pPr>
              <w:rPr>
                <w:sz w:val="24"/>
                <w:szCs w:val="24"/>
              </w:rPr>
            </w:pPr>
          </w:p>
          <w:p w:rsidRDefault="00FC6B38" w:rsidP="002B2E6A" w:rsidR="00FC6B38" w:rsidRPr="009F2F85">
            <w:pPr>
              <w:jc w:val="center"/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>TRGOVAČKI SUD U ZAGREBU</w:t>
            </w:r>
          </w:p>
          <w:p w:rsidRDefault="00FC6B38" w:rsidP="002B2E6A" w:rsidR="00FC6B38" w:rsidRPr="009F2F85">
            <w:pPr>
              <w:jc w:val="center"/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>St -837/16</w:t>
            </w:r>
          </w:p>
        </w:tc>
      </w:tr>
    </w:tbl>
    <w:p w:rsidRDefault="00FC6B38" w:rsidP="00FC6B38" w:rsidR="00FC6B38">
      <w:pPr>
        <w:rPr>
          <w:sz w:val="24"/>
          <w:szCs w:val="24"/>
        </w:rPr>
      </w:pPr>
    </w:p>
    <w:p w:rsidRDefault="00FC6B38" w:rsidP="00FC6B38" w:rsidR="00FC6B38" w:rsidRPr="009F2F85">
      <w:pPr>
        <w:rPr>
          <w:sz w:val="24"/>
          <w:szCs w:val="24"/>
        </w:rPr>
      </w:pPr>
    </w:p>
    <w:p w:rsidRDefault="00FC6B38" w:rsidP="00FC6B38" w:rsidR="00FC6B38">
      <w:pPr>
        <w:jc w:val="center"/>
        <w:rPr>
          <w:sz w:val="24"/>
          <w:szCs w:val="24"/>
        </w:rPr>
      </w:pPr>
      <w:r w:rsidRPr="009F2F85">
        <w:rPr>
          <w:sz w:val="24"/>
          <w:szCs w:val="24"/>
        </w:rPr>
        <w:t>ZAVRŠNI DIOBNI POPIS - ISPLATE VJEROVNICIMA I. VIŠEG ISPLATNOG REDA</w:t>
      </w:r>
    </w:p>
    <w:p w:rsidRDefault="00FC6B38" w:rsidP="00FC6B38" w:rsidR="00FC6B38" w:rsidRPr="009F2F85">
      <w:pPr>
        <w:spacing w:lineRule="auto" w:line="240" w:after="0"/>
        <w:jc w:val="center"/>
        <w:rPr>
          <w:sz w:val="24"/>
          <w:szCs w:val="24"/>
        </w:rPr>
      </w:pPr>
    </w:p>
    <w:tbl>
      <w:tblPr>
        <w:tblW w:type="dxa" w:w="9841"/>
        <w:tblInd w:type="dxa" w:w="-377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700"/>
        <w:gridCol w:w="2760"/>
        <w:gridCol w:w="1660"/>
        <w:gridCol w:w="1660"/>
        <w:gridCol w:w="1660"/>
        <w:gridCol w:w="1401"/>
      </w:tblGrid>
      <w:tr w:rsidTr="002B2E6A" w:rsidR="00FC6B38" w:rsidRPr="00C12870">
        <w:trPr>
          <w:trHeight w:val="900"/>
        </w:trPr>
        <w:tc>
          <w:tcPr>
            <w:tcW w:type="dxa" w:w="70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Red. </w:t>
            </w: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br/>
              <w:t>broj</w:t>
            </w:r>
          </w:p>
        </w:tc>
        <w:tc>
          <w:tcPr>
            <w:tcW w:type="dxa" w:w="27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NAZIV / IME, PREZIME I ADRESA VJEROVNIKA </w:t>
            </w: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br/>
              <w:t>OIB: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IZNOS PRIZNATE TRAŽBINE</w:t>
            </w: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br/>
              <w:t>(kn)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ISPLAĆENO</w:t>
            </w: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br/>
              <w:t>(kn)</w:t>
            </w:r>
          </w:p>
        </w:tc>
        <w:tc>
          <w:tcPr>
            <w:tcW w:type="dxa" w:w="16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ZA ISPLATU</w:t>
            </w: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br/>
              <w:t>(kn)</w:t>
            </w:r>
          </w:p>
        </w:tc>
        <w:tc>
          <w:tcPr>
            <w:tcW w:type="dxa" w:w="1401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NAMIRENJE</w:t>
            </w: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br/>
              <w:t>(%)</w:t>
            </w:r>
          </w:p>
        </w:tc>
      </w:tr>
      <w:tr w:rsidTr="002B2E6A" w:rsidR="00FC6B38" w:rsidRPr="00C12870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7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MILAN KLOBUČAR,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 xml:space="preserve">ULICA LIPA 20, SISAK,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72991942425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198.025,94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99.012,97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99.012,97</w:t>
            </w:r>
          </w:p>
        </w:tc>
        <w:tc>
          <w:tcPr>
            <w:tcW w:type="dxa" w:w="1401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100%</w:t>
            </w:r>
          </w:p>
        </w:tc>
      </w:tr>
      <w:tr w:rsidTr="002B2E6A" w:rsidR="00FC6B38" w:rsidRPr="00C12870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7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IVAN KLOBUČAR,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 xml:space="preserve">ULICA LIPA 20,, SISAK,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43526972076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27.857,96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13.928,98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13.928,98</w:t>
            </w:r>
          </w:p>
        </w:tc>
        <w:tc>
          <w:tcPr>
            <w:tcW w:type="dxa" w:w="1401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100%</w:t>
            </w:r>
          </w:p>
        </w:tc>
      </w:tr>
      <w:tr w:rsidTr="002B2E6A" w:rsidR="00FC6B38" w:rsidRPr="00C12870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7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ANA KLOBUČAR,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 xml:space="preserve">ULICA LIPA 20, SISAK,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18788361836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32.246,59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16.123,29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/>
                <w:sz w:val="24"/>
                <w:szCs w:val="24"/>
                <w:lang w:eastAsia="hr-HR"/>
              </w:rPr>
              <w:t>16.123,30</w:t>
            </w:r>
          </w:p>
        </w:tc>
        <w:tc>
          <w:tcPr>
            <w:tcW w:type="dxa" w:w="1401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100%</w:t>
            </w:r>
          </w:p>
        </w:tc>
      </w:tr>
      <w:tr w:rsidTr="002B2E6A" w:rsidR="00FC6B38" w:rsidRPr="00C12870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type="dxa" w:w="27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ANICA KOVAČ,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 xml:space="preserve">Š. KLARIĆA 19, SISAK,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00819079693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7.350,90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3.675,45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3.675,45</w:t>
            </w:r>
          </w:p>
        </w:tc>
        <w:tc>
          <w:tcPr>
            <w:tcW w:type="dxa" w:w="1401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100%</w:t>
            </w:r>
          </w:p>
        </w:tc>
      </w:tr>
      <w:tr w:rsidTr="002B2E6A" w:rsidR="00FC6B38" w:rsidRPr="00C12870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7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SREĆKO BADANJAK,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 xml:space="preserve">A. HEBRANGA 12, SISAK,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77953914593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9.386,56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4.693,28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4.693,28</w:t>
            </w:r>
          </w:p>
        </w:tc>
        <w:tc>
          <w:tcPr>
            <w:tcW w:type="dxa" w:w="1401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100%</w:t>
            </w:r>
          </w:p>
        </w:tc>
      </w:tr>
      <w:tr w:rsidTr="002B2E6A" w:rsidR="00FC6B38" w:rsidRPr="00C12870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7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KATARINA PAVLENIĆ, BUDAŠEVO 39, TOPOLOVAC,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27930773109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7.350,90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3.675,45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3.675,45</w:t>
            </w:r>
          </w:p>
        </w:tc>
        <w:tc>
          <w:tcPr>
            <w:tcW w:type="dxa" w:w="1401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100%</w:t>
            </w:r>
          </w:p>
        </w:tc>
      </w:tr>
      <w:tr w:rsidTr="002B2E6A" w:rsidR="00FC6B38" w:rsidRPr="00C12870">
        <w:trPr>
          <w:trHeight w:val="919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760"/>
            <w:shd w:fill="auto" w:color="auto" w:val="clear"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TIHOMIR PAVLENIĆ, BUDAŠEVO 39, TOPOLOVAC, </w:t>
            </w: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23351415066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7.350,90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3.675,45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3.675,45</w:t>
            </w:r>
          </w:p>
        </w:tc>
        <w:tc>
          <w:tcPr>
            <w:tcW w:type="dxa" w:w="1401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100%</w:t>
            </w:r>
          </w:p>
        </w:tc>
      </w:tr>
      <w:tr w:rsidTr="002B2E6A" w:rsidR="00FC6B38" w:rsidRPr="00C12870">
        <w:trPr>
          <w:trHeight w:val="799"/>
        </w:trPr>
        <w:tc>
          <w:tcPr>
            <w:tcW w:type="dxa" w:w="3460"/>
            <w:gridSpan w:val="2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289.569,75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144.784,87</w:t>
            </w:r>
          </w:p>
        </w:tc>
        <w:tc>
          <w:tcPr>
            <w:tcW w:type="dxa" w:w="1660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743EE">
              <w:rPr>
                <w:rFonts w:eastAsia="Times New Roman"/>
                <w:b/>
                <w:bCs/>
                <w:sz w:val="24"/>
                <w:szCs w:val="24"/>
                <w:lang w:eastAsia="hr-HR"/>
              </w:rPr>
              <w:t>144.784,88</w:t>
            </w:r>
          </w:p>
        </w:tc>
        <w:tc>
          <w:tcPr>
            <w:tcW w:type="dxa" w:w="1401"/>
            <w:shd w:fill="auto" w:color="auto" w:val="clear"/>
            <w:noWrap/>
            <w:vAlign w:val="center"/>
            <w:hideMark/>
          </w:tcPr>
          <w:p w:rsidRDefault="00FC6B38" w:rsidP="002B2E6A" w:rsidR="00FC6B38" w:rsidRPr="00C12870">
            <w:pPr>
              <w:spacing w:lineRule="auto" w:line="240" w:after="0"/>
              <w:jc w:val="center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C12870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100%</w:t>
            </w:r>
          </w:p>
        </w:tc>
      </w:tr>
    </w:tbl>
    <w:p w:rsidRDefault="00FC6B38" w:rsidP="00FC6B38" w:rsidR="00FC6B38" w:rsidRPr="009F2F85">
      <w:pPr>
        <w:rPr>
          <w:sz w:val="24"/>
          <w:szCs w:val="24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2B2E6A" w:rsidR="00FC6B38" w:rsidRPr="009F2F85">
        <w:tc>
          <w:tcPr>
            <w:tcW w:type="dxa" w:w="4644"/>
          </w:tcPr>
          <w:p w:rsidRDefault="00FC6B38" w:rsidP="002B2E6A" w:rsidR="00FC6B38" w:rsidRPr="009F2F85">
            <w:pPr>
              <w:tabs>
                <w:tab w:pos="915" w:val="left"/>
              </w:tabs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>AGROPLAST SISAK d.o.o. u stečaju</w:t>
            </w:r>
          </w:p>
          <w:p w:rsidRDefault="00FC6B38" w:rsidP="002B2E6A" w:rsidR="00FC6B38" w:rsidRPr="009F2F85">
            <w:pPr>
              <w:tabs>
                <w:tab w:pos="915" w:val="left"/>
              </w:tabs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 xml:space="preserve">Sisak, Ulica Lipa 20 </w:t>
            </w:r>
          </w:p>
          <w:p w:rsidRDefault="00FC6B38" w:rsidP="002B2E6A" w:rsidR="00FC6B38" w:rsidRPr="009F2F85">
            <w:pPr>
              <w:tabs>
                <w:tab w:pos="915" w:val="left"/>
              </w:tabs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>OIB: 70023893910</w:t>
            </w:r>
          </w:p>
          <w:p w:rsidRDefault="00FC6B38" w:rsidP="002B2E6A" w:rsidR="00FC6B38" w:rsidRPr="009F2F85">
            <w:pPr>
              <w:tabs>
                <w:tab w:pos="915" w:val="left"/>
              </w:tabs>
              <w:rPr>
                <w:sz w:val="24"/>
                <w:szCs w:val="24"/>
              </w:rPr>
            </w:pPr>
          </w:p>
        </w:tc>
        <w:tc>
          <w:tcPr>
            <w:tcW w:type="dxa" w:w="4644"/>
          </w:tcPr>
          <w:p w:rsidRDefault="00FC6B38" w:rsidP="002B2E6A" w:rsidR="00FC6B38" w:rsidRPr="009F2F85">
            <w:pPr>
              <w:rPr>
                <w:sz w:val="24"/>
                <w:szCs w:val="24"/>
              </w:rPr>
            </w:pPr>
          </w:p>
        </w:tc>
      </w:tr>
      <w:tr w:rsidTr="002B2E6A" w:rsidR="00FC6B38" w:rsidRPr="009F2F85">
        <w:tc>
          <w:tcPr>
            <w:tcW w:type="dxa" w:w="4644"/>
          </w:tcPr>
          <w:p w:rsidRDefault="00FC6B38" w:rsidP="002B2E6A" w:rsidR="00FC6B38" w:rsidRPr="009F2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17.10</w:t>
            </w:r>
            <w:r w:rsidRPr="009F2F85">
              <w:rPr>
                <w:sz w:val="24"/>
                <w:szCs w:val="24"/>
              </w:rPr>
              <w:t>.2018.</w:t>
            </w:r>
          </w:p>
        </w:tc>
        <w:tc>
          <w:tcPr>
            <w:tcW w:type="dxa" w:w="4644"/>
          </w:tcPr>
          <w:p w:rsidRDefault="00FC6B38" w:rsidP="002B2E6A" w:rsidR="00FC6B38" w:rsidRPr="009F2F85">
            <w:pPr>
              <w:rPr>
                <w:sz w:val="24"/>
                <w:szCs w:val="24"/>
              </w:rPr>
            </w:pPr>
          </w:p>
          <w:p w:rsidRDefault="00FC6B38" w:rsidP="002B2E6A" w:rsidR="00FC6B38" w:rsidRPr="009F2F85">
            <w:pPr>
              <w:jc w:val="center"/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>TRGOVAČKI SUD U ZAGREBU</w:t>
            </w:r>
          </w:p>
          <w:p w:rsidRDefault="00FC6B38" w:rsidP="002B2E6A" w:rsidR="00FC6B38" w:rsidRPr="009F2F85">
            <w:pPr>
              <w:jc w:val="center"/>
              <w:rPr>
                <w:sz w:val="24"/>
                <w:szCs w:val="24"/>
              </w:rPr>
            </w:pPr>
            <w:r w:rsidRPr="009F2F85">
              <w:rPr>
                <w:sz w:val="24"/>
                <w:szCs w:val="24"/>
              </w:rPr>
              <w:t>St -837/16</w:t>
            </w:r>
          </w:p>
        </w:tc>
      </w:tr>
    </w:tbl>
    <w:p w:rsidRDefault="00FC6B38" w:rsidP="00FC6B38" w:rsidR="00FC6B38">
      <w:pPr>
        <w:rPr>
          <w:sz w:val="24"/>
          <w:szCs w:val="24"/>
        </w:rPr>
      </w:pPr>
    </w:p>
    <w:p w:rsidRDefault="00FC6B38" w:rsidP="00FC6B38" w:rsidR="00FC6B38">
      <w:pPr>
        <w:jc w:val="center"/>
        <w:rPr>
          <w:sz w:val="24"/>
          <w:szCs w:val="24"/>
        </w:rPr>
      </w:pPr>
      <w:r w:rsidRPr="009F2F85">
        <w:rPr>
          <w:sz w:val="24"/>
          <w:szCs w:val="24"/>
        </w:rPr>
        <w:t>ZAVRŠNI DIOBNI POPIS - ISPLATE VJEROVNICIMA I</w:t>
      </w:r>
      <w:r>
        <w:rPr>
          <w:sz w:val="24"/>
          <w:szCs w:val="24"/>
        </w:rPr>
        <w:t>I</w:t>
      </w:r>
      <w:r w:rsidRPr="009F2F85">
        <w:rPr>
          <w:sz w:val="24"/>
          <w:szCs w:val="24"/>
        </w:rPr>
        <w:t>. VIŠEG ISPLATNOG REDA</w:t>
      </w:r>
    </w:p>
    <w:tbl>
      <w:tblPr>
        <w:tblW w:type="pct" w:w="5494"/>
        <w:tblInd w:type="dxa" w:w="-459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ayout w:type="fixed"/>
        <w:tblLook w:val="04A0" w:noVBand="1" w:noHBand="0" w:lastColumn="0" w:firstColumn="1" w:lastRow="0" w:firstRow="1"/>
      </w:tblPr>
      <w:tblGrid>
        <w:gridCol w:w="628"/>
        <w:gridCol w:w="3913"/>
        <w:gridCol w:w="1557"/>
        <w:gridCol w:w="1274"/>
        <w:gridCol w:w="1417"/>
        <w:gridCol w:w="1417"/>
      </w:tblGrid>
      <w:tr w:rsidTr="002B2E6A" w:rsidR="00FC6B38" w:rsidRPr="00F52BDB">
        <w:trPr>
          <w:trHeight w:val="900"/>
        </w:trPr>
        <w:tc>
          <w:tcPr>
            <w:tcW w:type="pct" w:w="308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Red. </w:t>
            </w: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broj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NAZIV / IME, PREZIME I ADRESA VJEROVNIKA </w:t>
            </w: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OIB: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>IZNOS PRIZNATE TRAŽBINE</w:t>
            </w: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(kn)</w:t>
            </w:r>
          </w:p>
        </w:tc>
        <w:tc>
          <w:tcPr>
            <w:tcW w:type="pct" w:w="624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>ISPLAĆENO</w:t>
            </w: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(kn)</w:t>
            </w:r>
          </w:p>
        </w:tc>
        <w:tc>
          <w:tcPr>
            <w:tcW w:type="pct" w:w="694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>ZA ISPLATU</w:t>
            </w: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(kn)</w:t>
            </w:r>
          </w:p>
        </w:tc>
        <w:tc>
          <w:tcPr>
            <w:tcW w:type="pct" w:w="694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>NAMIRENJE</w:t>
            </w: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br/>
              <w:t>(%)</w:t>
            </w:r>
          </w:p>
        </w:tc>
      </w:tr>
      <w:tr w:rsidTr="002B2E6A" w:rsidR="00FC6B38" w:rsidRPr="00F52BDB">
        <w:trPr>
          <w:trHeight w:val="942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Uniqa osiguranje d.d.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Zagreb, Planinska 13 A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75665455333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3.678,68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80,56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</w:p>
        </w:tc>
      </w:tr>
      <w:tr w:rsidTr="002B2E6A" w:rsidR="00FC6B38" w:rsidRPr="00F52BDB">
        <w:trPr>
          <w:trHeight w:val="942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HEP-ODS d.o.o. Elektra Sisak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Sisak, Kralja Tomislava 42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46830600751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10.926,26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239,28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142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3.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Suvlasnici stambene zgrade u Zagrebu, Dubovačka 3 zastupani po GSKG d.o.o.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Zagreb, Savska cesta 1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03744272526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8.805,96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192,85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2B2E6A" w:rsidR="00FC6B38" w:rsidRPr="00F52BDB">
        <w:trPr>
          <w:trHeight w:val="1503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lastRenderedPageBreak/>
              <w:t>4.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ALPLA d.o.o., 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 xml:space="preserve">Novaki, Vojvodići 19, 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78723166306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zastupan po odvjetniku Anton Palić, Zagreb, Karasova 4/II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39.425,82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863,42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1837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Boris Zajec, vl.obrta Automehaničar </w:t>
            </w:r>
            <w:r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„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Zajec</w:t>
            </w:r>
            <w:r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“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Obedišče, Novoselec, Zagrebačka 34,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70327788783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zastupan po Odvjetničkom društvu Owens i Houška, Zagreb, Praška 10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12.442,33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272,48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2B2E6A" w:rsidR="00FC6B38" w:rsidRPr="00F52BDB">
        <w:trPr>
          <w:trHeight w:val="97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HEP-Opskrba d.o.o. Zagreb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Zagreb, Ulica grada Vukovara 37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63073332379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49.394,70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1.081,74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1050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7.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HEP-ODS d.o.o. Elektra Zagreb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Zagreb, Ulica grada Vukovara 37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46830600751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825,70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18,08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2B2E6A" w:rsidR="00FC6B38" w:rsidRPr="00F52BDB">
        <w:trPr>
          <w:trHeight w:val="1166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Zagrebački holding d.o.o. 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 xml:space="preserve">(Podružnica Čistoća), 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Zagreb, Ulica grada Vukovara 41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85584865987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3.822,17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83,70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981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9.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Gospodarenje otpadom Sisak d.o.o. Sisak, Ivana Kukuljevića Sakcinskog 28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25388753075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24.676,43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540,41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2B2E6A" w:rsidR="00FC6B38" w:rsidRPr="00F52BDB">
        <w:trPr>
          <w:trHeight w:val="839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10.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Grad Zagreb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Zagreb, Trg Stjepana Radića 1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61817894937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3.448,91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75,53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937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11.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Conor Studio d.o.o.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Zagreb, Bolnička 3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22635290805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74.033,08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1.621,32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2112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12.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MFC Comodities GmbH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Millenium Tower 21st Florr Handelskai 94-96, Beč Austrija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54019580255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zastupan po Odvjetničkom društvu Glinska &amp; Mišković Zagreb, Ulica grada Vukovara 269 f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365.951,85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8.014,34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981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13.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Rikard Pavlović, odvjetnik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Split, Gundulićeva 26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16829467929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FF0000"/>
                <w:sz w:val="24"/>
                <w:szCs w:val="24"/>
                <w:lang w:eastAsia="hr-HR"/>
              </w:rPr>
            </w:pPr>
            <w:r w:rsidRPr="00C641A0">
              <w:rPr>
                <w:rFonts w:eastAsia="Times New Roman"/>
                <w:color w:themeColor="text1" w:val="000000"/>
                <w:sz w:val="24"/>
                <w:szCs w:val="24"/>
                <w:lang w:eastAsia="hr-HR"/>
              </w:rPr>
              <w:t>440.081,48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9.637,78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1704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lastRenderedPageBreak/>
              <w:t>14.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Sisački vodovod d.o.o. 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Sisak, Obala Ruđera Boškovića 10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84218628128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zastupan po Odvjetničko društvo Krajnović i partneri Zagreb, Boškovićeva 6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45.598,82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998,61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1488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15.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RH, Ministarstvo financija, Porezna uprava, Područni ured Središnja Hrvatska, Sisak, S.I.A. Radića 30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18683136487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zastupan po ŽDO Sisak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C641A0">
            <w:pPr>
              <w:spacing w:lineRule="auto" w:line="240" w:after="0"/>
              <w:jc w:val="right"/>
              <w:rPr>
                <w:rFonts w:eastAsia="Times New Roman"/>
                <w:color w:themeColor="text1" w:val="000000"/>
                <w:sz w:val="24"/>
                <w:szCs w:val="24"/>
                <w:lang w:eastAsia="hr-HR"/>
              </w:rPr>
            </w:pPr>
            <w:r w:rsidRPr="00C641A0">
              <w:rPr>
                <w:rFonts w:eastAsia="Times New Roman"/>
                <w:color w:themeColor="text1" w:val="000000"/>
                <w:sz w:val="24"/>
                <w:szCs w:val="24"/>
                <w:lang w:eastAsia="hr-HR"/>
              </w:rPr>
              <w:t>57.391,67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C641A0">
            <w:pPr>
              <w:spacing w:lineRule="auto" w:line="240" w:after="0"/>
              <w:jc w:val="center"/>
              <w:rPr>
                <w:rFonts w:eastAsia="Times New Roman"/>
                <w:color w:themeColor="text1" w:val="000000"/>
                <w:lang w:eastAsia="hr-HR"/>
              </w:rPr>
            </w:pPr>
            <w:r>
              <w:rPr>
                <w:rFonts w:eastAsia="Times New Roman"/>
                <w:color w:themeColor="text1"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1.256,87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2B2E6A" w:rsidR="00FC6B38" w:rsidRPr="00F52BDB">
        <w:trPr>
          <w:trHeight w:val="1552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16.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Tvornica mreža i ambalaže d.o.o. 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Tkon, Trg Mulina 5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74253013122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zastupan po Odvjetničko društvo Kotlar &amp;  Vidović &amp; partneri iz Zadra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3.106.689,01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68.036,48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1050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17.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Gradska plinara Zagreb </w:t>
            </w:r>
            <w:r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–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 xml:space="preserve"> Opskrba d.o.o., Zagreb, Radnička cesta 1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74364571096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2.012,29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44,06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992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18.</w:t>
            </w:r>
          </w:p>
        </w:tc>
        <w:tc>
          <w:tcPr>
            <w:tcW w:type="pct" w:w="1917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Croatia osiguranje d.d.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Zagreb, Vatroslava Jagića 33</w:t>
            </w: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br/>
              <w:t>OIB: 26187994862</w:t>
            </w:r>
          </w:p>
        </w:tc>
        <w:tc>
          <w:tcPr>
            <w:tcW w:type="pct" w:w="763"/>
            <w:shd w:fill="auto" w:color="auto" w:val="clear"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F52BDB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8.324,26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-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182,30</w:t>
            </w: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2,19</w:t>
            </w:r>
            <w:r w:rsidRPr="00F52BDB">
              <w:rPr>
                <w:rFonts w:eastAsia="Times New Roman"/>
                <w:color w:val="000000"/>
                <w:lang w:eastAsia="hr-HR"/>
              </w:rPr>
              <w:t>  </w:t>
            </w:r>
          </w:p>
        </w:tc>
      </w:tr>
      <w:tr w:rsidTr="002B2E6A" w:rsidR="00FC6B38" w:rsidRPr="00F52BDB">
        <w:trPr>
          <w:trHeight w:val="836"/>
        </w:trPr>
        <w:tc>
          <w:tcPr>
            <w:tcW w:type="pct" w:w="2225"/>
            <w:gridSpan w:val="2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763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>4.257.529,42</w:t>
            </w:r>
          </w:p>
        </w:tc>
        <w:tc>
          <w:tcPr>
            <w:tcW w:type="pct" w:w="62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F52BDB">
              <w:rPr>
                <w:rFonts w:eastAsia="Times New Roman"/>
                <w:b/>
                <w:bCs/>
                <w:color w:val="000000"/>
                <w:lang w:eastAsia="hr-HR"/>
              </w:rPr>
              <w:t>0,00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lang w:eastAsia="hr-HR"/>
              </w:rPr>
              <w:t>93.239,81</w:t>
            </w:r>
          </w:p>
        </w:tc>
        <w:tc>
          <w:tcPr>
            <w:tcW w:type="pct" w:w="694"/>
            <w:shd w:fill="auto" w:color="auto" w:val="clear"/>
            <w:noWrap/>
            <w:vAlign w:val="center"/>
            <w:hideMark/>
          </w:tcPr>
          <w:p w:rsidRDefault="00FC6B38" w:rsidP="002B2E6A" w:rsidR="00FC6B38" w:rsidRPr="00F52BDB">
            <w:pPr>
              <w:spacing w:lineRule="auto" w:line="240"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F52BDB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</w:tbl>
    <w:p w:rsidRDefault="00FC6B38" w:rsidP="00FC6B38" w:rsidR="00FC6B38">
      <w:pPr>
        <w:rPr>
          <w:sz w:val="24"/>
          <w:szCs w:val="24"/>
        </w:rPr>
      </w:pPr>
    </w:p>
    <w:p w:rsidRDefault="00FC6B38" w:rsidP="002503FC" w:rsidR="00FC6B38">
      <w:pPr>
        <w:pStyle w:val="Bezproreda"/>
        <w:rPr>
          <w:rFonts w:hAnsi="Times New Roman" w:ascii="Times New Roman"/>
          <w:sz w:val="24"/>
          <w:szCs w:val="24"/>
        </w:rPr>
      </w:pPr>
    </w:p>
    <w:p w:rsidRDefault="00A52327" w:rsidP="002503FC" w:rsidR="00A52327">
      <w:pPr>
        <w:pStyle w:val="Bezproreda"/>
        <w:rPr>
          <w:rFonts w:hAnsi="Times New Roman" w:ascii="Times New Roman"/>
          <w:sz w:val="24"/>
          <w:szCs w:val="24"/>
        </w:rPr>
      </w:pPr>
    </w:p>
    <w:p w:rsidRDefault="00A52327" w:rsidP="002503FC" w:rsidR="00A52327">
      <w:pPr>
        <w:pStyle w:val="Bezproreda"/>
        <w:rPr>
          <w:rFonts w:hAnsi="Times New Roman" w:ascii="Times New Roman"/>
          <w:sz w:val="24"/>
          <w:szCs w:val="24"/>
        </w:rPr>
      </w:pPr>
    </w:p>
    <w:p w:rsidRDefault="002503FC" w:rsidP="002503FC" w:rsidR="004D323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</w:t>
      </w:r>
    </w:p>
    <w:p w:rsidRDefault="004D323D" w:rsidP="002503FC" w:rsidR="00584D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Default="00584D4D" w:rsidP="00C572D8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Default="007E32F7" w:rsidP="004849A9" w:rsidR="007E32F7" w:rsidRPr="004849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R="007E32F7" w:rsidRPr="004849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13835"/>
    <w:multiLevelType w:val="multilevel"/>
    <w:tmpl w:val="6D28FDF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1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FD6F41"/>
    <w:multiLevelType w:val="hybridMultilevel"/>
    <w:tmpl w:val="562AFCD8"/>
    <w:lvl w:tplc="092E742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E4F541C"/>
    <w:multiLevelType w:val="hybridMultilevel"/>
    <w:tmpl w:val="E16EE8CE"/>
    <w:lvl w:tplc="DCB0EF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2F065E"/>
    <w:multiLevelType w:val="hybridMultilevel"/>
    <w:tmpl w:val="B6B6097E"/>
    <w:lvl w:tplc="E3886562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69E6D1A"/>
    <w:multiLevelType w:val="hybridMultilevel"/>
    <w:tmpl w:val="F4D8BEE2"/>
    <w:lvl w:tplc="49CEBB16" w:ilvl="0">
      <w:numFmt w:val="bullet"/>
      <w:lvlText w:val="-"/>
      <w:lvlJc w:val="left"/>
      <w:pPr>
        <w:ind w:hanging="360" w:left="53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1100"/>
      </w:pPr>
      <w:rPr>
        <w:rFonts w:hAnsi="Wingdings" w:ascii="Wingdings" w:hint="default"/>
      </w:rPr>
    </w:lvl>
  </w:abstractNum>
  <w:abstractNum w:abstractNumId="6">
    <w:nsid w:val="77530BD5"/>
    <w:multiLevelType w:val="hybridMultilevel"/>
    <w:tmpl w:val="CC2E8492"/>
    <w:lvl w:tplc="AAF02B0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3FC"/>
    <w:rsid w:val="000037F8"/>
    <w:rsid w:val="000056CE"/>
    <w:rsid w:val="000148E3"/>
    <w:rsid w:val="00032B7C"/>
    <w:rsid w:val="00043356"/>
    <w:rsid w:val="00047E59"/>
    <w:rsid w:val="00055B01"/>
    <w:rsid w:val="00055BB3"/>
    <w:rsid w:val="00061C0E"/>
    <w:rsid w:val="0006233E"/>
    <w:rsid w:val="000771C9"/>
    <w:rsid w:val="00082BF4"/>
    <w:rsid w:val="000929FC"/>
    <w:rsid w:val="000A57BD"/>
    <w:rsid w:val="000A7457"/>
    <w:rsid w:val="000B0091"/>
    <w:rsid w:val="000B3747"/>
    <w:rsid w:val="000D235D"/>
    <w:rsid w:val="000D2EFF"/>
    <w:rsid w:val="000E731F"/>
    <w:rsid w:val="001068A8"/>
    <w:rsid w:val="00117831"/>
    <w:rsid w:val="001243C9"/>
    <w:rsid w:val="00131E3D"/>
    <w:rsid w:val="00136E5F"/>
    <w:rsid w:val="00137664"/>
    <w:rsid w:val="00152510"/>
    <w:rsid w:val="0015775C"/>
    <w:rsid w:val="00160861"/>
    <w:rsid w:val="00160951"/>
    <w:rsid w:val="0019141D"/>
    <w:rsid w:val="00192596"/>
    <w:rsid w:val="00192CA6"/>
    <w:rsid w:val="001972BF"/>
    <w:rsid w:val="001A0608"/>
    <w:rsid w:val="001A3C1F"/>
    <w:rsid w:val="001B47B4"/>
    <w:rsid w:val="001B6538"/>
    <w:rsid w:val="001B73C2"/>
    <w:rsid w:val="001C1558"/>
    <w:rsid w:val="001D005F"/>
    <w:rsid w:val="001D47EE"/>
    <w:rsid w:val="00210A2B"/>
    <w:rsid w:val="0021337A"/>
    <w:rsid w:val="002345ED"/>
    <w:rsid w:val="0024356D"/>
    <w:rsid w:val="002503FC"/>
    <w:rsid w:val="0025350F"/>
    <w:rsid w:val="00256EE3"/>
    <w:rsid w:val="00263142"/>
    <w:rsid w:val="00266E96"/>
    <w:rsid w:val="00284CFD"/>
    <w:rsid w:val="00287E07"/>
    <w:rsid w:val="002C0815"/>
    <w:rsid w:val="002C1FFA"/>
    <w:rsid w:val="002D0E42"/>
    <w:rsid w:val="002E0E47"/>
    <w:rsid w:val="002E5283"/>
    <w:rsid w:val="002E7C2D"/>
    <w:rsid w:val="00307357"/>
    <w:rsid w:val="00311644"/>
    <w:rsid w:val="0031526A"/>
    <w:rsid w:val="0035358A"/>
    <w:rsid w:val="003576F4"/>
    <w:rsid w:val="00374930"/>
    <w:rsid w:val="003768E8"/>
    <w:rsid w:val="00377C6F"/>
    <w:rsid w:val="00385B2F"/>
    <w:rsid w:val="00386E39"/>
    <w:rsid w:val="00391D79"/>
    <w:rsid w:val="00395B69"/>
    <w:rsid w:val="00397D3D"/>
    <w:rsid w:val="003A0195"/>
    <w:rsid w:val="003B342E"/>
    <w:rsid w:val="003D408B"/>
    <w:rsid w:val="003E29EA"/>
    <w:rsid w:val="003F109C"/>
    <w:rsid w:val="00401ADF"/>
    <w:rsid w:val="00420158"/>
    <w:rsid w:val="00420612"/>
    <w:rsid w:val="00427535"/>
    <w:rsid w:val="00437B54"/>
    <w:rsid w:val="00441888"/>
    <w:rsid w:val="00452FD9"/>
    <w:rsid w:val="004543E4"/>
    <w:rsid w:val="00454C69"/>
    <w:rsid w:val="0045727A"/>
    <w:rsid w:val="0047022F"/>
    <w:rsid w:val="00471275"/>
    <w:rsid w:val="00472ED3"/>
    <w:rsid w:val="00476CAB"/>
    <w:rsid w:val="00481CE4"/>
    <w:rsid w:val="004849A9"/>
    <w:rsid w:val="00493619"/>
    <w:rsid w:val="00496AA9"/>
    <w:rsid w:val="004B1D65"/>
    <w:rsid w:val="004B2941"/>
    <w:rsid w:val="004C5405"/>
    <w:rsid w:val="004D323D"/>
    <w:rsid w:val="004D4A49"/>
    <w:rsid w:val="00501B93"/>
    <w:rsid w:val="005248C6"/>
    <w:rsid w:val="00526D87"/>
    <w:rsid w:val="00532491"/>
    <w:rsid w:val="005445B3"/>
    <w:rsid w:val="0054773B"/>
    <w:rsid w:val="005557BE"/>
    <w:rsid w:val="005601C6"/>
    <w:rsid w:val="00564F99"/>
    <w:rsid w:val="00572CF9"/>
    <w:rsid w:val="00583AB4"/>
    <w:rsid w:val="00584D4D"/>
    <w:rsid w:val="005876C0"/>
    <w:rsid w:val="00593533"/>
    <w:rsid w:val="005A09B5"/>
    <w:rsid w:val="005A4A53"/>
    <w:rsid w:val="005A74C6"/>
    <w:rsid w:val="005B08A6"/>
    <w:rsid w:val="005B6231"/>
    <w:rsid w:val="005C1C52"/>
    <w:rsid w:val="005C580D"/>
    <w:rsid w:val="005D0D54"/>
    <w:rsid w:val="005F522E"/>
    <w:rsid w:val="005F628D"/>
    <w:rsid w:val="00603D98"/>
    <w:rsid w:val="00612BAF"/>
    <w:rsid w:val="0061528C"/>
    <w:rsid w:val="006212C6"/>
    <w:rsid w:val="00630A2E"/>
    <w:rsid w:val="00632FB5"/>
    <w:rsid w:val="006341F8"/>
    <w:rsid w:val="006342AF"/>
    <w:rsid w:val="00644A70"/>
    <w:rsid w:val="006451B3"/>
    <w:rsid w:val="0065102B"/>
    <w:rsid w:val="00661F43"/>
    <w:rsid w:val="00671D3C"/>
    <w:rsid w:val="00686551"/>
    <w:rsid w:val="00687B37"/>
    <w:rsid w:val="006A474F"/>
    <w:rsid w:val="006A510B"/>
    <w:rsid w:val="006B10EA"/>
    <w:rsid w:val="006B2A09"/>
    <w:rsid w:val="006B49E0"/>
    <w:rsid w:val="006C7028"/>
    <w:rsid w:val="006D134B"/>
    <w:rsid w:val="006D1D45"/>
    <w:rsid w:val="006D7DE5"/>
    <w:rsid w:val="006E1A9E"/>
    <w:rsid w:val="006E47E9"/>
    <w:rsid w:val="0070027F"/>
    <w:rsid w:val="00702195"/>
    <w:rsid w:val="00703FBA"/>
    <w:rsid w:val="00706C02"/>
    <w:rsid w:val="00712F53"/>
    <w:rsid w:val="007132E9"/>
    <w:rsid w:val="007238CE"/>
    <w:rsid w:val="0072643A"/>
    <w:rsid w:val="007333CC"/>
    <w:rsid w:val="00736591"/>
    <w:rsid w:val="00736943"/>
    <w:rsid w:val="00740E73"/>
    <w:rsid w:val="00744F02"/>
    <w:rsid w:val="007505DD"/>
    <w:rsid w:val="00762AFF"/>
    <w:rsid w:val="00781142"/>
    <w:rsid w:val="0079776C"/>
    <w:rsid w:val="007A08C0"/>
    <w:rsid w:val="007A1402"/>
    <w:rsid w:val="007A7EF7"/>
    <w:rsid w:val="007B3533"/>
    <w:rsid w:val="007C2587"/>
    <w:rsid w:val="007D434A"/>
    <w:rsid w:val="007E07FF"/>
    <w:rsid w:val="007E0855"/>
    <w:rsid w:val="007E32F7"/>
    <w:rsid w:val="007E3A54"/>
    <w:rsid w:val="007E6333"/>
    <w:rsid w:val="007F1721"/>
    <w:rsid w:val="008029CE"/>
    <w:rsid w:val="0080590C"/>
    <w:rsid w:val="00812F37"/>
    <w:rsid w:val="00812F88"/>
    <w:rsid w:val="008233E3"/>
    <w:rsid w:val="00832A3F"/>
    <w:rsid w:val="0087282D"/>
    <w:rsid w:val="008B4A08"/>
    <w:rsid w:val="008D288E"/>
    <w:rsid w:val="008E6EE2"/>
    <w:rsid w:val="008F64AA"/>
    <w:rsid w:val="009107F0"/>
    <w:rsid w:val="009124C0"/>
    <w:rsid w:val="00912E98"/>
    <w:rsid w:val="009377D9"/>
    <w:rsid w:val="00940A42"/>
    <w:rsid w:val="0095350E"/>
    <w:rsid w:val="0096060F"/>
    <w:rsid w:val="009607B2"/>
    <w:rsid w:val="00961ABC"/>
    <w:rsid w:val="00977C33"/>
    <w:rsid w:val="00983095"/>
    <w:rsid w:val="009866E0"/>
    <w:rsid w:val="009905C1"/>
    <w:rsid w:val="00991042"/>
    <w:rsid w:val="00991DE6"/>
    <w:rsid w:val="009B18A8"/>
    <w:rsid w:val="009B31DE"/>
    <w:rsid w:val="009D5D25"/>
    <w:rsid w:val="009F045C"/>
    <w:rsid w:val="009F7FAA"/>
    <w:rsid w:val="00A0189E"/>
    <w:rsid w:val="00A0782B"/>
    <w:rsid w:val="00A1308F"/>
    <w:rsid w:val="00A26B97"/>
    <w:rsid w:val="00A345EE"/>
    <w:rsid w:val="00A46D75"/>
    <w:rsid w:val="00A52327"/>
    <w:rsid w:val="00A54DBE"/>
    <w:rsid w:val="00A5684A"/>
    <w:rsid w:val="00A74118"/>
    <w:rsid w:val="00AA1A6E"/>
    <w:rsid w:val="00AA2305"/>
    <w:rsid w:val="00AA5AED"/>
    <w:rsid w:val="00AB0C1B"/>
    <w:rsid w:val="00AB3F2F"/>
    <w:rsid w:val="00AC6886"/>
    <w:rsid w:val="00AC6FA8"/>
    <w:rsid w:val="00AD6AA0"/>
    <w:rsid w:val="00AE4073"/>
    <w:rsid w:val="00AF193D"/>
    <w:rsid w:val="00AF529D"/>
    <w:rsid w:val="00AF6999"/>
    <w:rsid w:val="00B037DA"/>
    <w:rsid w:val="00B422EB"/>
    <w:rsid w:val="00B53E6B"/>
    <w:rsid w:val="00B64F0A"/>
    <w:rsid w:val="00B702B9"/>
    <w:rsid w:val="00B779E5"/>
    <w:rsid w:val="00BA6DBF"/>
    <w:rsid w:val="00BB572D"/>
    <w:rsid w:val="00BC0E51"/>
    <w:rsid w:val="00BC1326"/>
    <w:rsid w:val="00BC3029"/>
    <w:rsid w:val="00BE3232"/>
    <w:rsid w:val="00BF36BC"/>
    <w:rsid w:val="00C04F2B"/>
    <w:rsid w:val="00C1456D"/>
    <w:rsid w:val="00C2106E"/>
    <w:rsid w:val="00C220B5"/>
    <w:rsid w:val="00C34F76"/>
    <w:rsid w:val="00C42D73"/>
    <w:rsid w:val="00C45E1A"/>
    <w:rsid w:val="00C512A3"/>
    <w:rsid w:val="00C54486"/>
    <w:rsid w:val="00C57192"/>
    <w:rsid w:val="00C572D8"/>
    <w:rsid w:val="00C7734B"/>
    <w:rsid w:val="00C8004F"/>
    <w:rsid w:val="00C8387C"/>
    <w:rsid w:val="00C84BA1"/>
    <w:rsid w:val="00C948D1"/>
    <w:rsid w:val="00CB23E9"/>
    <w:rsid w:val="00CC24E7"/>
    <w:rsid w:val="00CC5DC5"/>
    <w:rsid w:val="00CD1F06"/>
    <w:rsid w:val="00CD5D17"/>
    <w:rsid w:val="00CD7A56"/>
    <w:rsid w:val="00CE22F6"/>
    <w:rsid w:val="00CE68B6"/>
    <w:rsid w:val="00CF4B9E"/>
    <w:rsid w:val="00D01E04"/>
    <w:rsid w:val="00D047E8"/>
    <w:rsid w:val="00D074F5"/>
    <w:rsid w:val="00D1694E"/>
    <w:rsid w:val="00D2048C"/>
    <w:rsid w:val="00D20528"/>
    <w:rsid w:val="00D54723"/>
    <w:rsid w:val="00D63687"/>
    <w:rsid w:val="00D73E2C"/>
    <w:rsid w:val="00D82962"/>
    <w:rsid w:val="00D9016D"/>
    <w:rsid w:val="00D96EB9"/>
    <w:rsid w:val="00D96F4B"/>
    <w:rsid w:val="00DA179B"/>
    <w:rsid w:val="00DA5713"/>
    <w:rsid w:val="00DA5F32"/>
    <w:rsid w:val="00DA7B6A"/>
    <w:rsid w:val="00DC0806"/>
    <w:rsid w:val="00DC70BD"/>
    <w:rsid w:val="00DD5E4D"/>
    <w:rsid w:val="00DE61E4"/>
    <w:rsid w:val="00DE6F6B"/>
    <w:rsid w:val="00DE769C"/>
    <w:rsid w:val="00DF5ADC"/>
    <w:rsid w:val="00E0018D"/>
    <w:rsid w:val="00E02634"/>
    <w:rsid w:val="00E03B74"/>
    <w:rsid w:val="00E06AC5"/>
    <w:rsid w:val="00E06CE0"/>
    <w:rsid w:val="00E13E67"/>
    <w:rsid w:val="00E165A9"/>
    <w:rsid w:val="00E4359F"/>
    <w:rsid w:val="00E4408F"/>
    <w:rsid w:val="00E446A7"/>
    <w:rsid w:val="00E44A37"/>
    <w:rsid w:val="00E5446C"/>
    <w:rsid w:val="00E70D59"/>
    <w:rsid w:val="00E77D52"/>
    <w:rsid w:val="00E82D19"/>
    <w:rsid w:val="00E95352"/>
    <w:rsid w:val="00EA579F"/>
    <w:rsid w:val="00EB1281"/>
    <w:rsid w:val="00EC7752"/>
    <w:rsid w:val="00EC79DE"/>
    <w:rsid w:val="00ED09CF"/>
    <w:rsid w:val="00ED1EE8"/>
    <w:rsid w:val="00EE05F0"/>
    <w:rsid w:val="00EE20FF"/>
    <w:rsid w:val="00EF458B"/>
    <w:rsid w:val="00EF4B21"/>
    <w:rsid w:val="00F15B44"/>
    <w:rsid w:val="00F26BA0"/>
    <w:rsid w:val="00F31949"/>
    <w:rsid w:val="00F32B1F"/>
    <w:rsid w:val="00F3422C"/>
    <w:rsid w:val="00F34C1A"/>
    <w:rsid w:val="00F50162"/>
    <w:rsid w:val="00F734B5"/>
    <w:rsid w:val="00F75CFE"/>
    <w:rsid w:val="00F76D09"/>
    <w:rsid w:val="00F7767F"/>
    <w:rsid w:val="00F8756A"/>
    <w:rsid w:val="00F87D78"/>
    <w:rsid w:val="00FA47DA"/>
    <w:rsid w:val="00FB0D2A"/>
    <w:rsid w:val="00FC6B38"/>
    <w:rsid w:val="00FE7FFB"/>
    <w:rsid w:val="00FF4E17"/>
    <w:rsid w:val="00FF5924"/>
    <w:rsid w:val="00FF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03F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lineRule="auto" w:line="240" w:after="0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59"/>
    <w:rsid w:val="00C512A3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29D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29D"/>
    <w:rPr>
      <w:rFonts w:eastAsia="Times New Roman" w:hAnsi="Times New Roman" w:ascii="Times New Roman"/>
      <w:b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29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29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03F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after="0" w:line="240" w:lineRule="auto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59"/>
    <w:rsid w:val="00C512A3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29D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29D"/>
    <w:rPr>
      <w:rFonts w:ascii="Times New Roman" w:eastAsia="Times New Roman" w:hAnsi="Times New Roman"/>
      <w:b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29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29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8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99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252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AF19A-B96F-4401-B101-407DD68FB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8</properties:Pages>
  <properties:Words>2037</properties:Words>
  <properties:Characters>12051</properties:Characters>
  <properties:Lines>589</properties:Lines>
  <properties:Paragraphs>348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2018-10-22T06:54:00Z</dcterms:created>
  <dc:creator>Ivan Samac</dc:creator>
  <cp:lastModifiedBy>Valentina Gabud</cp:lastModifiedBy>
  <cp:lastPrinted>2018-10-19T11:36:00Z</cp:lastPrinted>
  <dcterms:modified xmlns:xsi="http://www.w3.org/2001/XMLSchema-instance" xsi:type="dcterms:W3CDTF">2018-10-23T11:56:00Z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St-837/2016-72 / Podnesak - Izvješće stečajnog upravitelja (Izvješće_Agroplast Sisak-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