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db99b" w14:paraId="71db99b" w:rsidRDefault="000404A4" w:rsidP="00F22B52" w:rsidR="00F22B52">
      <w:pPr>
        <w:ind w:firstLine="708"/>
        <w15:collapsed w:val="false"/>
        <w:rPr>
          <w:b/>
        </w:rPr>
      </w:pPr>
      <w:bookmarkStart w:name="_GoBack" w:id="0"/>
      <w:bookmarkEnd w:id="0"/>
      <w:r w:rsidRPr="00EB62A4">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F22B52" w:rsidRPr="00EB62A4">
        <w:tab/>
      </w:r>
      <w:r w:rsidR="00F22B52" w:rsidRPr="00EB62A4">
        <w:tab/>
      </w:r>
      <w:r w:rsidR="00F22B52" w:rsidRPr="00EB62A4">
        <w:tab/>
      </w:r>
      <w:r w:rsidR="00F22B52" w:rsidRPr="00EB62A4">
        <w:tab/>
      </w:r>
      <w:r w:rsidR="00F22B52" w:rsidRPr="00EB62A4">
        <w:tab/>
      </w:r>
      <w:r w:rsidR="00F22B52" w:rsidRPr="00EB62A4">
        <w:tab/>
        <w:t xml:space="preserve">      </w:t>
      </w:r>
      <w:r w:rsidR="00EB62A4">
        <w:t xml:space="preserve"> </w:t>
      </w:r>
      <w:r w:rsidR="00F22B52" w:rsidRPr="00EB62A4">
        <w:t xml:space="preserve"> </w:t>
      </w:r>
      <w:r w:rsidR="00F22B52" w:rsidRPr="00EB62A4">
        <w:rPr>
          <w:b/>
        </w:rPr>
        <w:t>Posl. br. 12. St-</w:t>
      </w:r>
      <w:r w:rsidR="00EB62A4" w:rsidRPr="00EB62A4">
        <w:rPr>
          <w:b/>
        </w:rPr>
        <w:t>87</w:t>
      </w:r>
      <w:r w:rsidR="00F22B52" w:rsidRPr="00EB62A4">
        <w:rPr>
          <w:b/>
        </w:rPr>
        <w:t>/2014</w:t>
      </w:r>
    </w:p>
    <w:p w:rsidRDefault="00EB62A4" w:rsidP="00F22B52" w:rsidR="00EB62A4" w:rsidRPr="00EB62A4">
      <w:pPr>
        <w:ind w:firstLine="708"/>
        <w:rPr>
          <w:b/>
          <w:sz w:val="8"/>
          <w:szCs w:val="8"/>
        </w:rPr>
      </w:pPr>
    </w:p>
    <w:p w:rsidRDefault="00F22B52" w:rsidP="00F22B52" w:rsidR="00F22B52" w:rsidRPr="00EB62A4">
      <w:pPr>
        <w:rPr>
          <w:b/>
        </w:rPr>
      </w:pPr>
      <w:r w:rsidRPr="00EB62A4">
        <w:rPr>
          <w:b/>
        </w:rPr>
        <w:t>REPUBLIKA HRVATSKA</w:t>
      </w:r>
    </w:p>
    <w:p w:rsidRDefault="00F22B52" w:rsidP="00F22B52" w:rsidR="00F22B52" w:rsidRPr="00EB62A4">
      <w:pPr>
        <w:rPr>
          <w:b/>
        </w:rPr>
      </w:pPr>
      <w:r w:rsidRPr="00EB62A4">
        <w:rPr>
          <w:b/>
        </w:rPr>
        <w:t>TRGOVAČKI SUD U SPLITU</w:t>
      </w:r>
    </w:p>
    <w:p w:rsidRDefault="00F22B52" w:rsidP="00F22B52" w:rsidR="00F22B52" w:rsidRPr="00EB62A4">
      <w:pPr>
        <w:rPr>
          <w:b/>
        </w:rPr>
      </w:pPr>
      <w:r w:rsidRPr="00EB62A4">
        <w:rPr>
          <w:b/>
        </w:rPr>
        <w:t>Split, Sukoišanska br. 6</w:t>
      </w:r>
    </w:p>
    <w:p w:rsidRDefault="00964A7F" w:rsidP="00964A7F" w:rsidR="00964A7F" w:rsidRPr="00EB62A4">
      <w:pPr>
        <w:rPr>
          <w:lang w:val="hr-HR"/>
        </w:rPr>
      </w:pPr>
    </w:p>
    <w:p w:rsidRDefault="00A8609C" w:rsidP="00A8609C" w:rsidR="00A8609C" w:rsidRPr="00EB62A4">
      <w:pPr>
        <w:pStyle w:val="Naslov1"/>
      </w:pPr>
      <w:r w:rsidRPr="00EB62A4">
        <w:t>R E P U B L I K A   H R V A T S K A</w:t>
      </w:r>
    </w:p>
    <w:p w:rsidRDefault="00A8609C" w:rsidP="00A8609C" w:rsidR="00A8609C" w:rsidRPr="00EB62A4">
      <w:pPr>
        <w:rPr>
          <w:lang w:eastAsia="hr-HR" w:val="hr-HR"/>
        </w:rPr>
      </w:pPr>
    </w:p>
    <w:p w:rsidRDefault="00827CDB" w:rsidP="00964A7F" w:rsidR="00964A7F" w:rsidRPr="00EB62A4">
      <w:pPr>
        <w:pStyle w:val="Naslov2"/>
        <w:rPr>
          <w:b/>
          <w:bCs/>
          <w:szCs w:val="24"/>
        </w:rPr>
      </w:pPr>
      <w:r w:rsidRPr="00EB62A4">
        <w:rPr>
          <w:b/>
          <w:bCs/>
          <w:szCs w:val="24"/>
        </w:rPr>
        <w:t>R J E Š E N</w:t>
      </w:r>
      <w:r w:rsidR="00A8609C" w:rsidRPr="00EB62A4">
        <w:rPr>
          <w:b/>
          <w:bCs/>
          <w:szCs w:val="24"/>
        </w:rPr>
        <w:t xml:space="preserve"> </w:t>
      </w:r>
      <w:r w:rsidRPr="00EB62A4">
        <w:rPr>
          <w:b/>
          <w:bCs/>
          <w:szCs w:val="24"/>
        </w:rPr>
        <w:t>J E</w:t>
      </w:r>
    </w:p>
    <w:p w:rsidRDefault="00964A7F" w:rsidP="00964A7F" w:rsidR="00964A7F" w:rsidRPr="00EB62A4">
      <w:pPr>
        <w:rPr>
          <w:lang w:val="hr-HR"/>
        </w:rPr>
      </w:pPr>
    </w:p>
    <w:p w:rsidRDefault="00964A7F" w:rsidP="00964A7F" w:rsidR="00964A7F" w:rsidRPr="00EB62A4">
      <w:pPr>
        <w:pStyle w:val="Tijeloteksta"/>
        <w:rPr>
          <w:szCs w:val="24"/>
          <w:lang w:val="hr-HR"/>
        </w:rPr>
      </w:pPr>
      <w:r w:rsidRPr="00EB62A4">
        <w:rPr>
          <w:szCs w:val="24"/>
          <w:lang w:val="hr-HR"/>
        </w:rPr>
        <w:tab/>
      </w:r>
      <w:r w:rsidR="00DA1691" w:rsidRPr="00EB62A4">
        <w:rPr>
          <w:szCs w:val="24"/>
          <w:lang w:val="hr-HR"/>
        </w:rPr>
        <w:t>Tr</w:t>
      </w:r>
      <w:r w:rsidR="00F22B52" w:rsidRPr="00EB62A4">
        <w:rPr>
          <w:szCs w:val="24"/>
          <w:lang w:val="hr-HR"/>
        </w:rPr>
        <w:t>govački sud u Splitu, po sucu t</w:t>
      </w:r>
      <w:r w:rsidR="00DA1691" w:rsidRPr="00EB62A4">
        <w:rPr>
          <w:szCs w:val="24"/>
          <w:lang w:val="hr-HR"/>
        </w:rPr>
        <w:t xml:space="preserve">og suda Pašku Bačiću, kao stečajnom sucu, u stečajnom postupku nad dužnikom </w:t>
      </w:r>
      <w:r w:rsidR="00EB62A4" w:rsidRPr="00EB62A4">
        <w:rPr>
          <w:szCs w:val="24"/>
        </w:rPr>
        <w:t>SOLARNE ĆELIJE d.o.o. u stečaju, Split, Težački put bb, OIB: 62607688965</w:t>
      </w:r>
      <w:r w:rsidR="00DA1691" w:rsidRPr="00EB62A4">
        <w:rPr>
          <w:szCs w:val="24"/>
          <w:lang w:val="hr-HR"/>
        </w:rPr>
        <w:t xml:space="preserve">, </w:t>
      </w:r>
      <w:r w:rsidR="006F5706" w:rsidRPr="00EB62A4">
        <w:rPr>
          <w:szCs w:val="24"/>
          <w:lang w:val="hr-HR"/>
        </w:rPr>
        <w:t xml:space="preserve">dana </w:t>
      </w:r>
      <w:r w:rsidR="008B64BD">
        <w:rPr>
          <w:szCs w:val="24"/>
          <w:lang w:val="hr-HR"/>
        </w:rPr>
        <w:t>26</w:t>
      </w:r>
      <w:r w:rsidR="00EB62A4" w:rsidRPr="00EB62A4">
        <w:rPr>
          <w:szCs w:val="24"/>
          <w:lang w:val="hr-HR"/>
        </w:rPr>
        <w:t>. srpnja</w:t>
      </w:r>
      <w:r w:rsidR="004D48DB" w:rsidRPr="00EB62A4">
        <w:rPr>
          <w:szCs w:val="24"/>
          <w:lang w:val="hr-HR"/>
        </w:rPr>
        <w:t xml:space="preserve"> 201</w:t>
      </w:r>
      <w:r w:rsidR="00F22B52" w:rsidRPr="00EB62A4">
        <w:rPr>
          <w:szCs w:val="24"/>
          <w:lang w:val="hr-HR"/>
        </w:rPr>
        <w:t>7</w:t>
      </w:r>
      <w:r w:rsidR="00A50D9D" w:rsidRPr="00EB62A4">
        <w:rPr>
          <w:szCs w:val="24"/>
          <w:lang w:val="hr-HR"/>
        </w:rPr>
        <w:t xml:space="preserve">. </w:t>
      </w:r>
      <w:r w:rsidR="001A7172" w:rsidRPr="00EB62A4">
        <w:rPr>
          <w:szCs w:val="24"/>
          <w:lang w:val="hr-HR"/>
        </w:rPr>
        <w:t>godine</w:t>
      </w:r>
    </w:p>
    <w:p w:rsidRDefault="00964A7F" w:rsidP="00964A7F" w:rsidR="00964A7F" w:rsidRPr="00EB62A4">
      <w:pPr>
        <w:rPr>
          <w:lang w:val="hr-HR"/>
        </w:rPr>
      </w:pPr>
    </w:p>
    <w:p w:rsidRDefault="00AF48CD" w:rsidP="008B64BD" w:rsidR="00AF48CD" w:rsidRPr="008B64BD">
      <w:pPr>
        <w:jc w:val="center"/>
        <w:rPr>
          <w:sz w:val="16"/>
          <w:szCs w:val="16"/>
          <w:lang w:val="hr-HR"/>
        </w:rPr>
      </w:pPr>
    </w:p>
    <w:p w:rsidRDefault="00827CDB" w:rsidP="00964A7F" w:rsidR="00964A7F" w:rsidRPr="00EB62A4">
      <w:pPr>
        <w:jc w:val="center"/>
        <w:rPr>
          <w:lang w:val="hr-HR"/>
        </w:rPr>
      </w:pPr>
      <w:r w:rsidRPr="00EB62A4">
        <w:rPr>
          <w:lang w:val="hr-HR"/>
        </w:rPr>
        <w:t xml:space="preserve">r i j e š i o </w:t>
      </w:r>
      <w:r w:rsidR="00CD5119" w:rsidRPr="00EB62A4">
        <w:rPr>
          <w:lang w:val="hr-HR"/>
        </w:rPr>
        <w:t xml:space="preserve">   </w:t>
      </w:r>
      <w:r w:rsidR="003F13DF" w:rsidRPr="00EB62A4">
        <w:rPr>
          <w:lang w:val="hr-HR"/>
        </w:rPr>
        <w:t xml:space="preserve">j e </w:t>
      </w:r>
      <w:r w:rsidR="00964A7F" w:rsidRPr="00EB62A4">
        <w:rPr>
          <w:lang w:val="hr-HR"/>
        </w:rPr>
        <w:t xml:space="preserve">                                              </w:t>
      </w:r>
    </w:p>
    <w:p w:rsidRDefault="00964A7F" w:rsidP="00964A7F" w:rsidR="00964A7F" w:rsidRPr="00EB62A4">
      <w:pPr>
        <w:jc w:val="both"/>
        <w:rPr>
          <w:lang w:val="hr-HR"/>
        </w:rPr>
      </w:pPr>
    </w:p>
    <w:p w:rsidRDefault="00A9687A" w:rsidP="00E50796" w:rsidR="00E50796" w:rsidRPr="00EB62A4">
      <w:pPr>
        <w:pStyle w:val="Naslov3"/>
        <w:ind w:left="720"/>
        <w:rPr>
          <w:b w:val="false"/>
          <w:szCs w:val="24"/>
        </w:rPr>
      </w:pPr>
      <w:r w:rsidRPr="00EB62A4">
        <w:rPr>
          <w:b w:val="false"/>
          <w:szCs w:val="24"/>
        </w:rPr>
        <w:t xml:space="preserve">I. Saziva se </w:t>
      </w:r>
      <w:r w:rsidR="00EE55DD" w:rsidRPr="00EB62A4">
        <w:rPr>
          <w:b w:val="false"/>
          <w:szCs w:val="24"/>
        </w:rPr>
        <w:t xml:space="preserve">skupština vjerovnika </w:t>
      </w:r>
      <w:r w:rsidRPr="00EB62A4">
        <w:rPr>
          <w:b w:val="false"/>
          <w:szCs w:val="24"/>
        </w:rPr>
        <w:t xml:space="preserve">stečajnog dužnika </w:t>
      </w:r>
      <w:r w:rsidR="00EB62A4" w:rsidRPr="00EB62A4">
        <w:rPr>
          <w:b w:val="false"/>
          <w:szCs w:val="24"/>
        </w:rPr>
        <w:t>Solarne ćelije d.o.o. u stečaju, Split, Težački put bb, OIB: 62607688965</w:t>
      </w:r>
      <w:r w:rsidR="00F22B52" w:rsidRPr="00EB62A4">
        <w:rPr>
          <w:b w:val="false"/>
          <w:szCs w:val="24"/>
        </w:rPr>
        <w:t xml:space="preserve"> </w:t>
      </w:r>
      <w:r w:rsidRPr="00EB62A4">
        <w:rPr>
          <w:b w:val="false"/>
          <w:szCs w:val="24"/>
        </w:rPr>
        <w:t xml:space="preserve">i to za dan </w:t>
      </w:r>
      <w:r w:rsidR="008B64BD">
        <w:rPr>
          <w:b w:val="false"/>
          <w:szCs w:val="24"/>
        </w:rPr>
        <w:t>14</w:t>
      </w:r>
      <w:r w:rsidR="00EB62A4" w:rsidRPr="00EB62A4">
        <w:rPr>
          <w:b w:val="false"/>
          <w:szCs w:val="24"/>
        </w:rPr>
        <w:t xml:space="preserve">. </w:t>
      </w:r>
      <w:r w:rsidR="008B64BD">
        <w:rPr>
          <w:b w:val="false"/>
          <w:szCs w:val="24"/>
        </w:rPr>
        <w:t>rujna</w:t>
      </w:r>
      <w:r w:rsidR="00F22B52" w:rsidRPr="00EB62A4">
        <w:rPr>
          <w:b w:val="false"/>
          <w:szCs w:val="24"/>
        </w:rPr>
        <w:t xml:space="preserve"> 2017</w:t>
      </w:r>
      <w:r w:rsidRPr="00EB62A4">
        <w:rPr>
          <w:b w:val="false"/>
          <w:szCs w:val="24"/>
        </w:rPr>
        <w:t xml:space="preserve">. </w:t>
      </w:r>
      <w:r w:rsidR="00CB46FB" w:rsidRPr="00EB62A4">
        <w:rPr>
          <w:b w:val="false"/>
          <w:szCs w:val="24"/>
        </w:rPr>
        <w:t xml:space="preserve">god. s početkom u </w:t>
      </w:r>
      <w:r w:rsidR="008B64BD">
        <w:rPr>
          <w:b w:val="false"/>
          <w:szCs w:val="24"/>
        </w:rPr>
        <w:t>9,3</w:t>
      </w:r>
      <w:r w:rsidR="00EB62A4" w:rsidRPr="00EB62A4">
        <w:rPr>
          <w:b w:val="false"/>
          <w:szCs w:val="24"/>
        </w:rPr>
        <w:t>0</w:t>
      </w:r>
      <w:r w:rsidRPr="00EB62A4">
        <w:rPr>
          <w:b w:val="false"/>
          <w:szCs w:val="24"/>
        </w:rPr>
        <w:t xml:space="preserve"> sati </w:t>
      </w:r>
      <w:r w:rsidR="00E50796" w:rsidRPr="00EB62A4">
        <w:rPr>
          <w:b w:val="false"/>
          <w:szCs w:val="24"/>
        </w:rPr>
        <w:t xml:space="preserve">u sobi broj 118/I (sudnica br. 4) Trgovačkog suda u Splitu, Sukoišanska 6, sa slijedećim dnevnim redom: </w:t>
      </w:r>
    </w:p>
    <w:p w:rsidRDefault="00EE55DD" w:rsidP="006F5706" w:rsidR="00CB46FB" w:rsidRPr="00EB62A4">
      <w:pPr>
        <w:ind w:left="720"/>
        <w:jc w:val="both"/>
        <w:rPr>
          <w:lang w:val="hr-HR"/>
        </w:rPr>
      </w:pPr>
      <w:r w:rsidRPr="00EB62A4">
        <w:rPr>
          <w:lang w:val="hr-HR"/>
        </w:rPr>
        <w:t xml:space="preserve">1. </w:t>
      </w:r>
      <w:r w:rsidR="00E50796" w:rsidRPr="00EB62A4">
        <w:rPr>
          <w:lang w:val="hr-HR"/>
        </w:rPr>
        <w:t>Izvješće</w:t>
      </w:r>
      <w:r w:rsidR="00F22B52" w:rsidRPr="00EB62A4">
        <w:rPr>
          <w:lang w:val="hr-HR"/>
        </w:rPr>
        <w:t xml:space="preserve"> </w:t>
      </w:r>
      <w:r w:rsidR="006F5706" w:rsidRPr="00EB62A4">
        <w:rPr>
          <w:lang w:val="hr-HR"/>
        </w:rPr>
        <w:t>stečajnog upravitelja o dosadašnjem tijeku stečajnog postupka i stanju stečajne mase.</w:t>
      </w:r>
    </w:p>
    <w:p w:rsidRDefault="00B67C9C" w:rsidP="00DA1691" w:rsidR="00EE55DD" w:rsidRPr="00EB62A4">
      <w:pPr>
        <w:ind w:left="720"/>
        <w:jc w:val="both"/>
        <w:rPr>
          <w:lang w:val="hr-HR"/>
        </w:rPr>
      </w:pPr>
      <w:r w:rsidRPr="00EB62A4">
        <w:rPr>
          <w:lang w:val="hr-HR"/>
        </w:rPr>
        <w:t xml:space="preserve">2. </w:t>
      </w:r>
      <w:r w:rsidR="00DA1691" w:rsidRPr="00EB62A4">
        <w:rPr>
          <w:lang w:val="hr-HR"/>
        </w:rPr>
        <w:t>Pribavljanje mišljenja vjerovnika stečajne mase, stečajnog upravitelja i skupštine vjerovnika o obustavi i zaključenju stečajnog postupka zbog nedostatnosti stečajne mase za pokriće troškova stečajnog postupka (čl. 203. Stečajnog zakona).</w:t>
      </w:r>
      <w:r w:rsidR="00EE55DD" w:rsidRPr="00EB62A4">
        <w:rPr>
          <w:lang w:val="hr-HR"/>
        </w:rPr>
        <w:t xml:space="preserve"> </w:t>
      </w:r>
    </w:p>
    <w:p w:rsidRDefault="00E50796" w:rsidP="00DA1691" w:rsidR="00E50796" w:rsidRPr="00EB62A4">
      <w:pPr>
        <w:ind w:left="720"/>
        <w:jc w:val="both"/>
        <w:rPr>
          <w:lang w:val="hr-HR"/>
        </w:rPr>
      </w:pPr>
      <w:r w:rsidRPr="00EB62A4">
        <w:rPr>
          <w:lang w:val="hr-HR"/>
        </w:rPr>
        <w:t>3. Razno.</w:t>
      </w:r>
    </w:p>
    <w:p w:rsidRDefault="00CD5119" w:rsidP="0011701A" w:rsidR="00CD5119" w:rsidRPr="00EB62A4">
      <w:pPr>
        <w:pStyle w:val="Naslov3"/>
        <w:rPr>
          <w:b w:val="false"/>
          <w:szCs w:val="24"/>
        </w:rPr>
      </w:pPr>
    </w:p>
    <w:p w:rsidRDefault="00F22B52" w:rsidP="00F22B52" w:rsidR="00F22B52" w:rsidRPr="00EB62A4">
      <w:pPr>
        <w:pStyle w:val="Naslov3"/>
        <w:ind w:left="720"/>
        <w:rPr>
          <w:b w:val="false"/>
          <w:szCs w:val="24"/>
        </w:rPr>
      </w:pPr>
      <w:r w:rsidRPr="00EB62A4">
        <w:rPr>
          <w:b w:val="false"/>
          <w:szCs w:val="24"/>
        </w:rPr>
        <w:t>II.</w:t>
      </w:r>
      <w:r w:rsidRPr="00EB62A4">
        <w:rPr>
          <w:szCs w:val="24"/>
        </w:rPr>
        <w:t xml:space="preserve"> </w:t>
      </w:r>
      <w:r w:rsidRPr="00EB62A4">
        <w:rPr>
          <w:b w:val="false"/>
          <w:szCs w:val="24"/>
        </w:rPr>
        <w:t xml:space="preserve">Na skupštinu vjerovnika se pozivaju vjerovnici s pravom odvojenog namirenja, svi stečajni vjerovnici, vjerovnici stečajne mase te stečajni upravitelj. </w:t>
      </w:r>
    </w:p>
    <w:p w:rsidRDefault="00F22B52" w:rsidP="00F22B52" w:rsidR="00F22B52" w:rsidRPr="00EB62A4">
      <w:pPr>
        <w:rPr>
          <w:lang w:val="hr-HR"/>
        </w:rPr>
      </w:pPr>
    </w:p>
    <w:p w:rsidRDefault="00F22B52" w:rsidP="00F22B52" w:rsidR="00F22B52" w:rsidRPr="00EB62A4">
      <w:pPr>
        <w:ind w:left="720"/>
        <w:jc w:val="both"/>
        <w:rPr>
          <w:lang w:val="hr-HR"/>
        </w:rPr>
      </w:pPr>
      <w:r w:rsidRPr="00EB62A4">
        <w:rPr>
          <w:lang w:val="hr-HR"/>
        </w:rPr>
        <w:t xml:space="preserve">III. Postupak se neće obustaviti i zaključiti ako vjerovnici koji se budu protivili obustavi postupka solidarno predujme dostatan iznos novca za pokriće troškova postupka u roku koji će im za to stečajni sudac odrediti posebnim rješenjem. </w:t>
      </w:r>
    </w:p>
    <w:p w:rsidRDefault="00F22B52" w:rsidP="00F22B52" w:rsidR="00F22B52" w:rsidRPr="00EB62A4">
      <w:pPr>
        <w:rPr>
          <w:lang w:val="hr-HR"/>
        </w:rPr>
      </w:pPr>
    </w:p>
    <w:p w:rsidRDefault="00F22B52" w:rsidP="00F22B52" w:rsidR="00F22B52" w:rsidRPr="00EB62A4">
      <w:pPr>
        <w:ind w:left="720"/>
        <w:jc w:val="both"/>
        <w:rPr>
          <w:lang w:val="hr-HR"/>
        </w:rPr>
      </w:pPr>
      <w:r w:rsidRPr="00EB62A4">
        <w:rPr>
          <w:lang w:val="hr-HR"/>
        </w:rPr>
        <w:t>IV. Ovo rješenje će se objaviti na e-oglasnoj ploči suda, a što svim vjerovnicima služi kao poziv na sazvanu skupštinu vjerovnika.</w:t>
      </w:r>
    </w:p>
    <w:p w:rsidRDefault="00F22B52" w:rsidP="00D77C8A" w:rsidR="00F22B52" w:rsidRPr="008B64BD">
      <w:pPr>
        <w:jc w:val="both"/>
        <w:rPr>
          <w:sz w:val="20"/>
          <w:szCs w:val="20"/>
          <w:lang w:val="hr-HR"/>
        </w:rPr>
      </w:pPr>
    </w:p>
    <w:p w:rsidRDefault="00F22B52" w:rsidP="00D77C8A" w:rsidR="00F22B52" w:rsidRPr="00EB62A4">
      <w:pPr>
        <w:jc w:val="both"/>
        <w:rPr>
          <w:lang w:val="hr-HR"/>
        </w:rPr>
      </w:pPr>
    </w:p>
    <w:p w:rsidRDefault="00827CDB" w:rsidP="00827CDB" w:rsidR="00827CDB" w:rsidRPr="00EB62A4">
      <w:pPr>
        <w:jc w:val="center"/>
        <w:rPr>
          <w:lang w:val="hr-HR"/>
        </w:rPr>
      </w:pPr>
      <w:r w:rsidRPr="00EB62A4">
        <w:rPr>
          <w:lang w:val="hr-HR"/>
        </w:rPr>
        <w:t>Obrazloženje</w:t>
      </w:r>
    </w:p>
    <w:p w:rsidRDefault="00827CDB" w:rsidP="00827CDB" w:rsidR="00827CDB" w:rsidRPr="00EB62A4">
      <w:pPr>
        <w:jc w:val="center"/>
        <w:rPr>
          <w:lang w:val="hr-HR"/>
        </w:rPr>
      </w:pPr>
    </w:p>
    <w:p w:rsidRDefault="00F22B52" w:rsidP="008B64BD" w:rsidR="00DA1691" w:rsidRPr="00EB62A4">
      <w:pPr>
        <w:ind w:firstLine="720"/>
        <w:jc w:val="both"/>
        <w:rPr>
          <w:lang w:val="hr-HR"/>
        </w:rPr>
      </w:pPr>
      <w:r w:rsidRPr="00EB62A4">
        <w:rPr>
          <w:lang w:val="hr-HR"/>
        </w:rPr>
        <w:t>Rješenjem ovog suda posl. br. 12. St-</w:t>
      </w:r>
      <w:r w:rsidR="00EB62A4">
        <w:rPr>
          <w:lang w:val="hr-HR"/>
        </w:rPr>
        <w:t>87/2014</w:t>
      </w:r>
      <w:r w:rsidRPr="00EB62A4">
        <w:rPr>
          <w:lang w:val="hr-HR"/>
        </w:rPr>
        <w:t xml:space="preserve"> od </w:t>
      </w:r>
      <w:r w:rsidR="00EB62A4">
        <w:rPr>
          <w:lang w:val="hr-HR"/>
        </w:rPr>
        <w:t>3. listopada 2014</w:t>
      </w:r>
      <w:r w:rsidRPr="00EB62A4">
        <w:rPr>
          <w:lang w:val="hr-HR"/>
        </w:rPr>
        <w:t xml:space="preserve">. god. otvoren je stečajni postupak nad dužnikom </w:t>
      </w:r>
      <w:r w:rsidR="00EB62A4" w:rsidRPr="00EB62A4">
        <w:rPr>
          <w:lang w:val="hr-HR"/>
        </w:rPr>
        <w:t xml:space="preserve">SOLARNE ĆELIJE d.o.o. Split, Težački put bb, </w:t>
      </w:r>
      <w:r w:rsidRPr="00EB62A4">
        <w:rPr>
          <w:lang w:val="hr-HR"/>
        </w:rPr>
        <w:t xml:space="preserve">a tim rješenjem za stečajnog upravitelja imenovan je </w:t>
      </w:r>
      <w:r w:rsidR="00EB62A4">
        <w:rPr>
          <w:lang w:val="hr-HR"/>
        </w:rPr>
        <w:t>Vedran Šeparović iz Splita</w:t>
      </w:r>
      <w:r w:rsidRPr="00EB62A4">
        <w:rPr>
          <w:lang w:val="hr-HR"/>
        </w:rPr>
        <w:t>.</w:t>
      </w:r>
    </w:p>
    <w:p w:rsidRDefault="008B64BD" w:rsidP="00546FE4" w:rsidR="008B64BD">
      <w:pPr>
        <w:ind w:firstLine="720"/>
        <w:jc w:val="both"/>
        <w:rPr>
          <w:lang w:val="hr-HR"/>
        </w:rPr>
      </w:pPr>
    </w:p>
    <w:p w:rsidRDefault="008B64BD" w:rsidP="008B64BD" w:rsidR="00A42A4A" w:rsidRPr="00EB62A4">
      <w:pPr>
        <w:ind w:firstLine="720"/>
        <w:jc w:val="both"/>
        <w:rPr>
          <w:lang w:val="hr-HR"/>
        </w:rPr>
      </w:pPr>
      <w:r>
        <w:rPr>
          <w:lang w:val="hr-HR"/>
        </w:rPr>
        <w:lastRenderedPageBreak/>
        <w:t>Stečajni upravitelj je 5. travnja</w:t>
      </w:r>
      <w:r w:rsidR="00A42A4A" w:rsidRPr="00EB62A4">
        <w:rPr>
          <w:lang w:val="hr-HR"/>
        </w:rPr>
        <w:t xml:space="preserve"> 2017. god. </w:t>
      </w:r>
      <w:r>
        <w:rPr>
          <w:lang w:val="hr-HR"/>
        </w:rPr>
        <w:t>dostavio izvješće o tijeku stečajnog i stanju stečajne mase, a u okviru</w:t>
      </w:r>
      <w:r w:rsidR="005952F3">
        <w:rPr>
          <w:lang w:val="hr-HR"/>
        </w:rPr>
        <w:t xml:space="preserve"> kojeg</w:t>
      </w:r>
      <w:r>
        <w:rPr>
          <w:lang w:val="hr-HR"/>
        </w:rPr>
        <w:t xml:space="preserve"> je isti podnio prijedlog za obustavu i zaključenje ovog stečajnog postupka</w:t>
      </w:r>
      <w:r w:rsidR="00A42A4A" w:rsidRPr="00EB62A4">
        <w:rPr>
          <w:lang w:val="hr-HR"/>
        </w:rPr>
        <w:t>, sukladno odredbama čl. 203. Stečajnog zakona (Narodne novine broj 44/96, 29/99, 129/00, 123/03, 82/06, 116/10, 2</w:t>
      </w:r>
      <w:r>
        <w:rPr>
          <w:lang w:val="hr-HR"/>
        </w:rPr>
        <w:t>5/12, 133/12 i 45/13; dalje SZ).</w:t>
      </w:r>
      <w:r w:rsidR="00A42A4A" w:rsidRPr="00EB62A4">
        <w:rPr>
          <w:lang w:val="hr-HR"/>
        </w:rPr>
        <w:t xml:space="preserve"> </w:t>
      </w:r>
      <w:r w:rsidR="00F72461" w:rsidRPr="00EB62A4">
        <w:rPr>
          <w:lang w:val="hr-HR"/>
        </w:rPr>
        <w:t xml:space="preserve">Stečajni upravitelj je </w:t>
      </w:r>
      <w:r>
        <w:rPr>
          <w:lang w:val="hr-HR"/>
        </w:rPr>
        <w:t xml:space="preserve">naveo da je preostala materijalna imovina dužnika unovčena, a da iz potraživanja dužnika nije realno očekivati prihod. Isti je dao </w:t>
      </w:r>
      <w:r w:rsidR="00F72461" w:rsidRPr="00EB62A4">
        <w:rPr>
          <w:lang w:val="hr-HR"/>
        </w:rPr>
        <w:t>prikaz nastalih i predvidivih troškova stečajnog postupka,</w:t>
      </w:r>
      <w:r w:rsidR="005952F3">
        <w:rPr>
          <w:lang w:val="hr-HR"/>
        </w:rPr>
        <w:t xml:space="preserve"> koji bi</w:t>
      </w:r>
      <w:r w:rsidR="00F72461" w:rsidRPr="00EB62A4">
        <w:rPr>
          <w:lang w:val="hr-HR"/>
        </w:rPr>
        <w:t xml:space="preserve"> </w:t>
      </w:r>
      <w:r w:rsidR="005952F3">
        <w:rPr>
          <w:lang w:val="hr-HR"/>
        </w:rPr>
        <w:t xml:space="preserve">iznosili </w:t>
      </w:r>
      <w:r w:rsidR="00EB62A4">
        <w:rPr>
          <w:lang w:val="hr-HR"/>
        </w:rPr>
        <w:t>35.500</w:t>
      </w:r>
      <w:r w:rsidR="00F72461" w:rsidRPr="00EB62A4">
        <w:rPr>
          <w:lang w:val="hr-HR"/>
        </w:rPr>
        <w:t>,00 kn</w:t>
      </w:r>
      <w:r>
        <w:rPr>
          <w:lang w:val="hr-HR"/>
        </w:rPr>
        <w:t xml:space="preserve">, </w:t>
      </w:r>
      <w:r w:rsidR="005952F3">
        <w:rPr>
          <w:lang w:val="hr-HR"/>
        </w:rPr>
        <w:t>navodeći pri tom da je stanje stečajne mase takvo da ista nije dostatna za podmirenje svih navedenih troškova postupka, a radi čega se predlaže obustaviti i zaključiti ovaj postupak temeljem odredbe čl. 203. SZ-a.</w:t>
      </w:r>
    </w:p>
    <w:p w:rsidRDefault="008C692C" w:rsidP="00E50796" w:rsidR="008C692C" w:rsidRPr="00EB62A4">
      <w:pPr>
        <w:jc w:val="both"/>
        <w:rPr>
          <w:lang w:val="hr-HR"/>
        </w:rPr>
      </w:pPr>
    </w:p>
    <w:p w:rsidRDefault="00E50796" w:rsidP="00A42A4A" w:rsidR="00A42A4A" w:rsidRPr="00EB62A4">
      <w:pPr>
        <w:ind w:firstLine="720"/>
        <w:jc w:val="both"/>
        <w:rPr>
          <w:lang w:val="hr-HR"/>
        </w:rPr>
      </w:pPr>
      <w:r w:rsidRPr="00EB62A4">
        <w:rPr>
          <w:lang w:val="hr-HR"/>
        </w:rPr>
        <w:t>Budući</w:t>
      </w:r>
      <w:r w:rsidR="00A42A4A" w:rsidRPr="00EB62A4">
        <w:rPr>
          <w:lang w:val="hr-HR"/>
        </w:rPr>
        <w:t xml:space="preserve"> da je stečajni upravitelj</w:t>
      </w:r>
      <w:r w:rsidRPr="00EB62A4">
        <w:rPr>
          <w:lang w:val="hr-HR"/>
        </w:rPr>
        <w:t xml:space="preserve"> predložio obustaviti i zaključiti ovaj stečajni postupak</w:t>
      </w:r>
      <w:r w:rsidR="00A42A4A" w:rsidRPr="00EB62A4">
        <w:rPr>
          <w:lang w:val="hr-HR"/>
        </w:rPr>
        <w:t xml:space="preserve"> zbog nedostatnosti stečajne mase za </w:t>
      </w:r>
      <w:r w:rsidRPr="00EB62A4">
        <w:rPr>
          <w:lang w:val="hr-HR"/>
        </w:rPr>
        <w:t>pokriće</w:t>
      </w:r>
      <w:r w:rsidR="00A42A4A" w:rsidRPr="00EB62A4">
        <w:rPr>
          <w:lang w:val="hr-HR"/>
        </w:rPr>
        <w:t xml:space="preserve"> troškova stečajnog postupka, t</w:t>
      </w:r>
      <w:r w:rsidR="00727F43" w:rsidRPr="00EB62A4">
        <w:rPr>
          <w:lang w:val="hr-HR"/>
        </w:rPr>
        <w:t>o je stoga, u skladu s odredbom</w:t>
      </w:r>
      <w:r w:rsidR="00A42A4A" w:rsidRPr="00EB62A4">
        <w:rPr>
          <w:lang w:val="hr-HR"/>
        </w:rPr>
        <w:t xml:space="preserve"> čl. 203. st. 2. SZ-a, valjalo sazvati skupštinu vjerovnika radi pribave mišljenja vjerovnika stečajne mase, skupštine vjerovnika i stečajnog upravitelja o obustavi i zaključenju ovog postupka. </w:t>
      </w:r>
    </w:p>
    <w:p w:rsidRDefault="00A42A4A" w:rsidP="00A42A4A" w:rsidR="00A42A4A" w:rsidRPr="00EB62A4">
      <w:pPr>
        <w:ind w:firstLine="720"/>
        <w:jc w:val="both"/>
        <w:rPr>
          <w:lang w:val="hr-HR"/>
        </w:rPr>
      </w:pPr>
    </w:p>
    <w:p w:rsidRDefault="00A42A4A" w:rsidP="00A42A4A" w:rsidR="00A42A4A" w:rsidRPr="00EB62A4">
      <w:pPr>
        <w:ind w:firstLine="720"/>
        <w:jc w:val="both"/>
        <w:rPr>
          <w:lang w:val="hr-HR"/>
        </w:rPr>
      </w:pPr>
      <w:r w:rsidRPr="00EB62A4">
        <w:rPr>
          <w:lang w:val="hr-HR"/>
        </w:rPr>
        <w:t xml:space="preserve">Radi navedenog, a sukladno odredbama čl. 38.a u vezi s čl. 203. SZ-a te odredbama čl. 12. st. 1. i 2. u vezi s čl. 441. st. 2. Stečajnog zakona (Narodne novine broj 71/15), odlučeno je kao u točkama I. do IV. izreke ovog rješenja. </w:t>
      </w:r>
    </w:p>
    <w:p w:rsidRDefault="008307F9" w:rsidP="008307F9" w:rsidR="008307F9" w:rsidRPr="00EB62A4">
      <w:pPr>
        <w:jc w:val="both"/>
        <w:rPr>
          <w:lang w:val="hr-HR"/>
        </w:rPr>
      </w:pPr>
    </w:p>
    <w:p w:rsidRDefault="00481151" w:rsidP="008307F9" w:rsidR="008307F9" w:rsidRPr="00EB62A4">
      <w:pPr>
        <w:jc w:val="center"/>
        <w:rPr>
          <w:lang w:val="hr-HR"/>
        </w:rPr>
      </w:pPr>
      <w:r w:rsidRPr="00EB62A4">
        <w:rPr>
          <w:lang w:val="hr-HR"/>
        </w:rPr>
        <w:t xml:space="preserve">U Splitu, </w:t>
      </w:r>
      <w:r w:rsidR="008B64BD">
        <w:rPr>
          <w:lang w:val="hr-HR"/>
        </w:rPr>
        <w:t>26</w:t>
      </w:r>
      <w:r w:rsidR="00EB62A4">
        <w:rPr>
          <w:lang w:val="hr-HR"/>
        </w:rPr>
        <w:t>. srpnja</w:t>
      </w:r>
      <w:r w:rsidR="008307F9" w:rsidRPr="00EB62A4">
        <w:rPr>
          <w:lang w:val="hr-HR"/>
        </w:rPr>
        <w:t xml:space="preserve"> 201</w:t>
      </w:r>
      <w:r w:rsidR="00E50796" w:rsidRPr="00EB62A4">
        <w:rPr>
          <w:lang w:val="hr-HR"/>
        </w:rPr>
        <w:t>7</w:t>
      </w:r>
      <w:r w:rsidR="008307F9" w:rsidRPr="00EB62A4">
        <w:rPr>
          <w:lang w:val="hr-HR"/>
        </w:rPr>
        <w:t>. godine.</w:t>
      </w:r>
    </w:p>
    <w:p w:rsidRDefault="008307F9" w:rsidP="008307F9" w:rsidR="008307F9" w:rsidRPr="008B64BD">
      <w:pPr>
        <w:jc w:val="both"/>
        <w:rPr>
          <w:sz w:val="16"/>
          <w:szCs w:val="16"/>
          <w:lang w:val="hr-HR"/>
        </w:rPr>
      </w:pPr>
      <w:r w:rsidRPr="00EB62A4">
        <w:rPr>
          <w:lang w:val="hr-HR"/>
        </w:rPr>
        <w:t xml:space="preserve"> </w:t>
      </w:r>
    </w:p>
    <w:p w:rsidRDefault="008307F9" w:rsidP="008307F9" w:rsidR="008307F9" w:rsidRPr="00EB62A4">
      <w:pPr>
        <w:ind w:firstLine="108" w:left="7092"/>
      </w:pPr>
      <w:r w:rsidRPr="00EB62A4">
        <w:t xml:space="preserve">S U D A C </w:t>
      </w:r>
    </w:p>
    <w:p w:rsidRDefault="008307F9" w:rsidP="008307F9" w:rsidR="008307F9" w:rsidRPr="00EB62A4">
      <w:pPr>
        <w:ind w:left="6372"/>
        <w:rPr>
          <w:sz w:val="28"/>
          <w:szCs w:val="28"/>
        </w:rPr>
      </w:pPr>
    </w:p>
    <w:p w:rsidRDefault="008307F9" w:rsidP="008307F9" w:rsidR="008307F9" w:rsidRPr="00EB62A4">
      <w:pPr>
        <w:ind w:firstLine="216" w:left="6984"/>
        <w:rPr>
          <w:lang w:val="hr-HR"/>
        </w:rPr>
      </w:pPr>
      <w:r w:rsidRPr="00EB62A4">
        <w:t>Paško Bačić</w:t>
      </w:r>
    </w:p>
    <w:p w:rsidRDefault="008307F9" w:rsidP="008307F9" w:rsidR="008307F9" w:rsidRPr="00EB62A4">
      <w:pPr>
        <w:ind w:left="6372"/>
        <w:rPr>
          <w:lang w:val="hr-HR"/>
        </w:rPr>
      </w:pPr>
    </w:p>
    <w:p w:rsidRDefault="008307F9" w:rsidP="008307F9" w:rsidR="008307F9" w:rsidRPr="008B64BD">
      <w:pPr>
        <w:jc w:val="both"/>
        <w:rPr>
          <w:sz w:val="32"/>
          <w:szCs w:val="32"/>
          <w:lang w:val="hr-HR"/>
        </w:rPr>
      </w:pPr>
    </w:p>
    <w:p w:rsidRDefault="008307F9" w:rsidP="008307F9" w:rsidR="008307F9" w:rsidRPr="00EB62A4">
      <w:pPr>
        <w:jc w:val="both"/>
        <w:rPr>
          <w:lang w:val="hr-HR"/>
        </w:rPr>
      </w:pPr>
      <w:r w:rsidRPr="00EB62A4">
        <w:rPr>
          <w:lang w:val="hr-HR"/>
        </w:rPr>
        <w:t>POUKA O PRAVNOM LIJEKU:</w:t>
      </w:r>
    </w:p>
    <w:p w:rsidRDefault="008307F9" w:rsidP="008307F9" w:rsidR="008307F9" w:rsidRPr="00EB62A4">
      <w:pPr>
        <w:jc w:val="both"/>
        <w:rPr>
          <w:lang w:val="hr-HR"/>
        </w:rPr>
      </w:pPr>
      <w:r w:rsidRPr="00EB62A4">
        <w:rPr>
          <w:lang w:val="hr-HR"/>
        </w:rPr>
        <w:t>Protiv ovog rješenja je dopuštena žalba Visokom trgovačkom sudu RH u Zagrebu. Žalba se podn</w:t>
      </w:r>
      <w:r w:rsidR="00AD647E" w:rsidRPr="00EB62A4">
        <w:rPr>
          <w:lang w:val="hr-HR"/>
        </w:rPr>
        <w:t>osi putem ovog suda, pismeno</w:t>
      </w:r>
      <w:r w:rsidRPr="00EB62A4">
        <w:rPr>
          <w:lang w:val="hr-HR"/>
        </w:rPr>
        <w:t xml:space="preserve"> u tri primjerka</w:t>
      </w:r>
      <w:r w:rsidR="00AD647E" w:rsidRPr="00EB62A4">
        <w:rPr>
          <w:lang w:val="hr-HR"/>
        </w:rPr>
        <w:t>, u rok</w:t>
      </w:r>
      <w:r w:rsidR="00E50796" w:rsidRPr="00EB62A4">
        <w:rPr>
          <w:lang w:val="hr-HR"/>
        </w:rPr>
        <w:t>u od 8 dana od dostave rješenja, a dostava ovog rješenja smatra se obavljenom istekom osmog dana od dana njegove objave na mrežnoj stranici e-Oglasna ploča sudova.</w:t>
      </w:r>
      <w:r w:rsidRPr="00EB62A4">
        <w:rPr>
          <w:lang w:val="hr-HR"/>
        </w:rPr>
        <w:t xml:space="preserve"> </w:t>
      </w:r>
    </w:p>
    <w:p w:rsidRDefault="008C692C" w:rsidP="008307F9" w:rsidR="008C692C" w:rsidRPr="00EB62A4">
      <w:pPr>
        <w:jc w:val="both"/>
        <w:rPr>
          <w:lang w:val="hr-HR"/>
        </w:rPr>
      </w:pPr>
    </w:p>
    <w:p w:rsidRDefault="00E50796" w:rsidP="008307F9" w:rsidR="00E50796" w:rsidRPr="00EB62A4">
      <w:pPr>
        <w:jc w:val="both"/>
        <w:rPr>
          <w:lang w:val="hr-HR"/>
        </w:rPr>
      </w:pPr>
    </w:p>
    <w:p w:rsidRDefault="008307F9" w:rsidP="008307F9" w:rsidR="008307F9" w:rsidRPr="00EB62A4">
      <w:pPr>
        <w:jc w:val="both"/>
        <w:rPr>
          <w:lang w:val="hr-HR"/>
        </w:rPr>
      </w:pPr>
      <w:r w:rsidRPr="00EB62A4">
        <w:rPr>
          <w:lang w:val="hr-HR"/>
        </w:rPr>
        <w:t>DNA:</w:t>
      </w:r>
    </w:p>
    <w:p w:rsidRDefault="008307F9" w:rsidP="008307F9" w:rsidR="006F5706" w:rsidRPr="00EB62A4">
      <w:pPr>
        <w:numPr>
          <w:ilvl w:val="0"/>
          <w:numId w:val="3"/>
        </w:numPr>
        <w:jc w:val="both"/>
        <w:rPr>
          <w:lang w:val="hr-HR"/>
        </w:rPr>
      </w:pPr>
      <w:r w:rsidRPr="00EB62A4">
        <w:rPr>
          <w:lang w:val="hr-HR"/>
        </w:rPr>
        <w:t>stečajn</w:t>
      </w:r>
      <w:r w:rsidR="00E50796" w:rsidRPr="00EB62A4">
        <w:rPr>
          <w:lang w:val="hr-HR"/>
        </w:rPr>
        <w:t>om</w:t>
      </w:r>
      <w:r w:rsidRPr="00EB62A4">
        <w:rPr>
          <w:lang w:val="hr-HR"/>
        </w:rPr>
        <w:t xml:space="preserve"> upravitelj</w:t>
      </w:r>
      <w:r w:rsidR="00E50796" w:rsidRPr="00EB62A4">
        <w:rPr>
          <w:lang w:val="hr-HR"/>
        </w:rPr>
        <w:t xml:space="preserve">u </w:t>
      </w:r>
      <w:r w:rsidR="00EB62A4">
        <w:rPr>
          <w:lang w:val="hr-HR"/>
        </w:rPr>
        <w:t>Vedranu Šeparoviću</w:t>
      </w:r>
    </w:p>
    <w:p w:rsidRDefault="00E50796" w:rsidP="00E50796" w:rsidR="008307F9" w:rsidRPr="00EB62A4">
      <w:pPr>
        <w:numPr>
          <w:ilvl w:val="0"/>
          <w:numId w:val="3"/>
        </w:numPr>
        <w:jc w:val="both"/>
        <w:rPr>
          <w:lang w:val="hr-HR"/>
        </w:rPr>
      </w:pPr>
      <w:r w:rsidRPr="00EB62A4">
        <w:rPr>
          <w:lang w:val="hr-HR"/>
        </w:rPr>
        <w:t>e-</w:t>
      </w:r>
      <w:r w:rsidR="00EB62A4" w:rsidRPr="00EB62A4">
        <w:rPr>
          <w:lang w:val="hr-HR"/>
        </w:rPr>
        <w:t xml:space="preserve">Oglasna </w:t>
      </w:r>
      <w:r w:rsidR="008307F9" w:rsidRPr="00EB62A4">
        <w:rPr>
          <w:lang w:val="hr-HR"/>
        </w:rPr>
        <w:t xml:space="preserve">ploča suda </w:t>
      </w:r>
    </w:p>
    <w:p w:rsidRDefault="008307F9" w:rsidP="008307F9" w:rsidR="008307F9" w:rsidRPr="00EB62A4">
      <w:pPr>
        <w:numPr>
          <w:ilvl w:val="0"/>
          <w:numId w:val="3"/>
        </w:numPr>
        <w:jc w:val="both"/>
        <w:rPr>
          <w:lang w:val="hr-HR"/>
        </w:rPr>
      </w:pPr>
      <w:r w:rsidRPr="00EB62A4">
        <w:rPr>
          <w:lang w:val="hr-HR"/>
        </w:rPr>
        <w:t>u spis</w:t>
      </w:r>
    </w:p>
    <w:sectPr w:rsidSect="008B64BD" w:rsidR="008307F9" w:rsidRPr="00EB62A4">
      <w:headerReference w:type="default" r:id="rId10"/>
      <w:pgSz w:h="15840" w:w="12240"/>
      <w:pgMar w:gutter="0" w:footer="708" w:header="708" w:left="1800" w:bottom="1418" w:right="1800"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4F6A" w:rsidP="003A6DA9" w:rsidR="00764F6A">
      <w:r>
        <w:separator/>
      </w:r>
    </w:p>
  </w:endnote>
  <w:endnote w:id="0" w:type="continuationSeparator">
    <w:p w:rsidRDefault="00764F6A" w:rsidP="003A6DA9" w:rsidR="00764F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4F6A" w:rsidP="003A6DA9" w:rsidR="00764F6A">
      <w:r>
        <w:separator/>
      </w:r>
    </w:p>
  </w:footnote>
  <w:footnote w:id="0" w:type="continuationSeparator">
    <w:p w:rsidRDefault="00764F6A" w:rsidP="003A6DA9" w:rsidR="00764F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151" w:rsidP="00827CDB" w:rsidR="00481151" w:rsidRPr="00EB62A4">
    <w:pPr>
      <w:pStyle w:val="Zaglavlje"/>
      <w:numPr>
        <w:ilvl w:val="0"/>
        <w:numId w:val="7"/>
      </w:numPr>
    </w:pPr>
    <w:r>
      <w:fldChar w:fldCharType="begin"/>
    </w:r>
    <w:r>
      <w:instrText>PAGE   \* MERGEFORMAT</w:instrText>
    </w:r>
    <w:r>
      <w:fldChar w:fldCharType="separate"/>
    </w:r>
    <w:r w:rsidR="00C776D9" w:rsidRPr="00C776D9">
      <w:rPr>
        <w:noProof/>
        <w:lang w:val="hr-HR"/>
      </w:rPr>
      <w:t>2</w:t>
    </w:r>
    <w:r>
      <w:fldChar w:fldCharType="end"/>
    </w:r>
    <w:r>
      <w:t xml:space="preserve"> -</w:t>
    </w:r>
    <w:r>
      <w:tab/>
    </w:r>
    <w:r w:rsidR="00F22B52">
      <w:rPr>
        <w:lang w:val="hr-HR"/>
      </w:rPr>
      <w:t>12. St-</w:t>
    </w:r>
    <w:r w:rsidR="00EB62A4">
      <w:rPr>
        <w:lang w:val="hr-HR"/>
      </w:rPr>
      <w:t>87/2014</w:t>
    </w:r>
  </w:p>
  <w:p w:rsidRDefault="00EB62A4" w:rsidP="00EB62A4" w:rsidR="00EB62A4">
    <w:pPr>
      <w:pStyle w:val="Zaglavlje"/>
      <w:rPr>
        <w:lang w:val="hr-HR"/>
      </w:rPr>
    </w:pPr>
  </w:p>
  <w:p w:rsidRDefault="00EB62A4" w:rsidP="00EB62A4" w:rsidR="00EB62A4" w:rsidRPr="003A6D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A252F"/>
    <w:multiLevelType w:val="hybridMultilevel"/>
    <w:tmpl w:val="5CBE3A5C"/>
    <w:lvl w:tplc="E51040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CFF6F55"/>
    <w:multiLevelType w:val="hybridMultilevel"/>
    <w:tmpl w:val="2CE011F6"/>
    <w:lvl w:tplc="D4A09FBA" w:ilvl="0">
      <w:start w:val="2"/>
      <w:numFmt w:val="bullet"/>
      <w:lvlText w:val="-"/>
      <w:lvlJc w:val="left"/>
      <w:pPr>
        <w:ind w:hanging="360" w:left="4755"/>
      </w:pPr>
      <w:rPr>
        <w:rFonts w:cs="Times New Roman" w:eastAsia="Times New Roman" w:hAnsi="Times New Roman" w:ascii="Times New Roman" w:hint="default"/>
      </w:rPr>
    </w:lvl>
    <w:lvl w:tentative="true" w:tplc="041A0003" w:ilvl="1">
      <w:start w:val="1"/>
      <w:numFmt w:val="bullet"/>
      <w:lvlText w:val="o"/>
      <w:lvlJc w:val="left"/>
      <w:pPr>
        <w:ind w:hanging="360" w:left="5475"/>
      </w:pPr>
      <w:rPr>
        <w:rFonts w:cs="Courier New" w:hAnsi="Courier New" w:ascii="Courier New" w:hint="default"/>
      </w:rPr>
    </w:lvl>
    <w:lvl w:tentative="true" w:tplc="041A0005" w:ilvl="2">
      <w:start w:val="1"/>
      <w:numFmt w:val="bullet"/>
      <w:lvlText w:val=""/>
      <w:lvlJc w:val="left"/>
      <w:pPr>
        <w:ind w:hanging="360" w:left="6195"/>
      </w:pPr>
      <w:rPr>
        <w:rFonts w:hAnsi="Wingdings" w:ascii="Wingdings" w:hint="default"/>
      </w:rPr>
    </w:lvl>
    <w:lvl w:tentative="true" w:tplc="041A0001" w:ilvl="3">
      <w:start w:val="1"/>
      <w:numFmt w:val="bullet"/>
      <w:lvlText w:val=""/>
      <w:lvlJc w:val="left"/>
      <w:pPr>
        <w:ind w:hanging="360" w:left="6915"/>
      </w:pPr>
      <w:rPr>
        <w:rFonts w:hAnsi="Symbol" w:ascii="Symbol" w:hint="default"/>
      </w:rPr>
    </w:lvl>
    <w:lvl w:tentative="true" w:tplc="041A0003" w:ilvl="4">
      <w:start w:val="1"/>
      <w:numFmt w:val="bullet"/>
      <w:lvlText w:val="o"/>
      <w:lvlJc w:val="left"/>
      <w:pPr>
        <w:ind w:hanging="360" w:left="7635"/>
      </w:pPr>
      <w:rPr>
        <w:rFonts w:cs="Courier New" w:hAnsi="Courier New" w:ascii="Courier New" w:hint="default"/>
      </w:rPr>
    </w:lvl>
    <w:lvl w:tentative="true" w:tplc="041A0005" w:ilvl="5">
      <w:start w:val="1"/>
      <w:numFmt w:val="bullet"/>
      <w:lvlText w:val=""/>
      <w:lvlJc w:val="left"/>
      <w:pPr>
        <w:ind w:hanging="360" w:left="8355"/>
      </w:pPr>
      <w:rPr>
        <w:rFonts w:hAnsi="Wingdings" w:ascii="Wingdings" w:hint="default"/>
      </w:rPr>
    </w:lvl>
    <w:lvl w:tentative="true" w:tplc="041A0001" w:ilvl="6">
      <w:start w:val="1"/>
      <w:numFmt w:val="bullet"/>
      <w:lvlText w:val=""/>
      <w:lvlJc w:val="left"/>
      <w:pPr>
        <w:ind w:hanging="360" w:left="9075"/>
      </w:pPr>
      <w:rPr>
        <w:rFonts w:hAnsi="Symbol" w:ascii="Symbol" w:hint="default"/>
      </w:rPr>
    </w:lvl>
    <w:lvl w:tentative="true" w:tplc="041A0003" w:ilvl="7">
      <w:start w:val="1"/>
      <w:numFmt w:val="bullet"/>
      <w:lvlText w:val="o"/>
      <w:lvlJc w:val="left"/>
      <w:pPr>
        <w:ind w:hanging="360" w:left="9795"/>
      </w:pPr>
      <w:rPr>
        <w:rFonts w:cs="Courier New" w:hAnsi="Courier New" w:ascii="Courier New" w:hint="default"/>
      </w:rPr>
    </w:lvl>
    <w:lvl w:tentative="true" w:tplc="041A0005" w:ilvl="8">
      <w:start w:val="1"/>
      <w:numFmt w:val="bullet"/>
      <w:lvlText w:val=""/>
      <w:lvlJc w:val="left"/>
      <w:pPr>
        <w:ind w:hanging="360" w:left="10515"/>
      </w:pPr>
      <w:rPr>
        <w:rFonts w:hAnsi="Wingdings" w:ascii="Wingdings" w:hint="default"/>
      </w:rPr>
    </w:lvl>
  </w:abstractNum>
  <w:abstractNum w:abstractNumId="3">
    <w:nsid w:val="2F2C5ADE"/>
    <w:multiLevelType w:val="hybridMultilevel"/>
    <w:tmpl w:val="3DBA97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A803589"/>
    <w:multiLevelType w:val="hybridMultilevel"/>
    <w:tmpl w:val="65C6CA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0519"/>
    <w:rsid w:val="000150AE"/>
    <w:rsid w:val="000262F0"/>
    <w:rsid w:val="00037DAA"/>
    <w:rsid w:val="000404A4"/>
    <w:rsid w:val="00044E41"/>
    <w:rsid w:val="0004782B"/>
    <w:rsid w:val="0005061D"/>
    <w:rsid w:val="00066E35"/>
    <w:rsid w:val="0007420F"/>
    <w:rsid w:val="000A0D85"/>
    <w:rsid w:val="000B0BFB"/>
    <w:rsid w:val="00103E11"/>
    <w:rsid w:val="00116E67"/>
    <w:rsid w:val="0011701A"/>
    <w:rsid w:val="001472E9"/>
    <w:rsid w:val="0015249D"/>
    <w:rsid w:val="00161A95"/>
    <w:rsid w:val="001850B3"/>
    <w:rsid w:val="001948EE"/>
    <w:rsid w:val="001A7172"/>
    <w:rsid w:val="001D3A50"/>
    <w:rsid w:val="0020468F"/>
    <w:rsid w:val="002165BE"/>
    <w:rsid w:val="002247A2"/>
    <w:rsid w:val="00243C65"/>
    <w:rsid w:val="00247D9D"/>
    <w:rsid w:val="002820A8"/>
    <w:rsid w:val="00287744"/>
    <w:rsid w:val="002E04F5"/>
    <w:rsid w:val="002F1A30"/>
    <w:rsid w:val="002F4660"/>
    <w:rsid w:val="003109B7"/>
    <w:rsid w:val="00313AD8"/>
    <w:rsid w:val="0031650A"/>
    <w:rsid w:val="00333ABE"/>
    <w:rsid w:val="003A6DA9"/>
    <w:rsid w:val="003E7FAE"/>
    <w:rsid w:val="003F13DF"/>
    <w:rsid w:val="003F4FF2"/>
    <w:rsid w:val="00405B05"/>
    <w:rsid w:val="004106FB"/>
    <w:rsid w:val="004272F8"/>
    <w:rsid w:val="0047098F"/>
    <w:rsid w:val="00481151"/>
    <w:rsid w:val="00492F65"/>
    <w:rsid w:val="004A2409"/>
    <w:rsid w:val="004D48DB"/>
    <w:rsid w:val="00521303"/>
    <w:rsid w:val="00546FE4"/>
    <w:rsid w:val="00560DA3"/>
    <w:rsid w:val="00560FDA"/>
    <w:rsid w:val="00572145"/>
    <w:rsid w:val="00572744"/>
    <w:rsid w:val="00582383"/>
    <w:rsid w:val="005952F3"/>
    <w:rsid w:val="005E54C8"/>
    <w:rsid w:val="00606AAF"/>
    <w:rsid w:val="006233F9"/>
    <w:rsid w:val="00656DEE"/>
    <w:rsid w:val="00665CE0"/>
    <w:rsid w:val="00677163"/>
    <w:rsid w:val="006A3CD8"/>
    <w:rsid w:val="006D5F0A"/>
    <w:rsid w:val="006F5706"/>
    <w:rsid w:val="00727F43"/>
    <w:rsid w:val="007301D9"/>
    <w:rsid w:val="00737727"/>
    <w:rsid w:val="00764F6A"/>
    <w:rsid w:val="00782CE6"/>
    <w:rsid w:val="00794011"/>
    <w:rsid w:val="007D4F11"/>
    <w:rsid w:val="007F26EE"/>
    <w:rsid w:val="007F4B82"/>
    <w:rsid w:val="00801AF4"/>
    <w:rsid w:val="00827CDB"/>
    <w:rsid w:val="008307F9"/>
    <w:rsid w:val="00834174"/>
    <w:rsid w:val="008440E5"/>
    <w:rsid w:val="008B08C9"/>
    <w:rsid w:val="008B4783"/>
    <w:rsid w:val="008B64BD"/>
    <w:rsid w:val="008C692C"/>
    <w:rsid w:val="00913E4E"/>
    <w:rsid w:val="0091491C"/>
    <w:rsid w:val="0094373F"/>
    <w:rsid w:val="00955058"/>
    <w:rsid w:val="00964A7F"/>
    <w:rsid w:val="00966EDF"/>
    <w:rsid w:val="009768A3"/>
    <w:rsid w:val="00993327"/>
    <w:rsid w:val="009D1F7B"/>
    <w:rsid w:val="009D59A9"/>
    <w:rsid w:val="009E4287"/>
    <w:rsid w:val="00A20C27"/>
    <w:rsid w:val="00A42A4A"/>
    <w:rsid w:val="00A50D9D"/>
    <w:rsid w:val="00A6343F"/>
    <w:rsid w:val="00A76440"/>
    <w:rsid w:val="00A82F7B"/>
    <w:rsid w:val="00A83B92"/>
    <w:rsid w:val="00A8609C"/>
    <w:rsid w:val="00A9290A"/>
    <w:rsid w:val="00A93CC7"/>
    <w:rsid w:val="00A9687A"/>
    <w:rsid w:val="00AC1232"/>
    <w:rsid w:val="00AD647E"/>
    <w:rsid w:val="00AE783D"/>
    <w:rsid w:val="00AF48CD"/>
    <w:rsid w:val="00B277FD"/>
    <w:rsid w:val="00B33109"/>
    <w:rsid w:val="00B3464C"/>
    <w:rsid w:val="00B41B2D"/>
    <w:rsid w:val="00B44914"/>
    <w:rsid w:val="00B642AD"/>
    <w:rsid w:val="00B66F81"/>
    <w:rsid w:val="00B67C9C"/>
    <w:rsid w:val="00BB4A85"/>
    <w:rsid w:val="00BE4C93"/>
    <w:rsid w:val="00BF0BEA"/>
    <w:rsid w:val="00BF3636"/>
    <w:rsid w:val="00C021F9"/>
    <w:rsid w:val="00C07389"/>
    <w:rsid w:val="00C10D7B"/>
    <w:rsid w:val="00C11134"/>
    <w:rsid w:val="00C460A8"/>
    <w:rsid w:val="00C6412A"/>
    <w:rsid w:val="00C776D9"/>
    <w:rsid w:val="00CA2900"/>
    <w:rsid w:val="00CB46FB"/>
    <w:rsid w:val="00CC3B1A"/>
    <w:rsid w:val="00CD4524"/>
    <w:rsid w:val="00CD5119"/>
    <w:rsid w:val="00CE5EE5"/>
    <w:rsid w:val="00D050A8"/>
    <w:rsid w:val="00D075A6"/>
    <w:rsid w:val="00D10042"/>
    <w:rsid w:val="00D11830"/>
    <w:rsid w:val="00D25F27"/>
    <w:rsid w:val="00D268E7"/>
    <w:rsid w:val="00D63F94"/>
    <w:rsid w:val="00D66C2F"/>
    <w:rsid w:val="00D73D4D"/>
    <w:rsid w:val="00D77C8A"/>
    <w:rsid w:val="00DA1691"/>
    <w:rsid w:val="00E059E1"/>
    <w:rsid w:val="00E16DC5"/>
    <w:rsid w:val="00E17A90"/>
    <w:rsid w:val="00E25A2D"/>
    <w:rsid w:val="00E50796"/>
    <w:rsid w:val="00E51344"/>
    <w:rsid w:val="00E53791"/>
    <w:rsid w:val="00E6465F"/>
    <w:rsid w:val="00E76DE5"/>
    <w:rsid w:val="00E77705"/>
    <w:rsid w:val="00E96852"/>
    <w:rsid w:val="00EB62A4"/>
    <w:rsid w:val="00ED2140"/>
    <w:rsid w:val="00EE55DD"/>
    <w:rsid w:val="00F043B2"/>
    <w:rsid w:val="00F1530E"/>
    <w:rsid w:val="00F20827"/>
    <w:rsid w:val="00F22B52"/>
    <w:rsid w:val="00F373A1"/>
    <w:rsid w:val="00F41A3E"/>
    <w:rsid w:val="00F44A39"/>
    <w:rsid w:val="00F450E2"/>
    <w:rsid w:val="00F54F13"/>
    <w:rsid w:val="00F56A92"/>
    <w:rsid w:val="00F72461"/>
    <w:rsid w:val="00F77480"/>
    <w:rsid w:val="00F833D5"/>
    <w:rsid w:val="00F9173B"/>
    <w:rsid w:val="00F92213"/>
    <w:rsid w:val="00F96690"/>
    <w:rsid w:val="00FB6864"/>
    <w:rsid w:val="00FD6624"/>
    <w:rsid w:val="00FE1D22"/>
    <w:rsid w:val="00FE663C"/>
    <w:rsid w:val="00FE7C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Tekstrezerviranogmjesta" w:type="character">
    <w:name w:val="Placeholder Text"/>
    <w:basedOn w:val="Zadanifontodlomka"/>
    <w:uiPriority w:val="99"/>
    <w:semiHidden/>
    <w:rsid w:val="00C776D9"/>
    <w:rPr>
      <w:color w:val="808080"/>
      <w:bdr w:space="0" w:sz="0" w:color="auto" w:val="none"/>
      <w:shd w:fill="auto" w:color="auto" w:val="clear"/>
    </w:rPr>
  </w:style>
  <w:style w:customStyle="true" w:styleId="eSPISCCParagraphDefaultFont" w:type="character">
    <w:name w:val="eSPIS_CC_Paragraph Default Font"/>
    <w:basedOn w:val="Zadanifontodlomka"/>
    <w:rsid w:val="00C776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76D9"/>
    <w:rPr>
      <w:bdr w:space="0" w:sz="0" w:color="auto" w:val="none"/>
      <w:shd w:fill="FFFFCC" w:color="auto" w:val="clear"/>
      <w:lang w:val="hr-HR"/>
    </w:rPr>
  </w:style>
  <w:style w:customStyle="true" w:styleId="PozadinaSvijetloCrvena" w:type="character">
    <w:name w:val="Pozadina_SvijetloCrvena"/>
    <w:basedOn w:val="eSPISCCParagraphDefaultFont"/>
    <w:rsid w:val="00C776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76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Tekstrezerviranogmjesta" w:type="character">
    <w:name w:val="Placeholder Text"/>
    <w:basedOn w:val="Zadanifontodlomka"/>
    <w:uiPriority w:val="99"/>
    <w:semiHidden/>
    <w:rsid w:val="00C776D9"/>
    <w:rPr>
      <w:color w:val="808080"/>
      <w:bdr w:color="auto" w:space="0" w:sz="0" w:val="none"/>
      <w:shd w:color="auto" w:fill="auto" w:val="clear"/>
    </w:rPr>
  </w:style>
  <w:style w:customStyle="1" w:styleId="eSPISCCParagraphDefaultFont" w:type="character">
    <w:name w:val="eSPIS_CC_Paragraph Default Font"/>
    <w:basedOn w:val="Zadanifontodlomka"/>
    <w:rsid w:val="00C776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76D9"/>
    <w:rPr>
      <w:bdr w:color="auto" w:space="0" w:sz="0" w:val="none"/>
      <w:shd w:color="auto" w:fill="FFFFCC" w:val="clear"/>
      <w:lang w:val="hr-HR"/>
    </w:rPr>
  </w:style>
  <w:style w:customStyle="1" w:styleId="PozadinaSvijetloCrvena" w:type="character">
    <w:name w:val="Pozadina_SvijetloCrvena"/>
    <w:basedOn w:val="eSPISCCParagraphDefaultFont"/>
    <w:rsid w:val="00C776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76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izvorni_sadrzaj>
    <derivirana_varijabla naziv="DomainObject.Predmet.Broj_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2014.</izvorni_sadrzaj>
    <derivirana_varijabla naziv="DomainObject.Predmet.DatumOsnivanja_1">9.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St-87/2014</izvorni_sadrzaj>
    <derivirana_varijabla naziv="DomainObject.Predmet.OznakaBroj_1">St-87/2014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SOLARNE ĆELIJE, društvo s ograničenom odgovornošću za proizvodnju fotonaponskih ćelija u stečaju</izvorni_sadrzaj>
    <derivirana_varijabla naziv="DomainObject.Predmet.ProtustrankaFormated_1">  SOLARNE ĆELIJE, društvo s ograničenom odgovornošću za proizvodnju fotonaponskih ćelija u stečaju</derivirana_varijabla>
  </DomainObject.Predmet.ProtustrankaFormated>
  <DomainObject.Predmet.ProtustrankaFormatedOIB>
    <izvorni_sadrzaj>  SOLARNE ĆELIJE, društvo s ograničenom odgovornošću za proizvodnju fotonaponskih ćelija u stečaju, OIB 62607688965</izvorni_sadrzaj>
    <derivirana_varijabla naziv="DomainObject.Predmet.ProtustrankaFormatedOIB_1">  SOLARNE ĆELIJE, društvo s ograničenom odgovornošću za proizvodnju fotonaponskih ćelija u stečaju, OIB 62607688965</derivirana_varijabla>
  </DomainObject.Predmet.ProtustrankaFormatedOIB>
  <DomainObject.Predmet.ProtustrankaFormatedWithAdress>
    <izvorni_sadrzaj> SOLARNE ĆELIJE, društvo s ograničenom odgovornošću za proizvodnju fotonaponskih ćelija u stečaju, Težački Put/bb, 21000 Split</izvorni_sadrzaj>
    <derivirana_varijabla naziv="DomainObject.Predmet.ProtustrankaFormatedWithAdress_1"> SOLARNE ĆELIJE, društvo s ograničenom odgovornošću za proizvodnju fotonaponskih ćelija u stečaju, Težački Put/bb, 21000 Split</derivirana_varijabla>
  </DomainObject.Predmet.ProtustrankaFormatedWithAdress>
  <DomainObject.Predmet.ProtustrankaFormatedWithAdressOIB>
    <izvorni_sadrzaj> SOLARNE ĆELIJE, društvo s ograničenom odgovornošću za proizvodnju fotonaponskih ćelija u stečaju, OIB 62607688965, Težački Put/bb, 21000 Split</izvorni_sadrzaj>
    <derivirana_varijabla naziv="DomainObject.Predmet.ProtustrankaFormatedWithAdressOIB_1"> SOLARNE ĆELIJE, društvo s ograničenom odgovornošću za proizvodnju fotonaponskih ćelija u stečaju, OIB 62607688965, Težački Put/bb, 21000 Split</derivirana_varijabla>
  </DomainObject.Predmet.ProtustrankaFormatedWithAdressOIB>
  <DomainObject.Predmet.ProtustrankaWithAdress>
    <izvorni_sadrzaj>SOLARNE ĆELIJE, društvo s ograničenom odgovornošću za proizvodnju fotonaponskih ćelija u stečaju Težački Put/bb, 21000 Split</izvorni_sadrzaj>
    <derivirana_varijabla naziv="DomainObject.Predmet.ProtustrankaWithAdress_1">SOLARNE ĆELIJE, društvo s ograničenom odgovornošću za proizvodnju fotonaponskih ćelija u stečaju Težački Put/bb, 21000 Split</derivirana_varijabla>
  </DomainObject.Predmet.ProtustrankaWithAdress>
  <DomainObject.Predmet.ProtustrankaWithAdressOIB>
    <izvorni_sadrzaj>SOLARNE ĆELIJE, društvo s ograničenom odgovornošću za proizvodnju fotonaponskih ćelija u stečaju, OIB 62607688965, Težački Put/bb, 21000 Split</izvorni_sadrzaj>
    <derivirana_varijabla naziv="DomainObject.Predmet.ProtustrankaWithAdressOIB_1">SOLARNE ĆELIJE, društvo s ograničenom odgovornošću za proizvodnju fotonaponskih ćelija u stečaju, OIB 62607688965, Težački Put/bb, 21000 Split</derivirana_varijabla>
  </DomainObject.Predmet.ProtustrankaWithAdressOIB>
  <DomainObject.Predmet.ProtustrankaNazivFormated>
    <izvorni_sadrzaj>SOLARNE ĆELIJE, društvo s ograničenom odgovornošću za proizvodnju fotonaponskih ćelija u stečaju</izvorni_sadrzaj>
    <derivirana_varijabla naziv="DomainObject.Predmet.ProtustrankaNazivFormated_1">SOLARNE ĆELIJE, društvo s ograničenom odgovornošću za proizvodnju fotonaponskih ćelija u stečaju</derivirana_varijabla>
  </DomainObject.Predmet.ProtustrankaNazivFormated>
  <DomainObject.Predmet.ProtustrankaNazivFormatedOIB>
    <izvorni_sadrzaj>SOLARNE ĆELIJE, društvo s ograničenom odgovornošću za proizvodnju fotonaponskih ćelija u stečaju, OIB 62607688965</izvorni_sadrzaj>
    <derivirana_varijabla naziv="DomainObject.Predmet.ProtustrankaNazivFormatedOIB_1">SOLARNE ĆELIJE, društvo s ograničenom odgovornošću za proizvodnju fotonaponskih ćelija u stečaju, OIB 62607688965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Jure Sinovčić; Denis Brkljača; Željko Jogunić; Stjepan Periš; Jozo Radoš; Ivica Milun; Hrvatski Telekom d.d.; REVICON za računovodstvo, poslovno savjetovanje, društvo s ograničenom odgovornošću; DALMADOM d.o.o. za trgovinu, zastupanje i inžinjering; TRAST međunarodno otpremništvo, dioničko društvo; ZOU IGOR KALEBIĆ I JADRANKA KALEBIĆ</izvorni_sadrzaj>
    <derivirana_varijabla naziv="DomainObject.Predmet.StrankaFormated_1">  Jure Sinovčić; Denis Brkljača; Željko Jogunić; Stjepan Periš; Jozo Radoš; Ivica Milun; Hrvatski Telekom d.d.; REVICON za računovodstvo, poslovno savjetovanje, društvo s ograničenom odgovornošću; DALMADOM d.o.o. za trgovinu, zastupanje i inžinjering; TRAST međunarodno otpremništvo, dioničko društvo; ZOU IGOR KALEBIĆ I JADRANKA KALEBIĆ</derivirana_varijabla>
  </DomainObject.Predmet.StrankaFormated>
  <DomainObject.Predmet.StrankaFormatedOIB>
    <izvorni_sadrzaj>  Jure Sinovčić, OIB 75362839911; Denis Brkljača, OIB 62607688965; Željko Jogunić, OIB 77264878888; Stjepan Periš, OIB 40357931254; Jozo Radoš, OIB 59049553528; Ivica Milun, OIB 54010168127; Hrvatski Telekom d.d., OIB 81793146560; REVICON za računovodstvo, poslovno savjetovanje, društvo s ograničenom odgovornošću, OIB 63814286623; DALMADOM d.o.o. za trgovinu, zastupanje i inžinjering, OIB 07165517362; TRAST međunarodno otpremništvo, dioničko društvo, OIB 93225891495; ZOU IGOR KALEBIĆ I JADRANKA KALEBIĆ, OIB 34511456750</izvorni_sadrzaj>
    <derivirana_varijabla naziv="DomainObject.Predmet.StrankaFormatedOIB_1">  Jure Sinovčić, OIB 75362839911; Denis Brkljača, OIB 62607688965; Željko Jogunić, OIB 77264878888; Stjepan Periš, OIB 40357931254; Jozo Radoš, OIB 59049553528; Ivica Milun, OIB 54010168127; Hrvatski Telekom d.d., OIB 81793146560; REVICON za računovodstvo, poslovno savjetovanje, društvo s ograničenom odgovornošću, OIB 63814286623; DALMADOM d.o.o. za trgovinu, zastupanje i inžinjering, OIB 07165517362; TRAST međunarodno otpremništvo, dioničko društvo, OIB 93225891495; ZOU IGOR KALEBIĆ I JADRANKA KALEBIĆ, OIB 34511456750</derivirana_varijabla>
  </DomainObject.Predmet.StrankaFormatedOIB>
  <DomainObject.Predmet.StrankaFormatedWithAdress>
    <izvorni_sadrzaj> Jure Sinovčić, Ozaljka 1, 21000 Split; Denis Brkljača, Zoranićeva 7, 21000 Split; Željko Jogunić, Trogirska 5, 21000 Split; Stjepan Periš, Kamenita 17, 21000 Split; Jozo Radoš, Gradac 2, 21311 Podstrana; Ivica Milun, Dicmo-Sičane 72, 21204 Dugopolje; Hrvatski Telekom d.d., Roberta Frangeša Mihanovića 9, Zagreb; REVICON za računovodstvo, poslovno savjetovanje, društvo s ograničenom odgovornošću, Gorička 6, 21000 Split; DALMADOM d.o.o. za trgovinu, zastupanje i inžinjering, Prisoje 28, 21232 Prisoje; TRAST međunarodno otpremništvo, dioničko društvo,  Gat Sv.Duje 4, 21000 Split; ZOU IGOR KALEBIĆ I JADRANKA KALEBIĆ, Sukoišanska 4, 21000 Split</izvorni_sadrzaj>
    <derivirana_varijabla naziv="DomainObject.Predmet.StrankaFormatedWithAdress_1"> Jure Sinovčić, Ozaljka 1, 21000 Split; Denis Brkljača, Zoranićeva 7, 21000 Split; Željko Jogunić, Trogirska 5, 21000 Split; Stjepan Periš, Kamenita 17, 21000 Split; Jozo Radoš, Gradac 2, 21311 Podstrana; Ivica Milun, Dicmo-Sičane 72, 21204 Dugopolje; Hrvatski Telekom d.d., Roberta Frangeša Mihanovića 9, Zagreb; REVICON za računovodstvo, poslovno savjetovanje, društvo s ograničenom odgovornošću, Gorička 6, 21000 Split; DALMADOM d.o.o. za trgovinu, zastupanje i inžinjering, Prisoje 28, 21232 Prisoje; TRAST međunarodno otpremništvo, dioničko društvo,  Gat Sv.Duje 4, 21000 Split; ZOU IGOR KALEBIĆ I JADRANKA KALEBIĆ, Sukoišanska 4, 21000 Split</derivirana_varijabla>
  </DomainObject.Predmet.StrankaFormatedWithAdress>
  <DomainObject.Predmet.StrankaFormatedWithAdressOIB>
    <izvorni_sadrzaj> Jure Sinovčić, OIB 75362839911, Ozaljka 1, 21000 Split; Denis Brkljača, OIB 62607688965, Zoranićeva 7, 21000 Split; Željko Jogunić, OIB 77264878888, Trogirska 5, 21000 Split; Stjepan Periš, OIB 40357931254, Kamenita 17, 21000 Split; Jozo Radoš, OIB 59049553528, Gradac 2, 21311 Podstrana; Ivica Milun, OIB 54010168127, Dicmo-Sičane 72, 21204 Dugopolje; Hrvatski Telekom d.d., OIB 81793146560, Roberta Frangeša Mihanovića 9, Zagreb; REVICON za računovodstvo, poslovno savjetovanje, društvo s ograničenom odgovornošću, OIB 63814286623, Gorička 6, 21000 Split; DALMADOM d.o.o. za trgovinu, zastupanje i inžinjering, OIB 07165517362, Prisoje 28, 21232 Prisoje; TRAST međunarodno otpremništvo, dioničko društvo, OIB 93225891495,  Gat Sv.Duje 4, 21000 Split; ZOU IGOR KALEBIĆ I JADRANKA KALEBIĆ, OIB 34511456750, Sukoišanska 4, 21000 Split</izvorni_sadrzaj>
    <derivirana_varijabla naziv="DomainObject.Predmet.StrankaFormatedWithAdressOIB_1"> Jure Sinovčić, OIB 75362839911, Ozaljka 1, 21000 Split; Denis Brkljača, OIB 62607688965, Zoranićeva 7, 21000 Split; Željko Jogunić, OIB 77264878888, Trogirska 5, 21000 Split; Stjepan Periš, OIB 40357931254, Kamenita 17, 21000 Split; Jozo Radoš, OIB 59049553528, Gradac 2, 21311 Podstrana; Ivica Milun, OIB 54010168127, Dicmo-Sičane 72, 21204 Dugopolje; Hrvatski Telekom d.d., OIB 81793146560, Roberta Frangeša Mihanovića 9, Zagreb; REVICON za računovodstvo, poslovno savjetovanje, društvo s ograničenom odgovornošću, OIB 63814286623, Gorička 6, 21000 Split; DALMADOM d.o.o. za trgovinu, zastupanje i inžinjering, OIB 07165517362, Prisoje 28, 21232 Prisoje; TRAST međunarodno otpremništvo, dioničko društvo, OIB 93225891495,  Gat Sv.Duje 4, 21000 Split; ZOU IGOR KALEBIĆ I JADRANKA KALEBIĆ, OIB 34511456750, Sukoišanska 4, 21000 Split</derivirana_varijabla>
  </DomainObject.Predmet.StrankaFormatedWithAdressOIB>
  <DomainObject.Predmet.StrankaWithAdress>
    <izvorni_sadrzaj>Jure Sinovčić Ozaljka 1,21000 Split,Denis Brkljača Zoranićeva 7,21000 Split,Željko Jogunić Trogirska 5,21000 Split,Stjepan Periš Kamenita 17,21000 Split,Jozo Radoš Gradac 2,21311 Podstrana,Ivica Milun Dicmo-Sičane 72,21204 Dugopolje,Hrvatski Telekom d.d. Roberta Frangeša Mihanovića 9,Zagreb,REVICON za računovodstvo, poslovno savjetovanje, društvo s ograničenom odgovornošću Gorička 6,21000 Split,DALMADOM d.o.o. za trgovinu, zastupanje i inžinjering Prisoje 28,21232 Prisoje,TRAST međunarodno otpremništvo, dioničko društvo  Gat Sv.Duje 4,21000 Split,ZOU IGOR KALEBIĆ I JADRANKA KALEBIĆ Sukoišanska 4,21000 Split</izvorni_sadrzaj>
    <derivirana_varijabla naziv="DomainObject.Predmet.StrankaWithAdress_1">Jure Sinovčić Ozaljka 1,21000 Split,Denis Brkljača Zoranićeva 7,21000 Split,Željko Jogunić Trogirska 5,21000 Split,Stjepan Periš Kamenita 17,21000 Split,Jozo Radoš Gradac 2,21311 Podstrana,Ivica Milun Dicmo-Sičane 72,21204 Dugopolje,Hrvatski Telekom d.d. Roberta Frangeša Mihanovića 9,Zagreb,REVICON za računovodstvo, poslovno savjetovanje, društvo s ograničenom odgovornošću Gorička 6,21000 Split,DALMADOM d.o.o. za trgovinu, zastupanje i inžinjering Prisoje 28,21232 Prisoje,TRAST međunarodno otpremništvo, dioničko društvo  Gat Sv.Duje 4,21000 Split,ZOU IGOR KALEBIĆ I JADRANKA KALEBIĆ Sukoišanska 4,21000 Split</derivirana_varijabla>
  </DomainObject.Predmet.StrankaWithAdress>
  <DomainObject.Predmet.StrankaWithAdressOIB>
    <izvorni_sadrzaj>Jure Sinovčić, OIB 75362839911, Ozaljka 1,21000 Split,Denis Brkljača, OIB 62607688965, Zoranićeva 7,21000 Split,Željko Jogunić, OIB 77264878888, Trogirska 5,21000 Split,Stjepan Periš, OIB 40357931254, Kamenita 17,21000 Split,Jozo Radoš, OIB 59049553528, Gradac 2,21311 Podstrana,Ivica Milun, OIB 54010168127, Dicmo-Sičane 72,21204 Dugopolje,Hrvatski Telekom d.d., OIB 81793146560, Roberta Frangeša Mihanovića 9,Zagreb,REVICON za računovodstvo, poslovno savjetovanje, društvo s ograničenom odgovornošću, OIB 63814286623, Gorička 6,21000 Split,DALMADOM d.o.o. za trgovinu, zastupanje i inžinjering, OIB 07165517362, Prisoje 28,21232 Prisoje,TRAST međunarodno otpremništvo, dioničko društvo, OIB 93225891495,  Gat Sv.Duje 4,21000 Split,ZOU IGOR KALEBIĆ I JADRANKA KALEBIĆ, OIB 34511456750, Sukoišanska 4,21000 Split</izvorni_sadrzaj>
    <derivirana_varijabla naziv="DomainObject.Predmet.StrankaWithAdressOIB_1">Jure Sinovčić, OIB 75362839911, Ozaljka 1,21000 Split,Denis Brkljača, OIB 62607688965, Zoranićeva 7,21000 Split,Željko Jogunić, OIB 77264878888, Trogirska 5,21000 Split,Stjepan Periš, OIB 40357931254, Kamenita 17,21000 Split,Jozo Radoš, OIB 59049553528, Gradac 2,21311 Podstrana,Ivica Milun, OIB 54010168127, Dicmo-Sičane 72,21204 Dugopolje,Hrvatski Telekom d.d., OIB 81793146560, Roberta Frangeša Mihanovića 9,Zagreb,REVICON za računovodstvo, poslovno savjetovanje, društvo s ograničenom odgovornošću, OIB 63814286623, Gorička 6,21000 Split,DALMADOM d.o.o. za trgovinu, zastupanje i inžinjering, OIB 07165517362, Prisoje 28,21232 Prisoje,TRAST međunarodno otpremništvo, dioničko društvo, OIB 93225891495,  Gat Sv.Duje 4,21000 Split,ZOU IGOR KALEBIĆ I JADRANKA KALEBIĆ, OIB 34511456750, Sukoišanska 4,21000 Split</derivirana_varijabla>
  </DomainObject.Predmet.StrankaWithAdressOIB>
  <DomainObject.Predmet.StrankaNazivFormated>
    <izvorni_sadrzaj>Jure Sinovčić,Denis Brkljača,Željko Jogunić,Stjepan Periš,Jozo Radoš,Ivica Milun,Hrvatski Telekom d.d.,REVICON za računovodstvo, poslovno savjetovanje, društvo s ograničenom odgovornošću,DALMADOM d.o.o. za trgovinu, zastupanje i inžinjering,TRAST međunarodno otpremništvo, dioničko društvo,ZOU IGOR KALEBIĆ I JADRANKA KALEBIĆ</izvorni_sadrzaj>
    <derivirana_varijabla naziv="DomainObject.Predmet.StrankaNazivFormated_1">Jure Sinovčić,Denis Brkljača,Željko Jogunić,Stjepan Periš,Jozo Radoš,Ivica Milun,Hrvatski Telekom d.d.,REVICON za računovodstvo, poslovno savjetovanje, društvo s ograničenom odgovornošću,DALMADOM d.o.o. za trgovinu, zastupanje i inžinjering,TRAST međunarodno otpremništvo, dioničko društvo,ZOU IGOR KALEBIĆ I JADRANKA KALEBIĆ</derivirana_varijabla>
  </DomainObject.Predmet.StrankaNazivFormated>
  <DomainObject.Predmet.StrankaNazivFormatedOIB>
    <izvorni_sadrzaj>Jure Sinovčić, OIB 75362839911,Denis Brkljača, OIB 62607688965,Željko Jogunić, OIB 77264878888,Stjepan Periš, OIB 40357931254,Jozo Radoš, OIB 59049553528,Ivica Milun, OIB 54010168127,Hrvatski Telekom d.d., OIB 81793146560,REVICON za računovodstvo, poslovno savjetovanje, društvo s ograničenom odgovornošću, OIB 63814286623,DALMADOM d.o.o. za trgovinu, zastupanje i inžinjering, OIB 07165517362,TRAST međunarodno otpremništvo, dioničko društvo, OIB 93225891495,ZOU IGOR KALEBIĆ I JADRANKA KALEBIĆ, OIB 34511456750</izvorni_sadrzaj>
    <derivirana_varijabla naziv="DomainObject.Predmet.StrankaNazivFormatedOIB_1">Jure Sinovčić, OIB 75362839911,Denis Brkljača, OIB 62607688965,Željko Jogunić, OIB 77264878888,Stjepan Periš, OIB 40357931254,Jozo Radoš, OIB 59049553528,Ivica Milun, OIB 54010168127,Hrvatski Telekom d.d., OIB 81793146560,REVICON za računovodstvo, poslovno savjetovanje, društvo s ograničenom odgovornošću, OIB 63814286623,DALMADOM d.o.o. za trgovinu, zastupanje i inžinjering, OIB 07165517362,TRAST međunarodno otpremništvo, dioničko društvo, OIB 93225891495,ZOU IGOR KALEBIĆ I JADRANKA KALEBIĆ, OIB 34511456750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375499.18</izvorni_sadrzaj>
    <derivirana_varijabla naziv="DomainObject.Predmet.TrenutnaVrijednost_1">375499.18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Jure Sinovčić</item>
      <item>Denis Brkljača</item>
      <item>Željko Jogunić</item>
      <item>Stjepan Periš</item>
      <item>Jozo Radoš</item>
      <item>Ivica Milun</item>
      <item>Hrvatski Telekom d.d.</item>
      <item>REVICON za računovodstvo, poslovno savjetovanje, društvo s ograničenom odgovornošću</item>
      <item>DALMADOM d.o.o. za trgovinu, zastupanje i inžinjering</item>
      <item>TRAST međunarodno otpremništvo, dioničko društvo</item>
      <item>ZOU IGOR KALEBIĆ I JADRANKA KALEBIĆ</item>
    </izvorni_sadrzaj>
    <derivirana_varijabla naziv="DomainObject.Predmet.StrankaListFormated_1">
      <item>Jure Sinovčić</item>
      <item>Denis Brkljača</item>
      <item>Željko Jogunić</item>
      <item>Stjepan Periš</item>
      <item>Jozo Radoš</item>
      <item>Ivica Milun</item>
      <item>Hrvatski Telekom d.d.</item>
      <item>REVICON za računovodstvo, poslovno savjetovanje, društvo s ograničenom odgovornošću</item>
      <item>DALMADOM d.o.o. za trgovinu, zastupanje i inžinjering</item>
      <item>TRAST međunarodno otpremništvo, dioničko društvo</item>
      <item>ZOU IGOR KALEBIĆ I JADRANKA KALEBIĆ</item>
    </derivirana_varijabla>
  </DomainObject.Predmet.StrankaListFormated>
  <DomainObject.Predmet.StrankaListFormatedOIB>
    <izvorni_sadrzaj>
      <item>Jure Sinovčić, OIB 75362839911</item>
      <item>Denis Brkljača, OIB 62607688965</item>
      <item>Željko Jogunić, OIB 77264878888</item>
      <item>Stjepan Periš, OIB 40357931254</item>
      <item>Jozo Radoš, OIB 59049553528</item>
      <item>Ivica Milun, OIB 54010168127</item>
      <item>Hrvatski Telekom d.d., OIB 81793146560</item>
      <item>REVICON za računovodstvo, poslovno savjetovanje, društvo s ograničenom odgovornošću, OIB 63814286623</item>
      <item>DALMADOM d.o.o. za trgovinu, zastupanje i inžinjering, OIB 07165517362</item>
      <item>TRAST međunarodno otpremništvo, dioničko društvo, OIB 93225891495</item>
      <item>ZOU IGOR KALEBIĆ I JADRANKA KALEBIĆ, OIB 34511456750</item>
    </izvorni_sadrzaj>
    <derivirana_varijabla naziv="DomainObject.Predmet.StrankaListFormatedOIB_1">
      <item>Jure Sinovčić, OIB 75362839911</item>
      <item>Denis Brkljača, OIB 62607688965</item>
      <item>Željko Jogunić, OIB 77264878888</item>
      <item>Stjepan Periš, OIB 40357931254</item>
      <item>Jozo Radoš, OIB 59049553528</item>
      <item>Ivica Milun, OIB 54010168127</item>
      <item>Hrvatski Telekom d.d., OIB 81793146560</item>
      <item>REVICON za računovodstvo, poslovno savjetovanje, društvo s ograničenom odgovornošću, OIB 63814286623</item>
      <item>DALMADOM d.o.o. za trgovinu, zastupanje i inžinjering, OIB 07165517362</item>
      <item>TRAST međunarodno otpremništvo, dioničko društvo, OIB 93225891495</item>
      <item>ZOU IGOR KALEBIĆ I JADRANKA KALEBIĆ, OIB 34511456750</item>
    </derivirana_varijabla>
  </DomainObject.Predmet.StrankaListFormatedOIB>
  <DomainObject.Predmet.StrankaListFormatedWithAdress>
    <izvorni_sadrzaj>
      <item>Jure Sinovčić, Ozaljka 1, 21000 Split</item>
      <item>Denis Brkljača, Zoranićeva 7, 21000 Split</item>
      <item>Željko Jogunić, Trogirska 5, 21000 Split</item>
      <item>Stjepan Periš, Kamenita 17, 21000 Split</item>
      <item>Jozo Radoš, Gradac 2, 21311 Podstrana</item>
      <item>Ivica Milun, Dicmo-Sičane 72, 21204 Dugopolje</item>
      <item>Hrvatski Telekom d.d., Roberta Frangeša Mihanovića 9, Zagreb</item>
      <item>REVICON za računovodstvo, poslovno savjetovanje, društvo s ograničenom odgovornošću, Gorička 6, 21000 Split</item>
      <item>DALMADOM d.o.o. za trgovinu, zastupanje i inžinjering, Prisoje 28, 21232 Prisoje</item>
      <item>TRAST međunarodno otpremništvo, dioničko društvo,  Gat Sv.Duje 4, 21000 Split</item>
      <item>ZOU IGOR KALEBIĆ I JADRANKA KALEBIĆ, Sukoišanska 4, 21000 Split</item>
    </izvorni_sadrzaj>
    <derivirana_varijabla naziv="DomainObject.Predmet.StrankaListFormatedWithAdress_1">
      <item>Jure Sinovčić, Ozaljka 1, 21000 Split</item>
      <item>Denis Brkljača, Zoranićeva 7, 21000 Split</item>
      <item>Željko Jogunić, Trogirska 5, 21000 Split</item>
      <item>Stjepan Periš, Kamenita 17, 21000 Split</item>
      <item>Jozo Radoš, Gradac 2, 21311 Podstrana</item>
      <item>Ivica Milun, Dicmo-Sičane 72, 21204 Dugopolje</item>
      <item>Hrvatski Telekom d.d., Roberta Frangeša Mihanovića 9, Zagreb</item>
      <item>REVICON za računovodstvo, poslovno savjetovanje, društvo s ograničenom odgovornošću, Gorička 6, 21000 Split</item>
      <item>DALMADOM d.o.o. za trgovinu, zastupanje i inžinjering, Prisoje 28, 21232 Prisoje</item>
      <item>TRAST međunarodno otpremništvo, dioničko društvo,  Gat Sv.Duje 4, 21000 Split</item>
      <item>ZOU IGOR KALEBIĆ I JADRANKA KALEBIĆ, Sukoišanska 4, 21000 Split</item>
    </derivirana_varijabla>
  </DomainObject.Predmet.StrankaListFormatedWithAdress>
  <DomainObject.Predmet.StrankaListFormatedWithAdressOIB>
    <izvorni_sadrzaj>
      <item>Jure Sinovčić, OIB 75362839911, Ozaljka 1, 21000 Split</item>
      <item>Denis Brkljača, OIB 62607688965, Zoranićeva 7, 21000 Split</item>
      <item>Željko Jogunić, OIB 77264878888, Trogirska 5, 21000 Split</item>
      <item>Stjepan Periš, OIB 40357931254, Kamenita 17, 21000 Split</item>
      <item>Jozo Radoš, OIB 59049553528, Gradac 2, 21311 Podstrana</item>
      <item>Ivica Milun, OIB 54010168127, Dicmo-Sičane 72, 21204 Dugopolje</item>
      <item>Hrvatski Telekom d.d., OIB 81793146560, Roberta Frangeša Mihanovića 9, Zagreb</item>
      <item>REVICON za računovodstvo, poslovno savjetovanje, društvo s ograničenom odgovornošću, OIB 63814286623, Gorička 6, 21000 Split</item>
      <item>DALMADOM d.o.o. za trgovinu, zastupanje i inžinjering, OIB 07165517362, Prisoje 28, 21232 Prisoje</item>
      <item>TRAST međunarodno otpremništvo, dioničko društvo, OIB 93225891495,  Gat Sv.Duje 4, 21000 Split</item>
      <item>ZOU IGOR KALEBIĆ I JADRANKA KALEBIĆ, OIB 34511456750, Sukoišanska 4, 21000 Split</item>
    </izvorni_sadrzaj>
    <derivirana_varijabla naziv="DomainObject.Predmet.StrankaListFormatedWithAdressOIB_1">
      <item>Jure Sinovčić, OIB 75362839911, Ozaljka 1, 21000 Split</item>
      <item>Denis Brkljača, OIB 62607688965, Zoranićeva 7, 21000 Split</item>
      <item>Željko Jogunić, OIB 77264878888, Trogirska 5, 21000 Split</item>
      <item>Stjepan Periš, OIB 40357931254, Kamenita 17, 21000 Split</item>
      <item>Jozo Radoš, OIB 59049553528, Gradac 2, 21311 Podstrana</item>
      <item>Ivica Milun, OIB 54010168127, Dicmo-Sičane 72, 21204 Dugopolje</item>
      <item>Hrvatski Telekom d.d., OIB 81793146560, Roberta Frangeša Mihanovića 9, Zagreb</item>
      <item>REVICON za računovodstvo, poslovno savjetovanje, društvo s ograničenom odgovornošću, OIB 63814286623, Gorička 6, 21000 Split</item>
      <item>DALMADOM d.o.o. za trgovinu, zastupanje i inžinjering, OIB 07165517362, Prisoje 28, 21232 Prisoje</item>
      <item>TRAST međunarodno otpremništvo, dioničko društvo, OIB 93225891495,  Gat Sv.Duje 4, 21000 Split</item>
      <item>ZOU IGOR KALEBIĆ I JADRANKA KALEBIĆ, OIB 34511456750, Sukoišanska 4, 21000 Split</item>
    </derivirana_varijabla>
  </DomainObject.Predmet.StrankaListFormatedWithAdressOIB>
  <DomainObject.Predmet.StrankaListNazivFormated>
    <izvorni_sadrzaj>
      <item>Jure Sinovčić</item>
      <item>Denis Brkljača</item>
      <item>Željko Jogunić</item>
      <item>Stjepan Periš</item>
      <item>Jozo Radoš</item>
      <item>Ivica Milun</item>
      <item>Hrvatski Telekom d.d.</item>
      <item>REVICON za računovodstvo, poslovno savjetovanje, društvo s ograničenom odgovornošću</item>
      <item>DALMADOM d.o.o. za trgovinu, zastupanje i inžinjering</item>
      <item>TRAST međunarodno otpremništvo, dioničko društvo</item>
      <item>ZOU IGOR KALEBIĆ I JADRANKA KALEBIĆ</item>
    </izvorni_sadrzaj>
    <derivirana_varijabla naziv="DomainObject.Predmet.StrankaListNazivFormated_1">
      <item>Jure Sinovčić</item>
      <item>Denis Brkljača</item>
      <item>Željko Jogunić</item>
      <item>Stjepan Periš</item>
      <item>Jozo Radoš</item>
      <item>Ivica Milun</item>
      <item>Hrvatski Telekom d.d.</item>
      <item>REVICON za računovodstvo, poslovno savjetovanje, društvo s ograničenom odgovornošću</item>
      <item>DALMADOM d.o.o. za trgovinu, zastupanje i inžinjering</item>
      <item>TRAST međunarodno otpremništvo, dioničko društvo</item>
      <item>ZOU IGOR KALEBIĆ I JADRANKA KALEBIĆ</item>
    </derivirana_varijabla>
  </DomainObject.Predmet.StrankaListNazivFormated>
  <DomainObject.Predmet.StrankaListNazivFormatedOIB>
    <izvorni_sadrzaj>
      <item>Jure Sinovčić, OIB 75362839911</item>
      <item>Denis Brkljača, OIB 62607688965</item>
      <item>Željko Jogunić, OIB 77264878888</item>
      <item>Stjepan Periš, OIB 40357931254</item>
      <item>Jozo Radoš, OIB 59049553528</item>
      <item>Ivica Milun, OIB 54010168127</item>
      <item>Hrvatski Telekom d.d., OIB 81793146560</item>
      <item>REVICON za računovodstvo, poslovno savjetovanje, društvo s ograničenom odgovornošću, OIB 63814286623</item>
      <item>DALMADOM d.o.o. za trgovinu, zastupanje i inžinjering, OIB 07165517362</item>
      <item>TRAST međunarodno otpremništvo, dioničko društvo, OIB 93225891495</item>
      <item>ZOU IGOR KALEBIĆ I JADRANKA KALEBIĆ, OIB 34511456750</item>
    </izvorni_sadrzaj>
    <derivirana_varijabla naziv="DomainObject.Predmet.StrankaListNazivFormatedOIB_1">
      <item>Jure Sinovčić, OIB 75362839911</item>
      <item>Denis Brkljača, OIB 62607688965</item>
      <item>Željko Jogunić, OIB 77264878888</item>
      <item>Stjepan Periš, OIB 40357931254</item>
      <item>Jozo Radoš, OIB 59049553528</item>
      <item>Ivica Milun, OIB 54010168127</item>
      <item>Hrvatski Telekom d.d., OIB 81793146560</item>
      <item>REVICON za računovodstvo, poslovno savjetovanje, društvo s ograničenom odgovornošću, OIB 63814286623</item>
      <item>DALMADOM d.o.o. za trgovinu, zastupanje i inžinjering, OIB 07165517362</item>
      <item>TRAST međunarodno otpremništvo, dioničko društvo, OIB 93225891495</item>
      <item>ZOU IGOR KALEBIĆ I JADRANKA KALEBIĆ, OIB 34511456750</item>
    </derivirana_varijabla>
  </DomainObject.Predmet.StrankaListNazivFormatedOIB>
  <DomainObject.Predmet.ProtuStrankaListFormated>
    <izvorni_sadrzaj>
      <item>SOLARNE ĆELIJE, društvo s ograničenom odgovornošću za proizvodnju fotonaponskih ćelija u stečaju</item>
    </izvorni_sadrzaj>
    <derivirana_varijabla naziv="DomainObject.Predmet.ProtuStrankaListFormated_1">
      <item>SOLARNE ĆELIJE, društvo s ograničenom odgovornošću za proizvodnju fotonaponskih ćelija u stečaju</item>
    </derivirana_varijabla>
  </DomainObject.Predmet.ProtuStrankaListFormated>
  <DomainObject.Predmet.ProtuStrankaListFormatedOIB>
    <izvorni_sadrzaj>
      <item>SOLARNE ĆELIJE, društvo s ograničenom odgovornošću za proizvodnju fotonaponskih ćelija u stečaju, OIB 62607688965</item>
    </izvorni_sadrzaj>
    <derivirana_varijabla naziv="DomainObject.Predmet.ProtuStrankaListFormatedOIB_1">
      <item>SOLARNE ĆELIJE, društvo s ograničenom odgovornošću za proizvodnju fotonaponskih ćelija u stečaju, OIB 62607688965</item>
    </derivirana_varijabla>
  </DomainObject.Predmet.ProtuStrankaListFormatedOIB>
  <DomainObject.Predmet.ProtuStrankaListFormatedWithAdress>
    <izvorni_sadrzaj>
      <item>SOLARNE ĆELIJE, društvo s ograničenom odgovornošću za proizvodnju fotonaponskih ćelija u stečaju, Težački Put/bb, 21000 Split</item>
    </izvorni_sadrzaj>
    <derivirana_varijabla naziv="DomainObject.Predmet.ProtuStrankaListFormatedWithAdress_1">
      <item>SOLARNE ĆELIJE, društvo s ograničenom odgovornošću za proizvodnju fotonaponskih ćelija u stečaju, Težački Put/bb, 21000 Split</item>
    </derivirana_varijabla>
  </DomainObject.Predmet.ProtuStrankaListFormatedWithAdress>
  <DomainObject.Predmet.ProtuStrankaListFormatedWithAdressOIB>
    <izvorni_sadrzaj>
      <item>SOLARNE ĆELIJE, društvo s ograničenom odgovornošću za proizvodnju fotonaponskih ćelija u stečaju, OIB 62607688965, Težački Put/bb, 21000 Split</item>
    </izvorni_sadrzaj>
    <derivirana_varijabla naziv="DomainObject.Predmet.ProtuStrankaListFormatedWithAdressOIB_1">
      <item>SOLARNE ĆELIJE, društvo s ograničenom odgovornošću za proizvodnju fotonaponskih ćelija u stečaju, OIB 62607688965, Težački Put/bb, 21000 Split</item>
    </derivirana_varijabla>
  </DomainObject.Predmet.ProtuStrankaListFormatedWithAdressOIB>
  <DomainObject.Predmet.ProtuStrankaListNazivFormated>
    <izvorni_sadrzaj>
      <item>SOLARNE ĆELIJE, društvo s ograničenom odgovornošću za proizvodnju fotonaponskih ćelija u stečaju</item>
    </izvorni_sadrzaj>
    <derivirana_varijabla naziv="DomainObject.Predmet.ProtuStrankaListNazivFormated_1">
      <item>SOLARNE ĆELIJE, društvo s ograničenom odgovornošću za proizvodnju fotonaponskih ćelija u stečaju</item>
    </derivirana_varijabla>
  </DomainObject.Predmet.ProtuStrankaListNazivFormated>
  <DomainObject.Predmet.ProtuStrankaListNazivFormatedOIB>
    <izvorni_sadrzaj>
      <item>SOLARNE ĆELIJE, društvo s ograničenom odgovornošću za proizvodnju fotonaponskih ćelija u stečaju, OIB 62607688965</item>
    </izvorni_sadrzaj>
    <derivirana_varijabla naziv="DomainObject.Predmet.ProtuStrankaListNazivFormatedOIB_1">
      <item>SOLARNE ĆELIJE, društvo s ograničenom odgovornošću za proizvodnju fotonaponskih ćelija u stečaju, OIB 62607688965</item>
    </derivirana_varijabla>
  </DomainObject.Predmet.ProtuStrankaListNazivFormatedOIB>
  <DomainObject.Predmet.OstaliListFormated>
    <izvorni_sadrzaj>
      <item>Odvjetničko društvo Lubina i Čutura j.t.d.</item>
      <item>JAGODA ĐINĐIĆ</item>
      <item>VEDRAN ŠEPAROVIĆ</item>
    </izvorni_sadrzaj>
    <derivirana_varijabla naziv="DomainObject.Predmet.OstaliListFormated_1">
      <item>Odvjetničko društvo Lubina i Čutura j.t.d.</item>
      <item>JAGODA ĐINĐIĆ</item>
      <item>VEDRAN ŠEPAROVIĆ</item>
    </derivirana_varijabla>
  </DomainObject.Predmet.OstaliListFormated>
  <DomainObject.Predmet.OstaliListFormatedOIB>
    <izvorni_sadrzaj>
      <item>Odvjetničko društvo Lubina i Čutura j.t.d., OIB 63352408515</item>
      <item>JAGODA ĐINĐIĆ, OIB 31855721364</item>
      <item>VEDRAN ŠEPAROVIĆ, OIB 48360997733</item>
    </izvorni_sadrzaj>
    <derivirana_varijabla naziv="DomainObject.Predmet.OstaliListFormatedOIB_1">
      <item>Odvjetničko društvo Lubina i Čutura j.t.d., OIB 63352408515</item>
      <item>JAGODA ĐINĐIĆ, OIB 31855721364</item>
      <item>VEDRAN ŠEPAROVIĆ, OIB 48360997733</item>
    </derivirana_varijabla>
  </DomainObject.Predmet.OstaliListFormatedOIB>
  <DomainObject.Predmet.OstaliListFormatedWithAdress>
    <izvorni_sadrzaj>
      <item>Odvjetničko društvo Lubina i Čutura j.t.d.</item>
      <item>JAGODA ĐINĐIĆ</item>
      <item>VEDRAN ŠEPAROVIĆ</item>
    </izvorni_sadrzaj>
    <derivirana_varijabla naziv="DomainObject.Predmet.OstaliListFormatedWithAdress_1">
      <item>Odvjetničko društvo Lubina i Čutura j.t.d.</item>
      <item>JAGODA ĐINĐIĆ</item>
      <item>VEDRAN ŠEPAROVIĆ</item>
    </derivirana_varijabla>
  </DomainObject.Predmet.OstaliListFormatedWithAdress>
  <DomainObject.Predmet.OstaliListFormatedWithAdressOIB>
    <izvorni_sadrzaj>
      <item>Odvjetničko društvo Lubina i Čutura j.t.d., OIB 63352408515</item>
      <item>JAGODA ĐINĐIĆ, OIB 31855721364</item>
      <item>VEDRAN ŠEPAROVIĆ, OIB 48360997733</item>
    </izvorni_sadrzaj>
    <derivirana_varijabla naziv="DomainObject.Predmet.OstaliListFormatedWithAdressOIB_1">
      <item>Odvjetničko društvo Lubina i Čutura j.t.d., OIB 63352408515</item>
      <item>JAGODA ĐINĐIĆ, OIB 31855721364</item>
      <item>VEDRAN ŠEPAROVIĆ, OIB 48360997733</item>
    </derivirana_varijabla>
  </DomainObject.Predmet.OstaliListFormatedWithAdressOIB>
  <DomainObject.Predmet.OstaliListNazivFormated>
    <izvorni_sadrzaj>
      <item>Odvjetničko društvo Lubina i Čutura j.t.d.</item>
      <item>JAGODA ĐINĐIĆ</item>
      <item>VEDRAN ŠEPAROVIĆ</item>
    </izvorni_sadrzaj>
    <derivirana_varijabla naziv="DomainObject.Predmet.OstaliListNazivFormated_1">
      <item>Odvjetničko društvo Lubina i Čutura j.t.d.</item>
      <item>JAGODA ĐINĐIĆ</item>
      <item>VEDRAN ŠEPAROVIĆ</item>
    </derivirana_varijabla>
  </DomainObject.Predmet.OstaliListNazivFormated>
  <DomainObject.Predmet.OstaliListNazivFormatedOIB>
    <izvorni_sadrzaj>
      <item>Odvjetničko društvo Lubina i Čutura j.t.d., OIB 63352408515</item>
      <item>JAGODA ĐINĐIĆ, OIB 31855721364</item>
      <item>VEDRAN ŠEPAROVIĆ, OIB 48360997733</item>
    </izvorni_sadrzaj>
    <derivirana_varijabla naziv="DomainObject.Predmet.OstaliListNazivFormatedOIB_1">
      <item>Odvjetničko društvo Lubina i Čutura j.t.d., OIB 63352408515</item>
      <item>JAGODA ĐINĐIĆ, OIB 31855721364</item>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Jure Sinovčić i dr.</izvorni_sadrzaj>
    <derivirana_varijabla naziv="DomainObject.Predmet.StrankaIDrugi_1">Jure Sinovčić i dr.</derivirana_varijabla>
  </DomainObject.Predmet.StrankaIDrugi>
  <DomainObject.Predmet.ProtustrankaIDrugi>
    <izvorni_sadrzaj>SOLARNE ĆELIJE, društvo s ograničenom odgovornošću za proizvodnju fotonaponskih ćelija u stečaju</izvorni_sadrzaj>
    <derivirana_varijabla naziv="DomainObject.Predmet.ProtustrankaIDrugi_1">SOLARNE ĆELIJE, društvo s ograničenom odgovornošću za proizvodnju fotonaponskih ćelija u stečaju</derivirana_varijabla>
  </DomainObject.Predmet.ProtustrankaIDrugi>
  <DomainObject.Predmet.StrankaIDrugiAdressOIB>
    <izvorni_sadrzaj>Jure Sinovčić, OIB 75362839911, Ozaljka 1, 21000 Split i dr.</izvorni_sadrzaj>
    <derivirana_varijabla naziv="DomainObject.Predmet.StrankaIDrugiAdressOIB_1">Jure Sinovčić, OIB 75362839911, Ozaljka 1, 21000 Split i dr.</derivirana_varijabla>
  </DomainObject.Predmet.StrankaIDrugiAdressOIB>
  <DomainObject.Predmet.ProtustrankaIDrugiAdressOIB>
    <izvorni_sadrzaj>SOLARNE ĆELIJE, društvo s ograničenom odgovornošću za proizvodnju fotonaponskih ćelija u stečaju, OIB 62607688965, Težački Put/bb, 21000 Split</izvorni_sadrzaj>
    <derivirana_varijabla naziv="DomainObject.Predmet.ProtustrankaIDrugiAdressOIB_1">SOLARNE ĆELIJE, društvo s ograničenom odgovornošću za proizvodnju fotonaponskih ćelija u stečaju, OIB 62607688965, Težački Put/bb,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Jure Sinovčić</item>
      <item>Denis Brkljača</item>
      <item>Željko Jogunić</item>
      <item>Stjepan Periš</item>
      <item>Jozo Radoš</item>
      <item>Ivica Milun</item>
      <item>SOLARNE ĆELIJE, društvo s ograničenom odgovornošću za proizvodnju fotonaponskih ćelija u stečaju</item>
      <item>Odvjetničko društvo Lubina i Čutura j.t.d.</item>
      <item>JAGODA ĐINĐIĆ</item>
      <item>VEDRAN ŠEPAROVIĆ</item>
      <item>Hrvatski Telekom d.d.</item>
      <item>REVICON za računovodstvo, poslovno savjetovanje, društvo s ograničenom odgovornošću</item>
      <item>DALMADOM d.o.o. za trgovinu, zastupanje i inžinjering</item>
      <item>TRAST međunarodno otpremništvo, dioničko društvo</item>
      <item>ZOU IGOR KALEBIĆ I JADRANKA KALEBIĆ</item>
    </izvorni_sadrzaj>
    <derivirana_varijabla naziv="DomainObject.Predmet.SudioniciListNaziv_1">
      <item>Jure Sinovčić</item>
      <item>Denis Brkljača</item>
      <item>Željko Jogunić</item>
      <item>Stjepan Periš</item>
      <item>Jozo Radoš</item>
      <item>Ivica Milun</item>
      <item>SOLARNE ĆELIJE, društvo s ograničenom odgovornošću za proizvodnju fotonaponskih ćelija u stečaju</item>
      <item>Odvjetničko društvo Lubina i Čutura j.t.d.</item>
      <item>JAGODA ĐINĐIĆ</item>
      <item>VEDRAN ŠEPAROVIĆ</item>
      <item>Hrvatski Telekom d.d.</item>
      <item>REVICON za računovodstvo, poslovno savjetovanje, društvo s ograničenom odgovornošću</item>
      <item>DALMADOM d.o.o. za trgovinu, zastupanje i inžinjering</item>
      <item>TRAST međunarodno otpremništvo, dioničko društvo</item>
      <item>ZOU IGOR KALEBIĆ I JADRANKA KALEBIĆ</item>
    </derivirana_varijabla>
  </DomainObject.Predmet.SudioniciListNaziv>
  <DomainObject.Predmet.SudioniciListAdressOIB>
    <izvorni_sadrzaj>
      <item>Jure Sinovčić, OIB 75362839911, Ozaljka 1,21000 Split</item>
      <item>Denis Brkljača, OIB 62607688965, Zoranićeva 7,21000 Split</item>
      <item>Željko Jogunić, OIB 77264878888, Trogirska 5,21000 Split</item>
      <item>Stjepan Periš, OIB 40357931254, Kamenita 17,21000 Split</item>
      <item>Jozo Radoš, OIB 59049553528, Gradac 2,21311 Podstrana</item>
      <item>Ivica Milun, OIB 54010168127, Dicmo-Sičane 72,21204 Dugopolje</item>
      <item>SOLARNE ĆELIJE, društvo s ograničenom odgovornošću za proizvodnju fotonaponskih ćelija u stečaju, OIB 62607688965, Težački Put/bb,21000 Split</item>
      <item>Odvjetničko društvo Lubina i Čutura j.t.d., OIB 63352408515</item>
      <item>JAGODA ĐINĐIĆ, OIB 31855721364</item>
      <item>VEDRAN ŠEPAROVIĆ, OIB 48360997733</item>
      <item>Hrvatski Telekom d.d., OIB 81793146560, Roberta Frangeša Mihanovića 9,Zagreb</item>
      <item>REVICON za računovodstvo, poslovno savjetovanje, društvo s ograničenom odgovornošću, OIB 63814286623, Gorička 6,21000 Split</item>
      <item>DALMADOM d.o.o. za trgovinu, zastupanje i inžinjering, OIB 07165517362, Prisoje 28,21232 Prisoje</item>
      <item>TRAST međunarodno otpremništvo, dioničko društvo, OIB 93225891495,  Gat Sv.Duje 4,21000 Split</item>
      <item>ZOU IGOR KALEBIĆ I JADRANKA KALEBIĆ, OIB 34511456750, Sukoišanska 4,21000 Split</item>
    </izvorni_sadrzaj>
    <derivirana_varijabla naziv="DomainObject.Predmet.SudioniciListAdressOIB_1">
      <item>Jure Sinovčić, OIB 75362839911, Ozaljka 1,21000 Split</item>
      <item>Denis Brkljača, OIB 62607688965, Zoranićeva 7,21000 Split</item>
      <item>Željko Jogunić, OIB 77264878888, Trogirska 5,21000 Split</item>
      <item>Stjepan Periš, OIB 40357931254, Kamenita 17,21000 Split</item>
      <item>Jozo Radoš, OIB 59049553528, Gradac 2,21311 Podstrana</item>
      <item>Ivica Milun, OIB 54010168127, Dicmo-Sičane 72,21204 Dugopolje</item>
      <item>SOLARNE ĆELIJE, društvo s ograničenom odgovornošću za proizvodnju fotonaponskih ćelija u stečaju, OIB 62607688965, Težački Put/bb,21000 Split</item>
      <item>Odvjetničko društvo Lubina i Čutura j.t.d., OIB 63352408515</item>
      <item>JAGODA ĐINĐIĆ, OIB 31855721364</item>
      <item>VEDRAN ŠEPAROVIĆ, OIB 48360997733</item>
      <item>Hrvatski Telekom d.d., OIB 81793146560, Roberta Frangeša Mihanovića 9,Zagreb</item>
      <item>REVICON za računovodstvo, poslovno savjetovanje, društvo s ograničenom odgovornošću, OIB 63814286623, Gorička 6,21000 Split</item>
      <item>DALMADOM d.o.o. za trgovinu, zastupanje i inžinjering, OIB 07165517362, Prisoje 28,21232 Prisoje</item>
      <item>TRAST međunarodno otpremništvo, dioničko društvo, OIB 93225891495,  Gat Sv.Duje 4,21000 Split</item>
      <item>ZOU IGOR KALEBIĆ I JADRANKA KALEBIĆ, OIB 34511456750, Sukoišanska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75362839911</item>
      <item>, OIB 62607688965</item>
      <item>, OIB 77264878888</item>
      <item>, OIB 40357931254</item>
      <item>, OIB 59049553528</item>
      <item>, OIB 54010168127</item>
      <item>, OIB 62607688965</item>
      <item>, OIB 63352408515</item>
      <item>, OIB 31855721364</item>
      <item>, OIB 48360997733</item>
      <item>, OIB 81793146560</item>
      <item>, OIB 63814286623</item>
      <item>, OIB 07165517362</item>
      <item>, OIB 93225891495</item>
      <item>, OIB 34511456750</item>
    </izvorni_sadrzaj>
    <derivirana_varijabla naziv="DomainObject.Predmet.SudioniciListNazivOIB_1">
      <item>, OIB 75362839911</item>
      <item>, OIB 62607688965</item>
      <item>, OIB 77264878888</item>
      <item>, OIB 40357931254</item>
      <item>, OIB 59049553528</item>
      <item>, OIB 54010168127</item>
      <item>, OIB 62607688965</item>
      <item>, OIB 63352408515</item>
      <item>, OIB 31855721364</item>
      <item>, OIB 48360997733</item>
      <item>, OIB 81793146560</item>
      <item>, OIB 63814286623</item>
      <item>, OIB 07165517362</item>
      <item>, OIB 93225891495</item>
      <item>, OIB 34511456750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590</properties:Words>
  <properties:Characters>3084</properties:Characters>
  <properties:Lines>85</properties:Lines>
  <properties:Paragraphs>29</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2017-04-05T10:45:00Z</dcterms:created>
  <dc:creator>pbacic</dc:creator>
  <cp:lastModifiedBy>Paško Bačić</cp:lastModifiedBy>
  <cp:lastPrinted>2017-07-25T07:50:00Z</cp:lastPrinted>
  <dcterms:modified xmlns:xsi="http://www.w3.org/2001/XMLSchema-instance" xsi:type="dcterms:W3CDTF">2017-07-26T08:09:00Z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