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69e9" w14:paraId="94a69e9" w:rsidRDefault="0078151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1615440</wp:posOffset>
            </wp:positionH>
            <wp:positionV relativeFrom="page">
              <wp:posOffset>802640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781516" w:rsidP="00781516" w:rsidR="0078151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>
      <w:pPr>
        <w:spacing w:after="0"/>
        <w:jc w:val="both"/>
      </w:pPr>
      <w:r>
        <w:t xml:space="preserve">           Republika Hrvatska</w:t>
      </w:r>
    </w:p>
    <w:p w:rsidRDefault="00781516" w:rsidP="00781516" w:rsidR="00781516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781516" w:rsidP="00781516" w:rsidR="00781516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781516" w:rsidP="00781516" w:rsidR="0078151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  <w:r w:rsidRPr="00781516">
        <w:rPr>
          <w:rFonts w:cs="Times New Roman" w:eastAsia="Times New Roman"/>
          <w:noProof/>
          <w:szCs w:val="20"/>
          <w:lang w:eastAsia="hr-HR" w:val="en-GB"/>
        </w:rPr>
        <w:t>Poslovni broj: 5 St-77/2018-</w:t>
      </w:r>
      <w:r>
        <w:rPr>
          <w:rFonts w:cs="Times New Roman" w:eastAsia="Times New Roman"/>
          <w:noProof/>
          <w:szCs w:val="20"/>
          <w:lang w:eastAsia="hr-HR" w:val="en-GB"/>
        </w:rPr>
        <w:t>1</w:t>
      </w:r>
      <w:r w:rsidRPr="00781516">
        <w:rPr>
          <w:rFonts w:cs="Times New Roman" w:eastAsia="Times New Roman"/>
          <w:noProof/>
          <w:szCs w:val="20"/>
          <w:lang w:eastAsia="hr-HR" w:val="en-GB"/>
        </w:rPr>
        <w:t>9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      R J E Š E N J E</w:t>
      </w:r>
      <w:r w:rsidRPr="00781516">
        <w:rPr>
          <w:rFonts w:cs="Times New Roman" w:eastAsia="Times New Roman"/>
          <w:noProof/>
          <w:szCs w:val="20"/>
          <w:lang w:eastAsia="hr-HR" w:val="en-GB"/>
        </w:rPr>
        <w:tab/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Trgovački sud u Bjelovaru, po stečajnoj sutkinji Mariji Petrina Kubica, u stečajnom postupku nad dužnikom FEROSTROJ – proizvodnja i trgovina metalne robe d.o.o. Novigrad Podravski, Gajeva 82, OIB: 11795193004, MBS: 010017594</w:t>
      </w:r>
      <w:r w:rsidRPr="00781516">
        <w:rPr>
          <w:rFonts w:cs="Times New Roman" w:eastAsia="Times New Roman"/>
          <w:szCs w:val="20"/>
          <w:lang w:eastAsia="hr-HR" w:val="en-GB"/>
        </w:rPr>
        <w:t xml:space="preserve">, </w:t>
      </w: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nakon ispitnog ročišta održanog 27. travnja 2018., 14. </w:t>
      </w:r>
      <w:proofErr w:type="gramStart"/>
      <w:r w:rsidRPr="00781516">
        <w:rPr>
          <w:rFonts w:cs="Times New Roman" w:eastAsia="Times New Roman"/>
          <w:noProof/>
          <w:szCs w:val="20"/>
          <w:lang w:eastAsia="hr-HR" w:val="en-GB"/>
        </w:rPr>
        <w:t>svibnja</w:t>
      </w:r>
      <w:r w:rsidRPr="00781516">
        <w:rPr>
          <w:rFonts w:cs="Times New Roman" w:eastAsia="Times New Roman"/>
          <w:szCs w:val="20"/>
          <w:lang w:eastAsia="hr-HR" w:val="en-GB"/>
        </w:rPr>
        <w:t xml:space="preserve"> 2018.</w:t>
      </w:r>
      <w:proofErr w:type="gramEnd"/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709" w:left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1. Utvrđene su sljedeće tražbine</w:t>
      </w:r>
      <w:r w:rsidRPr="007815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1516">
        <w:rPr>
          <w:rFonts w:cs="Times New Roman" w:eastAsia="Times New Roman"/>
          <w:szCs w:val="20"/>
          <w:lang w:eastAsia="hr-HR" w:val="en-GB"/>
        </w:rPr>
        <w:t>viših</w:t>
      </w:r>
      <w:proofErr w:type="spellEnd"/>
      <w:r w:rsidRPr="007815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1516">
        <w:rPr>
          <w:rFonts w:cs="Times New Roman" w:eastAsia="Times New Roman"/>
          <w:szCs w:val="20"/>
          <w:lang w:eastAsia="hr-HR" w:val="en-GB"/>
        </w:rPr>
        <w:t>isplatnih</w:t>
      </w:r>
      <w:proofErr w:type="spellEnd"/>
      <w:r w:rsidRPr="007815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1516">
        <w:rPr>
          <w:rFonts w:cs="Times New Roman" w:eastAsia="Times New Roman"/>
          <w:szCs w:val="20"/>
          <w:lang w:eastAsia="hr-HR" w:val="en-GB"/>
        </w:rPr>
        <w:t>redova</w:t>
      </w:r>
      <w:proofErr w:type="spellEnd"/>
      <w:r w:rsidRPr="00781516">
        <w:rPr>
          <w:rFonts w:cs="Times New Roman" w:eastAsia="Times New Roman"/>
          <w:szCs w:val="20"/>
          <w:lang w:eastAsia="hr-HR" w:val="en-GB"/>
        </w:rPr>
        <w:t>: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r w:rsidRPr="00781516">
        <w:rPr>
          <w:rFonts w:cs="Times New Roman" w:eastAsia="Times New Roman"/>
          <w:szCs w:val="20"/>
          <w:lang w:eastAsia="hr-HR" w:val="en-GB"/>
        </w:rPr>
        <w:t xml:space="preserve">I </w:t>
      </w:r>
      <w:proofErr w:type="spellStart"/>
      <w:r w:rsidRPr="00781516">
        <w:rPr>
          <w:rFonts w:cs="Times New Roman" w:eastAsia="Times New Roman"/>
          <w:szCs w:val="20"/>
          <w:lang w:eastAsia="hr-HR" w:val="en-GB"/>
        </w:rPr>
        <w:t>viši</w:t>
      </w:r>
      <w:proofErr w:type="spellEnd"/>
      <w:r w:rsidRPr="00781516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781516">
        <w:rPr>
          <w:rFonts w:cs="Times New Roman" w:eastAsia="Times New Roman"/>
          <w:szCs w:val="20"/>
          <w:lang w:eastAsia="hr-HR" w:val="en-GB"/>
        </w:rPr>
        <w:t>isplatni</w:t>
      </w:r>
      <w:proofErr w:type="spellEnd"/>
      <w:r w:rsidRPr="00781516">
        <w:rPr>
          <w:rFonts w:cs="Times New Roman" w:eastAsia="Times New Roman"/>
          <w:szCs w:val="20"/>
          <w:lang w:eastAsia="hr-HR" w:val="en-GB"/>
        </w:rPr>
        <w:t xml:space="preserve"> red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tbl>
      <w:tblPr>
        <w:tblW w:type="pct" w:w="5300"/>
        <w:tblInd w:type="dxa" w:w="-369"/>
        <w:tblCellMar>
          <w:left w:type="dxa" w:w="57"/>
          <w:right w:type="dxa" w:w="57"/>
        </w:tblCellMar>
        <w:tblLook w:val="04A0" w:noVBand="1" w:noHBand="0" w:lastColumn="0" w:firstColumn="1" w:lastRow="0" w:firstRow="1"/>
      </w:tblPr>
      <w:tblGrid>
        <w:gridCol w:w="2198"/>
        <w:gridCol w:w="1480"/>
        <w:gridCol w:w="1550"/>
        <w:gridCol w:w="1406"/>
        <w:gridCol w:w="1413"/>
        <w:gridCol w:w="1691"/>
      </w:tblGrid>
      <w:tr w:rsidTr="00781516" w:rsidR="00781516" w:rsidRPr="00781516">
        <w:trPr>
          <w:trHeight w:val="227"/>
          <w:tblHeader/>
        </w:trPr>
        <w:tc>
          <w:tcPr>
            <w:tcW w:type="pct" w:w="112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Ime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prezime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761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797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2318"/>
            <w:gridSpan w:val="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kn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)</w:t>
            </w:r>
          </w:p>
        </w:tc>
      </w:tr>
      <w:tr w:rsidTr="00781516" w:rsidR="00781516" w:rsidRPr="00781516">
        <w:trPr>
          <w:trHeight w:val="227"/>
          <w:tblHeader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pct" w:w="72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Ukupno</w:t>
            </w:r>
            <w:proofErr w:type="spellEnd"/>
          </w:p>
        </w:tc>
        <w:tc>
          <w:tcPr>
            <w:tcW w:type="pct" w:w="1595"/>
            <w:gridSpan w:val="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Od toga</w:t>
            </w:r>
          </w:p>
        </w:tc>
      </w:tr>
      <w:tr w:rsidTr="00781516" w:rsidR="00781516" w:rsidRPr="00781516">
        <w:trPr>
          <w:trHeight w:val="546"/>
          <w:tblHeader/>
        </w:trPr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auto" w:w="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spacing w:after="0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Bruto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plaća</w:t>
            </w:r>
            <w:proofErr w:type="spellEnd"/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Neto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plaća</w:t>
            </w:r>
            <w:proofErr w:type="spellEnd"/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REPUBLIKA HRVATSKA,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Ministarstvo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financija</w:t>
            </w:r>
            <w:proofErr w:type="spellEnd"/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Katančićeva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10000 Zagreb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150.758,93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ŠENVALD ÐURÐICA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34350604673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/>
                <w:bCs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b/>
                <w:bCs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73.027,61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91.284,52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73.027,61</w:t>
            </w:r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ŠARIĆ NIKOLA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62816934539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43.770,26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75.135,89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43.770,26</w:t>
            </w:r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BENKUŠ DANIEL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59246948942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18.132,66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22.665,82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18.132,66</w:t>
            </w:r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lastRenderedPageBreak/>
              <w:t>GOLUBIĆ DANIJEL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49325109792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21.030,54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26.288,18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21.030,54</w:t>
            </w:r>
          </w:p>
        </w:tc>
      </w:tr>
      <w:tr w:rsidTr="00781516" w:rsidR="00781516" w:rsidRPr="00781516">
        <w:trPr>
          <w:trHeight w:val="910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ŠIMPOVIĆ MIROSLAV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40222431621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15.547,53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19.434,41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15.547,53</w:t>
            </w:r>
          </w:p>
        </w:tc>
      </w:tr>
      <w:tr w:rsidTr="00781516" w:rsidR="00781516" w:rsidRPr="00781516">
        <w:trPr>
          <w:trHeight w:val="682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HASAN IGOR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51533372005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2.246,40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2.808,00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2.246,40</w:t>
            </w:r>
          </w:p>
        </w:tc>
      </w:tr>
      <w:tr w:rsidTr="00781516" w:rsidR="00781516" w:rsidRPr="00781516">
        <w:trPr>
          <w:trHeight w:val="682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KROŠLIN MIROSLAV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66417168437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2.246,40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2.808,00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2.246,40</w:t>
            </w:r>
          </w:p>
        </w:tc>
      </w:tr>
      <w:tr w:rsidTr="00781516" w:rsidR="00781516" w:rsidRPr="00781516">
        <w:trPr>
          <w:trHeight w:val="455"/>
        </w:trPr>
        <w:tc>
          <w:tcPr>
            <w:tcW w:type="pct" w:w="11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ŽERAVICA MATO</w:t>
            </w:r>
          </w:p>
        </w:tc>
        <w:tc>
          <w:tcPr>
            <w:tcW w:type="pct" w:w="7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58887481926</w:t>
            </w:r>
          </w:p>
        </w:tc>
        <w:tc>
          <w:tcPr>
            <w:tcW w:type="pct" w:w="7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 </w:t>
            </w:r>
          </w:p>
        </w:tc>
        <w:tc>
          <w:tcPr>
            <w:tcW w:type="pct" w:w="7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5.147,13</w:t>
            </w:r>
          </w:p>
        </w:tc>
        <w:tc>
          <w:tcPr>
            <w:tcW w:type="pct" w:w="7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6.433,91</w:t>
            </w:r>
          </w:p>
        </w:tc>
        <w:tc>
          <w:tcPr>
            <w:tcW w:type="pct" w:w="8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5.147,13</w:t>
            </w:r>
          </w:p>
        </w:tc>
      </w:tr>
    </w:tbl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284" w:left="567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284" w:left="567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II viši isplatni red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284" w:left="567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tbl>
      <w:tblPr>
        <w:tblW w:type="pct" w:w="5247"/>
        <w:tblInd w:type="dxa" w:w="-22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57"/>
          <w:right w:type="dxa" w:w="57"/>
        </w:tblCellMar>
        <w:tblLook w:val="04A0" w:noVBand="1" w:noHBand="0" w:lastColumn="0" w:firstColumn="1" w:lastRow="0" w:firstRow="1"/>
      </w:tblPr>
      <w:tblGrid>
        <w:gridCol w:w="3116"/>
        <w:gridCol w:w="1608"/>
        <w:gridCol w:w="2931"/>
        <w:gridCol w:w="1986"/>
      </w:tblGrid>
      <w:tr w:rsidTr="00781516" w:rsidR="00781516" w:rsidRPr="00781516">
        <w:trPr>
          <w:cantSplit/>
          <w:tblHeader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Tvrtka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ili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naziv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OIB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bCs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Iznos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tražbine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 xml:space="preserve"> (</w:t>
            </w:r>
            <w:proofErr w:type="spellStart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kn</w:t>
            </w:r>
            <w:proofErr w:type="spellEnd"/>
            <w:r w:rsidRPr="00781516">
              <w:rPr>
                <w:rFonts w:cs="Times New Roman" w:eastAsia="Times New Roman"/>
                <w:bCs/>
                <w:color w:val="000000"/>
                <w:sz w:val="22"/>
                <w:szCs w:val="22"/>
                <w:lang w:eastAsia="hr-HR" w:val="en-GB"/>
              </w:rPr>
              <w:t>)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Poljoprivredna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zadruga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Divota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za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distribuciju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opskrbu,usluge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i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trgovinu</w:t>
            </w:r>
            <w:proofErr w:type="spellEnd"/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42986271777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Magdalenska</w:t>
            </w:r>
            <w:proofErr w:type="spellEnd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 xml:space="preserve"> 34,  48000 </w:t>
            </w:r>
            <w:proofErr w:type="spellStart"/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36.147,49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MEGY D. d.o.o.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špediciju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i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usluge</w:t>
            </w:r>
            <w:proofErr w:type="spellEnd"/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28431662587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Ivana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Česmičkog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9,48000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18.125,00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HAMAG-BICRO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25609559342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Ksaver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208,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5.644.186,96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ODVJETNIK DAMIR BARIŠIĆ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87210270845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Basaričekova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27,48000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94.229,83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IGMA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43695070004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Ciglana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10, 48000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927,48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BISNODE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48270876028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Fallerovo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šetalište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22,10000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7.987,50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CSS d.o.o. 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55562638214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Savska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cesta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144a,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44.444,66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BMD STIL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96086822394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Bedenica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45a  10381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Bedenica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2.507,07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FINANCIJSKA AGENCIJA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85821130368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70,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1.576,13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INA-INDUSTRIJA NAFTE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27759560625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Avenija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V.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Holjevca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10,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42.773,32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HIRŽIN COMMERCE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27185252159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Hercegovačka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31, 42000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Varaždin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7.936,00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ERSTE CARD CLUB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85941596441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Frana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Folnegovića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6,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25.425,08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lastRenderedPageBreak/>
              <w:t xml:space="preserve">HRVATSKI TELEKOM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81793146560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Robera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Frangeša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Mihanovića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9, 10110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5.437,38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SILVEX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12413480025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Paška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21, 48260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Križevci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347.530,87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HRVATSKA RADIO TELEVIZIJA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68419124305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Prisavlje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20.751,99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HEP ELEKTRA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43965974818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37,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37.652,62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REPUBLIKA HRVATSKA, MINISTARSTVO FINANCIJA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18683136487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Katančićeva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88.837,36</w:t>
            </w:r>
          </w:p>
        </w:tc>
      </w:tr>
      <w:tr w:rsidTr="00781516" w:rsidR="00781516" w:rsidRPr="00781516">
        <w:trPr>
          <w:cantSplit/>
          <w:trHeight w:val="615"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ODVJETNICA ZORICA FRANKOVIĆ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79497828601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Basaričekova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5a, 48350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Đurđevac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8.340,25</w:t>
            </w:r>
          </w:p>
        </w:tc>
      </w:tr>
      <w:tr w:rsidTr="00781516" w:rsidR="00781516" w:rsidRPr="00781516">
        <w:trPr>
          <w:cantSplit/>
          <w:trHeight w:val="992"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HRVATSKE VODE, VODNOGOSPODARSKI ODJEL ZA MURU I GORNJU DRAVU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28921383001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Međimurska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26b, 42000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Varaždin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14.221,31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BERNARD ŠENVALD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12198125310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Virovska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57,48325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Novigrad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Podravski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41.952,51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TRIGLAV OSIGURANJE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29743547403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Antuna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Heinzla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4,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15.031,34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PODRAVSKA BANKA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97326283154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Opatička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3, 48000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8.104.639,44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M-OIL TRADING GmbH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13259831161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Grossendorf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102,A-4451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Ried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im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Traunkreis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,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Austrija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130.727,12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CROATIA OSIGURANJE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d.d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26187994862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Vatroslava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Jagića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33,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1.186.332,71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WURTH- HRVATSKA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52641439848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Franje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Lučića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32,10000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239,93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STROJARSTVO ŠARIĆ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j.d.o.o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12127415012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Gajeva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82, 48325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Novigrad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Podravski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42.674,35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NIKOLA ŠARIĆ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62816934539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Trg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E.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Kumičića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 4, 48000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Koprivnica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10.197,11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RUŽA OREŠKOVIĆ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72741555770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Marina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Držića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6, 23210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Biograd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na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Moru</w:t>
            </w:r>
            <w:proofErr w:type="spellEnd"/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42.553,23</w:t>
            </w:r>
          </w:p>
        </w:tc>
      </w:tr>
      <w:tr w:rsidTr="00781516" w:rsidR="00781516" w:rsidRPr="00781516">
        <w:trPr>
          <w:cantSplit/>
        </w:trPr>
        <w:tc>
          <w:tcPr>
            <w:tcW w:type="pct" w:w="16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ZAGREBAČKI HOLDING d.o.o.</w:t>
            </w:r>
          </w:p>
        </w:tc>
        <w:tc>
          <w:tcPr>
            <w:tcW w:type="pct" w:w="83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85584865987</w:t>
            </w:r>
          </w:p>
        </w:tc>
        <w:tc>
          <w:tcPr>
            <w:tcW w:type="pct" w:w="15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center"/>
              <w:rPr>
                <w:rFonts w:cs="Times New Roman" w:eastAsia="Times New Roman"/>
                <w:szCs w:val="20"/>
                <w:lang w:eastAsia="hr-HR" w:val="en-GB"/>
              </w:rPr>
            </w:pP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Ulica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781516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41, 10000 Zagreb</w:t>
            </w:r>
          </w:p>
        </w:tc>
        <w:tc>
          <w:tcPr>
            <w:tcW w:type="pct" w:w="10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781516" w:rsidP="00781516" w:rsidR="00781516" w:rsidRPr="00781516">
            <w:pPr>
              <w:overflowPunct w:val="false"/>
              <w:autoSpaceDE w:val="false"/>
              <w:autoSpaceDN w:val="false"/>
              <w:adjustRightInd w:val="false"/>
              <w:spacing w:lineRule="auto" w:line="276" w:after="0"/>
              <w:jc w:val="right"/>
              <w:rPr>
                <w:rFonts w:cs="Times New Roman" w:eastAsia="Times New Roman"/>
                <w:color w:val="000000"/>
                <w:szCs w:val="20"/>
                <w:lang w:eastAsia="hr-HR" w:val="en-GB"/>
              </w:rPr>
            </w:pPr>
            <w:r w:rsidRPr="00781516">
              <w:rPr>
                <w:rFonts w:cs="Times New Roman" w:eastAsia="Times New Roman"/>
                <w:color w:val="000000"/>
                <w:sz w:val="22"/>
                <w:szCs w:val="22"/>
                <w:lang w:eastAsia="hr-HR" w:val="en-GB"/>
              </w:rPr>
              <w:t>1.111,40</w:t>
            </w:r>
          </w:p>
        </w:tc>
      </w:tr>
    </w:tbl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2. Osporene tražbine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noProof/>
          <w:szCs w:val="20"/>
          <w:lang w:eastAsia="hr-HR"/>
        </w:rPr>
        <w:t xml:space="preserve">CSS d.o.o. Zagreb, Savska cesta 144a, OIB: </w:t>
      </w:r>
      <w:r w:rsidRPr="00781516">
        <w:rPr>
          <w:rFonts w:cs="Times New Roman" w:eastAsia="Times New Roman"/>
          <w:lang w:eastAsia="hr-HR"/>
        </w:rPr>
        <w:t>55562638214, u iznosu od 64.387,37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 xml:space="preserve">Odvjetnica Zorica </w:t>
      </w:r>
      <w:proofErr w:type="spellStart"/>
      <w:r w:rsidRPr="00781516">
        <w:rPr>
          <w:rFonts w:cs="Times New Roman" w:eastAsia="Times New Roman"/>
          <w:lang w:eastAsia="hr-HR"/>
        </w:rPr>
        <w:t>Franković</w:t>
      </w:r>
      <w:proofErr w:type="spellEnd"/>
      <w:r w:rsidRPr="00781516">
        <w:rPr>
          <w:rFonts w:cs="Times New Roman" w:eastAsia="Times New Roman"/>
          <w:lang w:eastAsia="hr-HR"/>
        </w:rPr>
        <w:t xml:space="preserve">, Đurđevac, </w:t>
      </w:r>
      <w:proofErr w:type="spellStart"/>
      <w:r w:rsidRPr="00781516">
        <w:rPr>
          <w:rFonts w:cs="Times New Roman" w:eastAsia="Times New Roman"/>
          <w:lang w:eastAsia="hr-HR"/>
        </w:rPr>
        <w:t>Basaričekova</w:t>
      </w:r>
      <w:proofErr w:type="spellEnd"/>
      <w:r w:rsidRPr="00781516">
        <w:rPr>
          <w:rFonts w:cs="Times New Roman" w:eastAsia="Times New Roman"/>
          <w:lang w:eastAsia="hr-HR"/>
        </w:rPr>
        <w:t xml:space="preserve"> 5a, OIB: 79497828601, u iznosu od 2.537,25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>Marija Šarić, Novigrad Podravski, Gajeva 82, OIB: 73224664473, u iznosu od 149.000,00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lastRenderedPageBreak/>
        <w:t>Mirjana Šarić, Koprivnica, Franje Mraza 25, OIB: 17785162394, u iznosu od 1.918.600,00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lang w:eastAsia="hr-HR"/>
        </w:rPr>
      </w:pPr>
      <w:r w:rsidRPr="00781516">
        <w:rPr>
          <w:rFonts w:cs="Times New Roman" w:eastAsia="Times New Roman"/>
          <w:lang w:eastAsia="hr-HR"/>
        </w:rPr>
        <w:t xml:space="preserve">M-OIL TRADING </w:t>
      </w:r>
      <w:proofErr w:type="spellStart"/>
      <w:r w:rsidRPr="00781516">
        <w:rPr>
          <w:rFonts w:cs="Times New Roman" w:eastAsia="Times New Roman"/>
          <w:lang w:eastAsia="hr-HR"/>
        </w:rPr>
        <w:t>GmbH</w:t>
      </w:r>
      <w:proofErr w:type="spellEnd"/>
      <w:r w:rsidRPr="00781516">
        <w:rPr>
          <w:rFonts w:cs="Times New Roman" w:eastAsia="Times New Roman"/>
          <w:lang w:eastAsia="hr-HR"/>
        </w:rPr>
        <w:t xml:space="preserve">, Austrija, </w:t>
      </w:r>
      <w:proofErr w:type="spellStart"/>
      <w:r w:rsidRPr="00781516">
        <w:rPr>
          <w:rFonts w:cs="Times New Roman" w:eastAsia="Times New Roman"/>
          <w:lang w:eastAsia="hr-HR"/>
        </w:rPr>
        <w:t>Grossendorf</w:t>
      </w:r>
      <w:proofErr w:type="spellEnd"/>
      <w:r w:rsidRPr="00781516">
        <w:rPr>
          <w:rFonts w:cs="Times New Roman" w:eastAsia="Times New Roman"/>
          <w:lang w:eastAsia="hr-HR"/>
        </w:rPr>
        <w:t xml:space="preserve"> 102,A-4451 </w:t>
      </w:r>
      <w:proofErr w:type="spellStart"/>
      <w:r w:rsidRPr="00781516">
        <w:rPr>
          <w:rFonts w:cs="Times New Roman" w:eastAsia="Times New Roman"/>
          <w:lang w:eastAsia="hr-HR"/>
        </w:rPr>
        <w:t>Ried</w:t>
      </w:r>
      <w:proofErr w:type="spellEnd"/>
      <w:r w:rsidRPr="00781516">
        <w:rPr>
          <w:rFonts w:cs="Times New Roman" w:eastAsia="Times New Roman"/>
          <w:lang w:eastAsia="hr-HR"/>
        </w:rPr>
        <w:t xml:space="preserve"> im </w:t>
      </w:r>
      <w:proofErr w:type="spellStart"/>
      <w:r w:rsidRPr="00781516">
        <w:rPr>
          <w:rFonts w:cs="Times New Roman" w:eastAsia="Times New Roman"/>
          <w:lang w:eastAsia="hr-HR"/>
        </w:rPr>
        <w:t>Traunkreis</w:t>
      </w:r>
      <w:proofErr w:type="spellEnd"/>
      <w:r w:rsidRPr="00781516">
        <w:rPr>
          <w:rFonts w:cs="Times New Roman" w:eastAsia="Times New Roman"/>
          <w:lang w:eastAsia="hr-HR"/>
        </w:rPr>
        <w:t xml:space="preserve">, OIB: 13259831161, u iznosu od </w:t>
      </w:r>
      <w:r w:rsidRPr="00781516">
        <w:rPr>
          <w:rFonts w:cs="Times New Roman" w:eastAsia="Times New Roman"/>
          <w:color w:val="000000"/>
          <w:lang w:eastAsia="hr-HR"/>
        </w:rPr>
        <w:t>340.489,66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>WURTH- HRVATSKA d.o.o. Zagreb, Franje Lučića 32, OIB: 52641439848, u iznosu od 728,61 kn, II višeg isplatnog reda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81516">
        <w:rPr>
          <w:rFonts w:cs="Times New Roman" w:eastAsia="Times New Roman"/>
          <w:noProof/>
          <w:szCs w:val="20"/>
          <w:lang w:eastAsia="hr-HR"/>
        </w:rPr>
        <w:t xml:space="preserve">3. Stečajni vjerovnici CSS d.o.o. Zagreb, </w:t>
      </w:r>
      <w:r w:rsidRPr="00781516">
        <w:rPr>
          <w:rFonts w:cs="Times New Roman" w:eastAsia="Times New Roman"/>
          <w:lang w:eastAsia="hr-HR"/>
        </w:rPr>
        <w:t xml:space="preserve">Odvjetnica Zorica </w:t>
      </w:r>
      <w:proofErr w:type="spellStart"/>
      <w:r w:rsidRPr="00781516">
        <w:rPr>
          <w:rFonts w:cs="Times New Roman" w:eastAsia="Times New Roman"/>
          <w:lang w:eastAsia="hr-HR"/>
        </w:rPr>
        <w:t>Franković</w:t>
      </w:r>
      <w:proofErr w:type="spellEnd"/>
      <w:r w:rsidRPr="00781516">
        <w:rPr>
          <w:rFonts w:cs="Times New Roman" w:eastAsia="Times New Roman"/>
          <w:lang w:eastAsia="hr-HR"/>
        </w:rPr>
        <w:t xml:space="preserve">, Đurđevac, Marija Šarić, Novigrad Podravski, Mirjana Šarić, Koprivnica, M-OIL TRADING </w:t>
      </w:r>
      <w:proofErr w:type="spellStart"/>
      <w:r w:rsidRPr="00781516">
        <w:rPr>
          <w:rFonts w:cs="Times New Roman" w:eastAsia="Times New Roman"/>
          <w:lang w:eastAsia="hr-HR"/>
        </w:rPr>
        <w:t>GmbH</w:t>
      </w:r>
      <w:proofErr w:type="spellEnd"/>
      <w:r w:rsidRPr="00781516">
        <w:rPr>
          <w:rFonts w:cs="Times New Roman" w:eastAsia="Times New Roman"/>
          <w:lang w:eastAsia="hr-HR"/>
        </w:rPr>
        <w:t xml:space="preserve">, Austrija, WURTH- HRVATSKA d.o.o. Zagreb, </w:t>
      </w:r>
      <w:r w:rsidRPr="00781516">
        <w:rPr>
          <w:rFonts w:cs="Times New Roman" w:eastAsia="Times New Roman"/>
          <w:noProof/>
          <w:szCs w:val="20"/>
          <w:lang w:eastAsia="hr-HR"/>
        </w:rPr>
        <w:t>upućuju se radi utvrđenja osnovanosti osporenih tražbina iz toč.2. izreke pokrenuti parnice u roku od 8 dana od dana pravomoćnosti ovoga rješenja, inače će se smatrati da su odustali od prava na vođenje parnice.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Na ispitnom ročištu koje je održano 27. travnja 2018. ispitane su sve prijavljene tražbine prema svojim iznosima i redu.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Stečajni sudac je sukladno čl.264.</w:t>
      </w:r>
      <w:r w:rsidRPr="00781516">
        <w:rPr>
          <w:rFonts w:cs="Times New Roman" w:eastAsia="Times New Roman"/>
          <w:b/>
          <w:noProof/>
          <w:szCs w:val="20"/>
          <w:lang w:eastAsia="hr-HR" w:val="en-GB"/>
        </w:rPr>
        <w:t xml:space="preserve"> </w:t>
      </w:r>
      <w:r w:rsidRPr="00781516">
        <w:rPr>
          <w:rFonts w:cs="Times New Roman" w:eastAsia="Times New Roman"/>
          <w:noProof/>
          <w:szCs w:val="20"/>
          <w:lang w:eastAsia="hr-HR" w:val="en-GB"/>
        </w:rPr>
        <w:t>Stečajnog zakona ("Narodne novine" broj 71/15 i 104/17, dalje: SZ) sastavio tablicu ispitanih tražbina u koju su za svaku prijavljenu tražbinu uneseni podaci o tome u kojoj je mjeri tražbina utvrđena ili osporena prema svom iznosu i redu.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Tražbine navedene u toč.1. izreke ovoga rješenja stečajni upravitelj nije osporio, a niti je to učinio tko od nazočnih stečajnih vjerovnika. Stoga se te tražbine, temeljem čl.263. SZ, smatraju utvrđenim.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Stečajni upravitelj osporio je tražbine vjerovnika: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781516">
        <w:rPr>
          <w:rFonts w:cs="Times New Roman" w:eastAsia="Times New Roman"/>
          <w:noProof/>
          <w:szCs w:val="20"/>
          <w:lang w:eastAsia="hr-HR"/>
        </w:rPr>
        <w:t xml:space="preserve">CSS d.o.o. Zagreb, Savska cesta 144a,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 xml:space="preserve">Odvjetnica Zorica </w:t>
      </w:r>
      <w:proofErr w:type="spellStart"/>
      <w:r w:rsidRPr="00781516">
        <w:rPr>
          <w:rFonts w:cs="Times New Roman" w:eastAsia="Times New Roman"/>
          <w:lang w:eastAsia="hr-HR"/>
        </w:rPr>
        <w:t>Franković</w:t>
      </w:r>
      <w:proofErr w:type="spellEnd"/>
      <w:r w:rsidRPr="00781516">
        <w:rPr>
          <w:rFonts w:cs="Times New Roman" w:eastAsia="Times New Roman"/>
          <w:lang w:eastAsia="hr-HR"/>
        </w:rPr>
        <w:t xml:space="preserve">, Đurđevac, </w:t>
      </w:r>
      <w:proofErr w:type="spellStart"/>
      <w:r w:rsidRPr="00781516">
        <w:rPr>
          <w:rFonts w:cs="Times New Roman" w:eastAsia="Times New Roman"/>
          <w:lang w:eastAsia="hr-HR"/>
        </w:rPr>
        <w:t>Basaričekova</w:t>
      </w:r>
      <w:proofErr w:type="spellEnd"/>
      <w:r w:rsidRPr="00781516">
        <w:rPr>
          <w:rFonts w:cs="Times New Roman" w:eastAsia="Times New Roman"/>
          <w:lang w:eastAsia="hr-HR"/>
        </w:rPr>
        <w:t xml:space="preserve"> 5a,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 xml:space="preserve">M-OIL TRADING </w:t>
      </w:r>
      <w:proofErr w:type="spellStart"/>
      <w:r w:rsidRPr="00781516">
        <w:rPr>
          <w:rFonts w:cs="Times New Roman" w:eastAsia="Times New Roman"/>
          <w:lang w:eastAsia="hr-HR"/>
        </w:rPr>
        <w:t>GmbH</w:t>
      </w:r>
      <w:proofErr w:type="spellEnd"/>
      <w:r w:rsidRPr="00781516">
        <w:rPr>
          <w:rFonts w:cs="Times New Roman" w:eastAsia="Times New Roman"/>
          <w:lang w:eastAsia="hr-HR"/>
        </w:rPr>
        <w:t xml:space="preserve">, Austrija, </w:t>
      </w:r>
      <w:proofErr w:type="spellStart"/>
      <w:r w:rsidRPr="00781516">
        <w:rPr>
          <w:rFonts w:cs="Times New Roman" w:eastAsia="Times New Roman"/>
          <w:lang w:eastAsia="hr-HR"/>
        </w:rPr>
        <w:t>Grossendorf</w:t>
      </w:r>
      <w:proofErr w:type="spellEnd"/>
      <w:r w:rsidRPr="00781516">
        <w:rPr>
          <w:rFonts w:cs="Times New Roman" w:eastAsia="Times New Roman"/>
          <w:lang w:eastAsia="hr-HR"/>
        </w:rPr>
        <w:t xml:space="preserve"> 102,A-4451 </w:t>
      </w:r>
      <w:proofErr w:type="spellStart"/>
      <w:r w:rsidRPr="00781516">
        <w:rPr>
          <w:rFonts w:cs="Times New Roman" w:eastAsia="Times New Roman"/>
          <w:lang w:eastAsia="hr-HR"/>
        </w:rPr>
        <w:t>Ried</w:t>
      </w:r>
      <w:proofErr w:type="spellEnd"/>
      <w:r w:rsidRPr="00781516">
        <w:rPr>
          <w:rFonts w:cs="Times New Roman" w:eastAsia="Times New Roman"/>
          <w:lang w:eastAsia="hr-HR"/>
        </w:rPr>
        <w:t xml:space="preserve"> im </w:t>
      </w:r>
      <w:proofErr w:type="spellStart"/>
      <w:r w:rsidRPr="00781516">
        <w:rPr>
          <w:rFonts w:cs="Times New Roman" w:eastAsia="Times New Roman"/>
          <w:lang w:eastAsia="hr-HR"/>
        </w:rPr>
        <w:t>Traunkreis</w:t>
      </w:r>
      <w:proofErr w:type="spellEnd"/>
      <w:r w:rsidRPr="00781516">
        <w:rPr>
          <w:rFonts w:cs="Times New Roman" w:eastAsia="Times New Roman"/>
          <w:lang w:eastAsia="hr-HR"/>
        </w:rPr>
        <w:t xml:space="preserve">,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781516">
        <w:rPr>
          <w:rFonts w:cs="Times New Roman" w:eastAsia="Times New Roman"/>
          <w:lang w:eastAsia="hr-HR"/>
        </w:rPr>
        <w:t>WURTH- HRVATSKA d.o.o. Zagreb, Franje Lučića 32,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u iznosima navedenim u toč.2. izreke, navodeći da se radi o tražbinama koje nisu utvrđene u predstečajnoj nagodbi koja je sklopljena pred Trgovačkim sudom u Varaždinu pod poslovnim brojem Stpn-14/15-6 od 15. lipnja 2015. i vjerovnici ih neosnovano potražuju.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Tražbine vjerovnika </w:t>
      </w:r>
      <w:proofErr w:type="spellStart"/>
      <w:r w:rsidRPr="00781516">
        <w:rPr>
          <w:rFonts w:cs="Times New Roman" w:eastAsia="Times New Roman"/>
          <w:lang w:eastAsia="hr-HR" w:val="en-GB"/>
        </w:rPr>
        <w:t>Marije</w:t>
      </w:r>
      <w:proofErr w:type="spellEnd"/>
      <w:r w:rsidRPr="00781516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781516">
        <w:rPr>
          <w:rFonts w:cs="Times New Roman" w:eastAsia="Times New Roman"/>
          <w:lang w:eastAsia="hr-HR" w:val="en-GB"/>
        </w:rPr>
        <w:t>Šarić</w:t>
      </w:r>
      <w:proofErr w:type="spellEnd"/>
      <w:r w:rsidRPr="00781516">
        <w:rPr>
          <w:rFonts w:cs="Times New Roman" w:eastAsia="Times New Roman"/>
          <w:noProof/>
          <w:lang w:eastAsia="hr-HR" w:val="en-GB"/>
        </w:rPr>
        <w:t xml:space="preserve"> </w:t>
      </w: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i Mirjane Šarić stečajni upravitelj je osporio navodeći da su iste tražbine priznate vjerovniku HAMAG-BICRO, koji vjerovnik je te iznose po jamstvu na prvi poziv isplatio Podravskoj banci d.d. Napomenuo je da će vjerovnici Marija Šarić i Mirjana Šarić, ukoliko HAMAG-BICRO u stečajnom postupku naplati djelomično ili u cijelosti svoju tražbinu, za naplaćeni iznos kao regresni vjerovnici, stupiti na mjesto vjerovnika HAMAG-BICRO.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Kako vjerovnici navedeni u toč.3. izreke za osporene tražbine nemaju ovršne isprave sud ih je, temeljem odredbe čl.266. st.1. i čl.267. st.1. SZ-a, uputio na pokretanje parnice radi utvrđenja osnovanosti tih tražbina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141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Slijedom navedenog riješeno je kao u izreci.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ab/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>U Bjelovaru 14. svibnja 2018.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       Stečajna sutkinja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781516">
        <w:rPr>
          <w:rFonts w:cs="Times New Roman" w:eastAsia="Times New Roman"/>
          <w:noProof/>
          <w:szCs w:val="20"/>
          <w:lang w:eastAsia="hr-HR" w:val="en-GB"/>
        </w:rPr>
        <w:t xml:space="preserve">           Marija Petrina Kubica v.r.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781516" w:rsidP="00781516" w:rsidR="00781516" w:rsidRPr="007815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81516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781516" w:rsidP="00781516" w:rsidR="00781516" w:rsidRPr="007815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781516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781516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781516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781516" w:rsidP="00781516" w:rsidR="00781516" w:rsidRPr="007815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78151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39710553"/>
      <w:docPartObj>
        <w:docPartGallery w:val="Page Numbers (Top of Page)"/>
        <w:docPartUnique/>
      </w:docPartObj>
    </w:sdtPr>
    <w:sdtContent>
      <w:p w:rsidRDefault="00781516" w:rsidP="00781516" w:rsidR="00781516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:rsidRDefault="00781516" w:rsidP="00781516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 w:val="en-GB"/>
      </w:rPr>
    </w:pPr>
    <w:r w:rsidRPr="00781516">
      <w:rPr>
        <w:rFonts w:cs="Times New Roman" w:eastAsia="Times New Roman"/>
        <w:noProof/>
        <w:szCs w:val="20"/>
        <w:lang w:eastAsia="hr-HR" w:val="en-GB"/>
      </w:rPr>
      <w:t>Poslovni broj: 5 St-77/2018-</w:t>
    </w:r>
    <w:r>
      <w:rPr>
        <w:rFonts w:cs="Times New Roman" w:eastAsia="Times New Roman"/>
        <w:noProof/>
        <w:szCs w:val="20"/>
        <w:lang w:eastAsia="hr-HR" w:val="en-GB"/>
      </w:rPr>
      <w:t>1</w:t>
    </w:r>
    <w:r w:rsidRPr="00781516">
      <w:rPr>
        <w:rFonts w:cs="Times New Roman" w:eastAsia="Times New Roman"/>
        <w:noProof/>
        <w:szCs w:val="20"/>
        <w:lang w:eastAsia="hr-HR" w:val="en-GB"/>
      </w:rPr>
      <w:t>9</w:t>
    </w:r>
  </w:p>
  <w:p w:rsidRDefault="00781516" w:rsidP="00781516" w:rsidR="00781516" w:rsidRPr="00781516">
    <w:pPr>
      <w:overflowPunct w:val="false"/>
      <w:autoSpaceDE w:val="false"/>
      <w:autoSpaceDN w:val="false"/>
      <w:adjustRightInd w:val="false"/>
      <w:spacing w:after="0"/>
      <w:ind w:firstLine="5387"/>
      <w:jc w:val="right"/>
      <w:rPr>
        <w:rFonts w:cs="Times New Roman" w:eastAsia="Times New Roman"/>
        <w:noProof/>
        <w:szCs w:val="20"/>
        <w:lang w:eastAsia="hr-HR" w:val="en-GB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516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7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683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St-77/2018-19</izvorni_sadrzaj>
    <derivirana_varijabla naziv="DomainObject.Oznaka_1">St-77/2018-19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FEROSTROJ - proizvodnja i trgovina metalne robe d.o.o.</izvorni_sadrzaj>
    <derivirana_varijabla naziv="DomainObject.Predmet.StrankaFormated_1">  Financijska agencija; FEROSTROJ - proizvodnja i trgovina metalne robe d.o.o.</derivirana_varijabla>
  </DomainObject.Predmet.StrankaFormated>
  <DomainObject.Predmet.StrankaFormatedOIB>
    <izvorni_sadrzaj>  Financijska agencija, OIB 85821130368; FEROSTROJ - proizvodnja i trgovina metalne robe d.o.o., OIB 11795193004</izvorni_sadrzaj>
    <derivirana_varijabla naziv="DomainObject.Predmet.StrankaFormatedOIB_1">  Financijska agencija, OIB 85821130368; FEROSTROJ - proizvodnja i trgovina metalne robe d.o.o., OIB 11795193004</derivirana_varijabla>
  </DomainObject.Predmet.StrankaFormatedOIB>
  <DomainObject.Predmet.StrankaFormatedWithAdress>
    <izvorni_sadrzaj> Financijska agencija, Ulica grada Vukovara 70, 10000 Zagreb; FEROSTROJ - proizvodnja i trgovina metalne robe d.o.o., Gajeva 82, 48350 Novigrad Podravski</izvorni_sadrzaj>
    <derivirana_varijabla naziv="DomainObject.Predmet.StrankaFormatedWithAdress_1"> Financijska agencija, Ulica grada Vukovara 70, 10000 Zagreb; FEROSTROJ - proizvodnja i trgovina metalne robe d.o.o., Gajeva 82, 48350 Novigrad Podravski</derivirana_varijabla>
  </DomainObject.Predmet.StrankaFormatedWithAdress>
  <DomainObject.Predmet.StrankaFormatedWithAdressOIB>
    <izvorni_sadrzaj> Financijska agencija, OIB 85821130368, Ulica grada Vukovara 70, 10000 Zagreb; FEROSTROJ - proizvodnja i trgovina metalne robe d.o.o., OIB 11795193004, Gajeva 82, 48350 Novigrad Podravski</izvorni_sadrzaj>
    <derivirana_varijabla naziv="DomainObject.Predmet.StrankaFormatedWithAdressOIB_1"> Financijska agencija, OIB 85821130368, Ulica grada Vukovara 70, 10000 Zagreb; FEROSTROJ - proizvodnja i trgovina metalne robe d.o.o., OIB 11795193004, Gajeva 82, 48350 Novigrad Podravski</derivirana_varijabla>
  </DomainObject.Predmet.StrankaFormatedWithAdressOIB>
  <DomainObject.Predmet.StrankaWithAdress>
    <izvorni_sadrzaj>Financijska agencija Ulica grada Vukovara 70,10000 Zagreb,FEROSTROJ - proizvodnja i trgovina metalne robe d.o.o. Gajeva 82,48350 Novigrad Podravski</izvorni_sadrzaj>
    <derivirana_varijabla naziv="DomainObject.Predmet.StrankaWithAdress_1">Financijska agencija Ulica grada Vukovara 70,10000 Zagreb,FEROSTROJ - proizvodnja i trgovina metalne robe d.o.o. Gajeva 82,48350 Novigrad Podravski</derivirana_varijabla>
  </DomainObject.Predmet.StrankaWithAdress>
  <DomainObject.Predmet.StrankaWithAdressOIB>
    <izvorni_sadrzaj>Financijska agencija, OIB 85821130368, Ulica grada Vukovara 70,10000 Zagreb,FEROSTROJ - proizvodnja i trgovina metalne robe d.o.o., OIB 11795193004, Gajeva 82,48350 Novigrad Podravski</izvorni_sadrzaj>
    <derivirana_varijabla naziv="DomainObject.Predmet.StrankaWithAdressOIB_1">Financijska agencija, OIB 85821130368, Ulica grada Vukovara 70,10000 Zagreb,FEROSTROJ - proizvodnja i trgovina metalne robe d.o.o., OIB 11795193004, Gajeva 82,48350 Novigrad Podravski</derivirana_varijabla>
  </DomainObject.Predmet.StrankaWithAdressOIB>
  <DomainObject.Predmet.StrankaNazivFormated>
    <izvorni_sadrzaj>Financijska agencija,FEROSTROJ - proizvodnja i trgovina metalne robe d.o.o.</izvorni_sadrzaj>
    <derivirana_varijabla naziv="DomainObject.Predmet.StrankaNazivFormated_1">Financijska agencija,FEROSTROJ - proizvodnja i trgovina metalne robe d.o.o.</derivirana_varijabla>
  </DomainObject.Predmet.StrankaNazivFormated>
  <DomainObject.Predmet.StrankaNazivFormatedOIB>
    <izvorni_sadrzaj>Financijska agencija, OIB 85821130368,FEROSTROJ - proizvodnja i trgovina metalne robe d.o.o., OIB 11795193004</izvorni_sadrzaj>
    <derivirana_varijabla naziv="DomainObject.Predmet.StrankaNazivFormatedOIB_1">Financijska agencija, OIB 85821130368,FEROSTROJ - proizvodnja i trgovina metalne robe d.o.o., OIB 11795193004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  <item>FEROSTROJ - proizvodnja i trgovina metalne robe d.o.o.</item>
    </izvorni_sadrzaj>
    <derivirana_varijabla naziv="DomainObject.Predmet.StrankaListFormated_1">
      <item>Financijska agencija</item>
      <item>FEROSTROJ - proizvodnja i trgovina metalne robe d.o.o.</item>
    </derivirana_varijabla>
  </DomainObject.Predmet.StrankaListFormated>
  <DomainObject.Predmet.StrankaListFormatedOIB>
    <izvorni_sadrzaj>
      <item>Financijska agencija, OIB 85821130368</item>
      <item>FEROSTROJ - proizvodnja i trgovina metalne robe d.o.o., OIB 11795193004</item>
    </izvorni_sadrzaj>
    <derivirana_varijabla naziv="DomainObject.Predmet.StrankaListFormatedOIB_1">
      <item>Financijska agencija, OIB 85821130368</item>
      <item>FEROSTROJ - proizvodnja i trgovina metalne robe d.o.o., OIB 11795193004</item>
    </derivirana_varijabla>
  </DomainObject.Predmet.StrankaListFormatedOIB>
  <DomainObject.Predmet.StrankaListFormatedWithAdress>
    <izvorni_sadrzaj>
      <item>Financijska agencija, Ulica grada Vukovara 70, 10000 Zagreb</item>
      <item>FEROSTROJ - proizvodnja i trgovina metalne robe d.o.o., Gajeva 82, 48350 Novigrad Podravski</item>
    </izvorni_sadrzaj>
    <derivirana_varijabla naziv="DomainObject.Predmet.StrankaListFormatedWithAdress_1">
      <item>Financijska agencija, Ulica grada Vukovara 70, 10000 Zagreb</item>
      <item>FEROSTROJ - proizvodnja i trgovina metalne robe d.o.o., Gajeva 82, 48350 Novigrad Podravski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FEROSTROJ - proizvodnja i trgovina metalne robe d.o.o., OIB 11795193004, Gajeva 82, 48350 Novigrad Podravski</item>
    </izvorni_sadrzaj>
    <derivirana_varijabla naziv="DomainObject.Predmet.StrankaListFormatedWithAdressOIB_1">
      <item>Financijska agencija, OIB 85821130368, Ulica grada Vukovara 70, 10000 Zagreb</item>
      <item>FEROSTROJ - proizvodnja i trgovina metalne robe d.o.o., OIB 11795193004, Gajeva 82, 48350 Novigrad Podravski</item>
    </derivirana_varijabla>
  </DomainObject.Predmet.StrankaListFormatedWithAdressOIB>
  <DomainObject.Predmet.StrankaListNazivFormated>
    <izvorni_sadrzaj>
      <item>Financijska agencija</item>
      <item>FEROSTROJ - proizvodnja i trgovina metalne robe d.o.o.</item>
    </izvorni_sadrzaj>
    <derivirana_varijabla naziv="DomainObject.Predmet.StrankaListNazivFormated_1">
      <item>Financijska agencija</item>
      <item>FEROSTROJ - proizvodnja i trgovina metalne robe d.o.o.</item>
    </derivirana_varijabla>
  </DomainObject.Predmet.StrankaListNazivFormated>
  <DomainObject.Predmet.StrankaListNazivFormatedOIB>
    <izvorni_sadrzaj>
      <item>Financijska agencija, OIB 85821130368</item>
      <item>FEROSTROJ - proizvodnja i trgovina metalne robe d.o.o., OIB 11795193004</item>
    </izvorni_sadrzaj>
    <derivirana_varijabla naziv="DomainObject.Predmet.StrankaListNazivFormatedOIB_1">
      <item>Financijska agencija, OIB 85821130368</item>
      <item>FEROSTROJ - proizvodnja i trgovina metalne robe d.o.o., OIB 11795193004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Formated>
  <DomainObject.Predmet.OstaliList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FormatedOIB>
  <DomainObject.Predmet.OstaliListFormatedWithAdress>
    <izvorni_sadrzaj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izvorni_sadrzaj>
    <derivirana_varijabla naziv="DomainObject.Predmet.OstaliListFormatedWithAdress_1">
      <item>Djurdjica Šenvald, Virovska 57, 48350 Novigrad Podravski</item>
      <item>Sudski registar</item>
      <item>Financijska agencija, Ulica grada Vukovara 70, 10000 Zagreb</item>
      <item>Sudski registar Trgovačkog suda u Varaždinu, B.Radića 2, 42000 Varaždin</item>
      <item>Vinko Ljubičić, Orljavska 4A, 31000 Osijek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izvorni_sadrzaj>
    <derivirana_varijabla naziv="DomainObject.Predmet.OstaliListFormatedWithAdressOIB_1">
      <item>Djurdjica Šenvald, OIB 34350604673, Virovska 57, 48350 Novigrad Podravski</item>
      <item>Sudski registar</item>
      <item>Financijska agencija, OIB 85821130368, Ulica grada Vukovara 70, 10000 Zagreb</item>
      <item>Sudski registar Trgovačkog suda u Varaždinu, B.Radića 2, 42000 Varaždin</item>
      <item>Vinko Ljubičić, OIB 91327367435, Orljavska 4A, 31000 Osijek</item>
    </derivirana_varijabla>
  </DomainObject.Predmet.OstaliListFormatedWithAdressOIB>
  <DomainObject.Predmet.OstaliListNazivFormated>
    <izvorni_sadrzaj>
      <item>Djurdjica Šenvald</item>
      <item>Sudski registar</item>
      <item>Financijska agencija</item>
      <item>Sudski registar Trgovačkog suda u Varaždinu</item>
      <item>Vinko Ljubičić</item>
    </izvorni_sadrzaj>
    <derivirana_varijabla naziv="DomainObject.Predmet.OstaliListNazivFormated_1">
      <item>Djurdjica Šenvald</item>
      <item>Sudski registar</item>
      <item>Financijska agencija</item>
      <item>Sudski registar Trgovačkog suda u Varaždinu</item>
      <item>Vinko Ljubičić</item>
    </derivirana_varijabla>
  </DomainObject.Predmet.OstaliListNazivFormated>
  <DomainObject.Predmet.OstaliListNazivFormatedOIB>
    <izvorni_sadrzaj>
      <item>Djurdjica Šenvald, OIB 34350604673</item>
      <item>Sudski registar</item>
      <item>Financijska agencija, OIB 85821130368</item>
      <item>Sudski registar Trgovačkog suda u Varaždinu</item>
      <item>Vinko Ljubičić, OIB 91327367435</item>
    </izvorni_sadrzaj>
    <derivirana_varijabla naziv="DomainObject.Predmet.OstaliListNazivFormatedOIB_1">
      <item>Djurdjica Šenvald, OIB 34350604673</item>
      <item>Sudski registar</item>
      <item>Financijska agencija, OIB 85821130368</item>
      <item>Sudski registar Trgovačkog suda u Varaždinu</item>
      <item>Vinko Ljubičić, OIB 91327367435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St-77/2018-19</izvorni_sadrzaj>
    <derivirana_varijabla naziv="DomainObject.PoslovniBrojDokumenta_1">St-77/2018-19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  <item>FEROSTROJ - proizvodnja i trgovina metalne robe d.o.o.</item>
      <item>Financijska agencija</item>
      <item>Sudski registar Trgovačkog suda u Varaždinu</item>
      <item>Vinko Ljubičić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  <item>FEROSTROJ - proizvodnja i trgovina metalne robe d.o.o.</item>
      <item>Financijska agencija</item>
      <item>Sudski registar Trgovačkog suda u Varaždinu</item>
      <item>Vinko Ljubičić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FEROSTROJ - proizvodnja i trgovina metalne robe d.o.o., OIB 11795193004, Gajeva 82,48350 Novigrad Podravski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  <item>FEROSTROJ - proizvodnja i trgovina metalne robe d.o.o., OIB 11795193004, Gajeva 82,48350 Novigrad Podravski</item>
      <item>Financijska agencija, OIB 85821130368, Ulica grada Vukovara 70,10000 Zagreb</item>
      <item>Sudski registar Trgovačkog suda u Varaždinu, B.Radića 2,42000 Varaždin</item>
      <item>Vinko Ljubičić, OIB 91327367435, Orljavska 4A,31000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D137E-8D2E-4E2F-A472-3A7389B30F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1028</properties:Words>
  <properties:Characters>6268</properties:Characters>
  <properties:Lines>345</properties:Lines>
  <properties:Paragraphs>210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2018-05-14T11:59:00Z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St-77/2018-19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