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ac8a" w14:paraId="c52ac8a" w:rsidRDefault="008C3139" w:rsidP="004D12F1" w:rsidR="004C358C" w:rsidRPr="00B97171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0E0A">
        <w:t xml:space="preserve">Poslovni broj: </w:t>
      </w:r>
      <w:r w:rsidR="00C36CCA">
        <w:t>1</w:t>
      </w:r>
      <w:r w:rsidR="000A0017">
        <w:t>2</w:t>
      </w:r>
      <w:r w:rsidR="00C36CCA">
        <w:t xml:space="preserve"> </w:t>
      </w:r>
      <w:r w:rsidR="004C358C" w:rsidRPr="00B97171">
        <w:t>Gž-</w:t>
      </w:r>
      <w:r w:rsidR="00EC3176">
        <w:t>1</w:t>
      </w:r>
      <w:r w:rsidR="0081114D">
        <w:t>51</w:t>
      </w:r>
      <w:r w:rsidR="00C36CCA">
        <w:t>/1</w:t>
      </w:r>
      <w:r w:rsidR="00033358">
        <w:t>8</w:t>
      </w:r>
      <w:r w:rsidR="000A0017">
        <w:t>-2</w:t>
      </w:r>
    </w:p>
    <w:p w:rsidRDefault="00371D7E" w:rsidP="004D12F1" w:rsidR="00371D7E" w:rsidRPr="00B97171"/>
    <w:p w:rsidRDefault="00371D7E" w:rsidP="004D12F1" w:rsidR="00371D7E"/>
    <w:p w:rsidRDefault="006D78A2" w:rsidP="004D12F1" w:rsidR="006D78A2" w:rsidRPr="00B97171"/>
    <w:p w:rsidRDefault="000A0E0A" w:rsidP="0099679D" w:rsidR="0099679D" w:rsidRPr="008C3139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9679D" w:rsidRPr="008C3139">
        <w:rPr>
          <w:sz w:val="22"/>
          <w:szCs w:val="22"/>
        </w:rPr>
        <w:t>Republika Hrvatska</w:t>
      </w:r>
    </w:p>
    <w:p w:rsidRDefault="0099679D" w:rsidP="0099679D" w:rsidR="0099679D" w:rsidRPr="008C3139">
      <w:pPr>
        <w:rPr>
          <w:sz w:val="22"/>
          <w:szCs w:val="22"/>
        </w:rPr>
      </w:pPr>
      <w:r w:rsidRPr="008C3139">
        <w:rPr>
          <w:sz w:val="22"/>
          <w:szCs w:val="22"/>
        </w:rPr>
        <w:t>Županijski sud u Zadru</w:t>
      </w:r>
    </w:p>
    <w:p w:rsidRDefault="00940F5A" w:rsidP="0099679D" w:rsidR="0099679D" w:rsidRPr="008C313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99679D" w:rsidRPr="008C3139">
        <w:rPr>
          <w:sz w:val="22"/>
          <w:szCs w:val="22"/>
        </w:rPr>
        <w:t>Zadar, Borelli 9</w:t>
      </w:r>
    </w:p>
    <w:p w:rsidRDefault="00371D7E" w:rsidP="004D12F1" w:rsidR="00371D7E" w:rsidRPr="008C3139">
      <w:pPr>
        <w:rPr>
          <w:sz w:val="22"/>
          <w:szCs w:val="22"/>
        </w:rPr>
      </w:pPr>
    </w:p>
    <w:p w:rsidRDefault="00371D7E" w:rsidP="004D12F1" w:rsidR="00371D7E" w:rsidRPr="00B97171"/>
    <w:p w:rsidRDefault="00286770" w:rsidP="00DA03FB" w:rsidR="00371D7E">
      <w:pPr>
        <w:jc w:val="center"/>
      </w:pPr>
      <w:r>
        <w:t xml:space="preserve">U   I M E   </w:t>
      </w:r>
      <w:r w:rsidR="00371D7E" w:rsidRPr="00B97171">
        <w:t xml:space="preserve">R E P U B L I K </w:t>
      </w:r>
      <w:r>
        <w:t>E</w:t>
      </w:r>
      <w:r w:rsidR="007C2B56" w:rsidRPr="00B97171">
        <w:t xml:space="preserve">   H R V A T S K </w:t>
      </w:r>
      <w:r>
        <w:t>E</w:t>
      </w:r>
    </w:p>
    <w:p w:rsidRDefault="00286770" w:rsidP="008C3139" w:rsidR="00286770">
      <w:pPr>
        <w:jc w:val="both"/>
      </w:pPr>
    </w:p>
    <w:p w:rsidRDefault="00165840" w:rsidP="00DA03FB" w:rsidR="00286770" w:rsidRPr="00B97171">
      <w:pPr>
        <w:jc w:val="center"/>
      </w:pPr>
      <w:r>
        <w:t xml:space="preserve">R J E Š E N J E </w:t>
      </w:r>
    </w:p>
    <w:p w:rsidRDefault="00371D7E" w:rsidP="008C3139" w:rsidR="00A05EE6" w:rsidRPr="00B97171">
      <w:pPr>
        <w:jc w:val="both"/>
      </w:pPr>
      <w:r w:rsidRPr="00B97171">
        <w:tab/>
      </w:r>
      <w:r w:rsidRPr="00B97171">
        <w:tab/>
      </w:r>
      <w:r w:rsidRPr="00B97171">
        <w:tab/>
      </w:r>
      <w:r w:rsidRPr="00B97171">
        <w:tab/>
      </w:r>
      <w:r w:rsidRPr="00B97171">
        <w:tab/>
        <w:t xml:space="preserve"> </w:t>
      </w:r>
    </w:p>
    <w:p w:rsidRDefault="00371D7E" w:rsidP="008C3139" w:rsidR="00371D7E" w:rsidRPr="00B97171">
      <w:pPr>
        <w:jc w:val="both"/>
      </w:pPr>
    </w:p>
    <w:p w:rsidRDefault="00C36CCA" w:rsidP="003671AF" w:rsidR="003671AF" w:rsidRPr="00B97171">
      <w:pPr>
        <w:ind w:firstLine="708"/>
        <w:jc w:val="both"/>
      </w:pPr>
      <w:r w:rsidRPr="003671AF">
        <w:t xml:space="preserve">Županijski sud u Zadru, po sutkinji </w:t>
      </w:r>
      <w:r w:rsidR="000A0017" w:rsidRPr="003671AF">
        <w:t>Franki Zenić</w:t>
      </w:r>
      <w:r w:rsidR="006C5E92" w:rsidRPr="003671AF">
        <w:t>,</w:t>
      </w:r>
      <w:r w:rsidR="002B672F" w:rsidRPr="003671AF">
        <w:t xml:space="preserve"> </w:t>
      </w:r>
      <w:r w:rsidR="000A0017" w:rsidRPr="003671AF">
        <w:t xml:space="preserve">u </w:t>
      </w:r>
      <w:r w:rsidR="00495773" w:rsidRPr="003671AF">
        <w:t xml:space="preserve">pravnoj stvari </w:t>
      </w:r>
      <w:r w:rsidR="003671AF" w:rsidRPr="003671AF">
        <w:t>stečaja potrošača nad imovinom Zdenke Cvetetić</w:t>
      </w:r>
      <w:r w:rsidR="003671AF">
        <w:t xml:space="preserve"> iz Jastrebarskog, </w:t>
      </w:r>
      <w:r w:rsidR="003671AF" w:rsidRPr="003671AF">
        <w:t>Bana T. Erdedija Bakača 20, OIB: 62009576254</w:t>
      </w:r>
      <w:r w:rsidR="003671AF">
        <w:t>, o</w:t>
      </w:r>
      <w:r w:rsidR="003671AF" w:rsidRPr="00B97171">
        <w:t xml:space="preserve">dlučujući o žalbi </w:t>
      </w:r>
      <w:r w:rsidR="006D78A2">
        <w:t xml:space="preserve">predlagateljice </w:t>
      </w:r>
      <w:r w:rsidR="003671AF">
        <w:t>protiv rješenja Općinskog suda u Novom Zagrebu, poslovni broj Sp-29/17-10 od 15. siječnja 2018.,</w:t>
      </w:r>
      <w:r w:rsidR="003671AF" w:rsidRPr="00B97171">
        <w:t xml:space="preserve"> dana </w:t>
      </w:r>
      <w:r w:rsidR="006D78A2">
        <w:t>12</w:t>
      </w:r>
      <w:r w:rsidR="003671AF">
        <w:t xml:space="preserve">. </w:t>
      </w:r>
      <w:r w:rsidR="006D78A2">
        <w:t>ožujka</w:t>
      </w:r>
      <w:r w:rsidR="003671AF">
        <w:t xml:space="preserve"> 2018.</w:t>
      </w:r>
      <w:r w:rsidR="003671AF" w:rsidRPr="00B97171">
        <w:t>,</w:t>
      </w:r>
    </w:p>
    <w:p w:rsidRDefault="003671AF" w:rsidP="003671AF" w:rsidR="003671AF">
      <w:pPr>
        <w:ind w:firstLine="708"/>
        <w:jc w:val="both"/>
      </w:pPr>
    </w:p>
    <w:p w:rsidRDefault="003671AF" w:rsidP="003671AF" w:rsidR="003671AF">
      <w:pPr>
        <w:jc w:val="center"/>
      </w:pPr>
      <w:r>
        <w:t>r i j e š i o    j e</w:t>
      </w:r>
    </w:p>
    <w:p w:rsidRDefault="003671AF" w:rsidP="003671AF" w:rsidR="003671AF">
      <w:pPr>
        <w:jc w:val="center"/>
      </w:pPr>
    </w:p>
    <w:p w:rsidRDefault="006D78A2" w:rsidP="003671AF" w:rsidR="003671AF">
      <w:pPr>
        <w:ind w:firstLine="708"/>
        <w:jc w:val="both"/>
      </w:pPr>
      <w:r>
        <w:t xml:space="preserve">Odbija se žalba predlagateljice </w:t>
      </w:r>
      <w:r w:rsidRPr="003671AF">
        <w:t>Zdenke Cvetetić</w:t>
      </w:r>
      <w:r>
        <w:t xml:space="preserve"> kao neosnovana i potvrđuje </w:t>
      </w:r>
      <w:r w:rsidR="003671AF">
        <w:t>rješenje Općinskog suda u Novom Zagrebu, poslovni broj Sp-29/17-10 od 15. siječnja 2018.</w:t>
      </w:r>
    </w:p>
    <w:p w:rsidRDefault="003671AF" w:rsidP="003671AF" w:rsidR="003671AF">
      <w:pPr>
        <w:ind w:firstLine="708"/>
        <w:jc w:val="both"/>
      </w:pPr>
    </w:p>
    <w:p w:rsidRDefault="003671AF" w:rsidP="003671AF" w:rsidR="003671AF">
      <w:pPr>
        <w:jc w:val="center"/>
      </w:pPr>
      <w:r>
        <w:t>Obrazloženje</w:t>
      </w:r>
    </w:p>
    <w:p w:rsidRDefault="003671AF" w:rsidP="003671AF" w:rsidR="003671AF">
      <w:pPr>
        <w:jc w:val="center"/>
      </w:pPr>
    </w:p>
    <w:p w:rsidRDefault="003671AF" w:rsidP="003671AF" w:rsidR="003671AF">
      <w:pPr>
        <w:jc w:val="both"/>
      </w:pPr>
      <w:r>
        <w:tab/>
        <w:t>Uvodno označenim rješenjem suda prvog stupnja riješeno je:</w:t>
      </w:r>
    </w:p>
    <w:p w:rsidRDefault="003671AF" w:rsidP="003671AF" w:rsidR="003671AF">
      <w:pPr>
        <w:pStyle w:val="Bezproreda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3671AF" w:rsidP="003671AF" w:rsidR="003671AF" w:rsidRPr="003671AF">
      <w:pPr>
        <w:pStyle w:val="Bezproreda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"</w:t>
      </w:r>
      <w:r w:rsidRPr="003671AF">
        <w:rPr>
          <w:sz w:val="24"/>
          <w:szCs w:val="24"/>
          <w:lang w:val="hr-HR"/>
        </w:rPr>
        <w:t>Odbacuje se prijedlog za pokretanje postupka stečaja potrošača Zdenke Cvetetić, OIB: 62009576254 Bana T. Erdedija Bakača 20, 10450 Jastrebarsko, podnesen sudu 12. lipnja 2017., kao nedopušten.</w:t>
      </w:r>
      <w:r>
        <w:rPr>
          <w:sz w:val="24"/>
          <w:szCs w:val="24"/>
          <w:lang w:val="hr-HR"/>
        </w:rPr>
        <w:t>"</w:t>
      </w:r>
      <w:r w:rsidRPr="003671AF">
        <w:rPr>
          <w:sz w:val="24"/>
          <w:szCs w:val="24"/>
          <w:lang w:val="hr-HR"/>
        </w:rPr>
        <w:t xml:space="preserve">    </w:t>
      </w:r>
    </w:p>
    <w:p w:rsidRDefault="00165840" w:rsidP="00542C5F" w:rsidR="00165840">
      <w:pPr>
        <w:ind w:firstLine="708"/>
        <w:jc w:val="both"/>
      </w:pPr>
    </w:p>
    <w:p w:rsidRDefault="0088250C" w:rsidP="006D78A2" w:rsidR="00F60C2E">
      <w:pPr>
        <w:ind w:firstLine="708"/>
        <w:jc w:val="both"/>
      </w:pPr>
      <w:r>
        <w:t>P</w:t>
      </w:r>
      <w:r w:rsidR="004411EF">
        <w:t>rotiv citiran</w:t>
      </w:r>
      <w:r w:rsidR="00165840">
        <w:t>og</w:t>
      </w:r>
      <w:r w:rsidR="00495773">
        <w:t xml:space="preserve"> </w:t>
      </w:r>
      <w:r w:rsidR="00165840">
        <w:t>rješenja</w:t>
      </w:r>
      <w:r w:rsidR="004411EF">
        <w:t xml:space="preserve"> žalbu </w:t>
      </w:r>
      <w:r w:rsidR="00495773">
        <w:t>je</w:t>
      </w:r>
      <w:r w:rsidR="000803B1">
        <w:t xml:space="preserve"> izjavi</w:t>
      </w:r>
      <w:r w:rsidR="003671AF">
        <w:t xml:space="preserve">la </w:t>
      </w:r>
      <w:r w:rsidR="006D78A2">
        <w:t>predlagateljica ne navodeći iz kojeg žalbenog razloga</w:t>
      </w:r>
      <w:r w:rsidR="00F60C2E">
        <w:t>,</w:t>
      </w:r>
      <w:r w:rsidR="006D78A2">
        <w:t xml:space="preserve"> ali iz sadržaja žalbe može se zaključiti da je ista izjavljena zbog </w:t>
      </w:r>
      <w:r w:rsidR="00165840">
        <w:t>pogrešne primjene materijalnog prava, uz prijedlog da se žalba uvaži</w:t>
      </w:r>
      <w:r w:rsidR="006D78A2">
        <w:t>, pobijano rješenje ukine i predmet vrati sud</w:t>
      </w:r>
      <w:r w:rsidR="00F60C2E">
        <w:t>u</w:t>
      </w:r>
      <w:r w:rsidR="006D78A2">
        <w:t xml:space="preserve"> prvog stupnja na ponovan postupak. </w:t>
      </w:r>
      <w:r w:rsidR="006D78A2" w:rsidRPr="006D78A2">
        <w:t xml:space="preserve">U žalbi ističe da </w:t>
      </w:r>
      <w:r w:rsidR="006D78A2">
        <w:t xml:space="preserve">ni po kojem osnovu o njezinoj žalbi ne može odlučivati Županijski sud u Osijeku niti </w:t>
      </w:r>
      <w:r w:rsidR="00F60C2E">
        <w:t>drugi županijski sud izvan mjesta njezinog prebivališta.</w:t>
      </w:r>
    </w:p>
    <w:p w:rsidRDefault="00F60C2E" w:rsidP="006D78A2" w:rsidR="00F60C2E">
      <w:pPr>
        <w:ind w:firstLine="708"/>
        <w:jc w:val="both"/>
      </w:pPr>
    </w:p>
    <w:p w:rsidRDefault="006D78A2" w:rsidP="006D78A2" w:rsidR="006D78A2">
      <w:pPr>
        <w:ind w:firstLine="708"/>
        <w:jc w:val="both"/>
      </w:pPr>
      <w:r>
        <w:t>Odgovor na žalbu nije podnesen.</w:t>
      </w:r>
    </w:p>
    <w:p w:rsidRDefault="006D78A2" w:rsidP="006D78A2" w:rsidR="006D78A2">
      <w:pPr>
        <w:ind w:firstLine="708"/>
        <w:jc w:val="both"/>
      </w:pPr>
    </w:p>
    <w:p w:rsidRDefault="006D78A2" w:rsidP="006D78A2" w:rsidR="006D78A2">
      <w:pPr>
        <w:ind w:firstLine="708"/>
        <w:jc w:val="both"/>
      </w:pPr>
      <w:r>
        <w:t>Žalba nije osnovana.</w:t>
      </w:r>
    </w:p>
    <w:p w:rsidRDefault="006D78A2" w:rsidP="006D78A2" w:rsidR="006D78A2">
      <w:pPr>
        <w:ind w:firstLine="708"/>
        <w:jc w:val="both"/>
      </w:pPr>
    </w:p>
    <w:p w:rsidRDefault="006D78A2" w:rsidR="006D78A2">
      <w:pPr>
        <w:ind w:firstLine="708"/>
        <w:jc w:val="both"/>
      </w:pPr>
      <w:r w:rsidRPr="006D78A2">
        <w:t>Ispitujući pobijan</w:t>
      </w:r>
      <w:r>
        <w:t>o rješenje</w:t>
      </w:r>
      <w:r w:rsidRPr="006D78A2">
        <w:t xml:space="preserve"> u granicama istaknutih žalbenih razloga pazeći po službenoj dužnosti temeljem čl. 365. st. 2. </w:t>
      </w:r>
      <w:r>
        <w:t>Zakona o parničnom postupku ("Narodne novine", broj 53/91, 91/92, 112/99, 88/01, 117/03, 88/05, 02/07, 84/08, 123/08, 57/11, 148/11 - pročišćeni tekst, 25/13 i 89/14 - dalje ZPP)</w:t>
      </w:r>
      <w:r w:rsidRPr="006D78A2">
        <w:t xml:space="preserve"> na bitne povrede odredaba parničnog postupka iz čl. 354. st. 2. toč. 2., 4., 8., 9., 11., 13. i 14. ZPP i na pravilnu primjenu materijalnog prava, ovaj drugostupanjski sud nalazi da pred sudom prvog stupnja takve povrede nisu počinjene.</w:t>
      </w:r>
    </w:p>
    <w:p w:rsidRDefault="006D78A2" w:rsidR="006D78A2">
      <w:pPr>
        <w:ind w:firstLine="708"/>
        <w:jc w:val="both"/>
      </w:pPr>
    </w:p>
    <w:p w:rsidRDefault="006D78A2" w:rsidR="00115A47">
      <w:pPr>
        <w:ind w:firstLine="708"/>
        <w:jc w:val="both"/>
      </w:pPr>
      <w:r>
        <w:lastRenderedPageBreak/>
        <w:t>Iz spisa predmeta slijedi da je predlagateljica pokrenula postupak stečaja potrošača budući da izvansudski postupak pred FIN</w:t>
      </w:r>
      <w:r w:rsidR="00F60C2E">
        <w:t>O-</w:t>
      </w:r>
      <w:r>
        <w:t xml:space="preserve">m nije uspio, zbog čega je sud prvog stupnja rješenjem od 4. srpnja 2017. pozvao predlagateljicu na plaćanje troškova postupka u iznosu od 1.000,00 kuna sukladno čl. 45. Zakona o stečaju potrošača ("Narodne novine", broj 100/15 </w:t>
      </w:r>
      <w:r w:rsidR="00115A47">
        <w:t>–</w:t>
      </w:r>
      <w:r>
        <w:t xml:space="preserve"> da</w:t>
      </w:r>
      <w:r w:rsidR="00115A47">
        <w:t>lje ZOSP</w:t>
      </w:r>
      <w:r>
        <w:t>)</w:t>
      </w:r>
      <w:r w:rsidR="00115A47">
        <w:t>. Protiv citiranog rješenja žalbu je izjavila predlagateljica koja je rješenjem Županij</w:t>
      </w:r>
      <w:r w:rsidR="00693422">
        <w:t>s</w:t>
      </w:r>
      <w:r w:rsidR="00115A47">
        <w:t>kog suda u Osijeku broj Gž-1366/17 od 7. rujna 2017. odbijena kao neosnovana s obrazloženjem da sukladno čl. 45. st. 1. ZOSP  troškove postupka stečaja potrošača predujmljuje potrošač u paušalnom iznosu koji odredi sud, a koji ne može biti manji od 1.000,00 kuna. Budući da predlagateljica – potrošač nije uplatila predujam za namirenje troškova stečaja to je sud</w:t>
      </w:r>
      <w:r w:rsidR="00F60C2E">
        <w:t xml:space="preserve"> prvog stupnja </w:t>
      </w:r>
      <w:r w:rsidR="00115A47">
        <w:t>sukladno čl. 23. Zakona pri</w:t>
      </w:r>
      <w:r w:rsidR="00693422">
        <w:t>j</w:t>
      </w:r>
      <w:r w:rsidR="00115A47">
        <w:t>edlog odbacio. Naime, tom odredbom je propisano da ako podnositelj prijedloga za otvaranje stečajnog postupka nije uplatio predujam za namirenje troškova stečajnog postupka, sud će prijedlog odbaciti kao nedopušten.</w:t>
      </w:r>
    </w:p>
    <w:p w:rsidRDefault="00115A47" w:rsidR="00115A47">
      <w:pPr>
        <w:ind w:firstLine="708"/>
        <w:jc w:val="both"/>
      </w:pPr>
    </w:p>
    <w:p w:rsidRDefault="00115A47" w:rsidR="00115A47">
      <w:pPr>
        <w:ind w:firstLine="708"/>
        <w:jc w:val="both"/>
      </w:pPr>
      <w:r>
        <w:t xml:space="preserve">Predlagateljica u žalbi u bitnome prigovara da u žalbenom postupku nije mogao odlučivati ranije Županijski sud u Osijeku, a niti drugi županijski sud izvan njezinog mjesta prebivališta. </w:t>
      </w:r>
    </w:p>
    <w:p w:rsidRDefault="00115A47" w:rsidR="00115A47">
      <w:pPr>
        <w:ind w:firstLine="708"/>
        <w:jc w:val="both"/>
      </w:pPr>
    </w:p>
    <w:p w:rsidRDefault="00115A47" w:rsidR="00115A47">
      <w:pPr>
        <w:ind w:firstLine="708"/>
        <w:jc w:val="both"/>
      </w:pPr>
      <w:r>
        <w:t>Odredbom čl. 50. st. 4. Pravilnika o radu u sustavu e-spisa ("Narodne novine"</w:t>
      </w:r>
      <w:r w:rsidR="00693422">
        <w:t>,</w:t>
      </w:r>
      <w:r>
        <w:t xml:space="preserve"> broj 15/15) propisano je da predmete osnovane u povodu žalbe protiv presuda općinskih sudova u gra</w:t>
      </w:r>
      <w:r w:rsidR="00693422">
        <w:t>đ</w:t>
      </w:r>
      <w:r>
        <w:t>anskim predmetima algoritam sustava e-spis dodjeljuje u radi županijsk</w:t>
      </w:r>
      <w:r w:rsidR="00693422">
        <w:t>i</w:t>
      </w:r>
      <w:r>
        <w:t xml:space="preserve">m sudovima, razmjerno po veličini pojedinog županijskog suda. </w:t>
      </w:r>
    </w:p>
    <w:p w:rsidRDefault="00115A47" w:rsidR="00115A47">
      <w:pPr>
        <w:ind w:firstLine="708"/>
        <w:jc w:val="both"/>
      </w:pPr>
    </w:p>
    <w:p w:rsidRDefault="00115A47" w:rsidR="00115A47">
      <w:pPr>
        <w:ind w:firstLine="708"/>
        <w:jc w:val="both"/>
      </w:pPr>
      <w:r>
        <w:t>Odredbom čl. 53. Pravilnika o radu u sustavu e-spis prop</w:t>
      </w:r>
      <w:r w:rsidR="00693422">
        <w:t>i</w:t>
      </w:r>
      <w:r>
        <w:t>san</w:t>
      </w:r>
      <w:r w:rsidR="00693422">
        <w:t>a</w:t>
      </w:r>
      <w:r>
        <w:t xml:space="preserve"> je iznimka iz čl. 50. te je stavkom 2. propisano da predmeti u kojima je županijski sud već ranije ukinuo prvostupanjsku odluku i predmet vratio prvostupanjskom sudu, spis će se u slučaju ponovne žalbe dodijeliti u rad istom županijskim sudu i rješavatelju koji ga je već rješavao korištenjem iznimke u automatskoj dodjeli, osim ako se predmet ne može dodijeliti istom rješavatelju, tada će predsjednik suda pisanom obrazloženom naredbom odrediti ponovljenu automatsku dodjelu.</w:t>
      </w:r>
    </w:p>
    <w:p w:rsidRDefault="00115A47" w:rsidR="00115A47">
      <w:pPr>
        <w:ind w:firstLine="708"/>
        <w:jc w:val="both"/>
      </w:pPr>
    </w:p>
    <w:p w:rsidRDefault="00115A47" w:rsidR="00115A47">
      <w:pPr>
        <w:ind w:firstLine="708"/>
        <w:jc w:val="both"/>
      </w:pPr>
      <w:r>
        <w:t xml:space="preserve">Stoga, neosnovano predlagateljica u žalbi ističe nenadležnost sudova u rješavanju po žalbi jer je Županijski sud u Osijeku rješavao po žalbi protiv prvostupanjskog rješenja od 4. srpnja 2017. sukladno čl. 50. st. 4. Pravilnika o radu u sustavu e-spis, kao i ovaj sud, budući je u ranijem postupku odbijena žalba predlagateljice i rješenjem Županijskog suda u Osijeku broj Gž-1366/17 od 7. rujna 2017. potvrđeno prvostupanjsko rješenje Općinskog suda u Novom Zagrebu broj Sp-29/17 od 4. srpnja 2017.   </w:t>
      </w:r>
    </w:p>
    <w:p w:rsidRDefault="00115A47" w:rsidR="00115A47">
      <w:pPr>
        <w:ind w:firstLine="708"/>
        <w:jc w:val="both"/>
      </w:pPr>
    </w:p>
    <w:p w:rsidRDefault="00115A47" w:rsidR="00115A47">
      <w:pPr>
        <w:ind w:firstLine="708"/>
        <w:jc w:val="both"/>
      </w:pPr>
      <w:r>
        <w:t>Slijedom navedenog valjalo je odbiti žalbu predlagateljice kao neosnovanu i temeljem čl. 380. toč. 2. ZPP potvrditi rješenje suda prvog stupnja.</w:t>
      </w:r>
    </w:p>
    <w:p w:rsidRDefault="0088250C" w:rsidP="0063253D" w:rsidR="0088250C">
      <w:pPr>
        <w:ind w:firstLine="708"/>
        <w:jc w:val="both"/>
      </w:pPr>
    </w:p>
    <w:p w:rsidRDefault="009F6969" w:rsidP="00F60C2E" w:rsidR="00727328" w:rsidRPr="00B97171">
      <w:pPr>
        <w:jc w:val="center"/>
      </w:pPr>
      <w:r w:rsidRPr="00B97171">
        <w:t>U Zadru,</w:t>
      </w:r>
      <w:r w:rsidR="006D78A2">
        <w:t>12</w:t>
      </w:r>
      <w:r w:rsidR="004B3C8C">
        <w:t xml:space="preserve">. </w:t>
      </w:r>
      <w:r w:rsidR="006D78A2">
        <w:t>ožujka</w:t>
      </w:r>
      <w:r w:rsidR="002C5FA2">
        <w:t xml:space="preserve"> 201</w:t>
      </w:r>
      <w:r w:rsidR="004B3C8C">
        <w:t>8</w:t>
      </w:r>
      <w:r w:rsidR="00727328" w:rsidRPr="00B97171">
        <w:t>.</w:t>
      </w:r>
    </w:p>
    <w:p w:rsidRDefault="00727328" w:rsidP="00F60C2E" w:rsidR="00727328" w:rsidRPr="00B97171">
      <w:pPr>
        <w:jc w:val="both"/>
      </w:pPr>
    </w:p>
    <w:p w:rsidRDefault="00727328" w:rsidP="004B3C8C" w:rsidR="004D12F1">
      <w:pPr>
        <w:ind w:firstLine="708"/>
        <w:jc w:val="both"/>
      </w:pPr>
      <w:r w:rsidRPr="00B97171">
        <w:tab/>
      </w:r>
      <w:r w:rsidRPr="00B97171">
        <w:tab/>
      </w:r>
      <w:r w:rsidRPr="00B97171">
        <w:tab/>
      </w:r>
      <w:r w:rsidRPr="00B97171">
        <w:tab/>
      </w:r>
      <w:r w:rsidRPr="00B97171">
        <w:tab/>
      </w:r>
      <w:r w:rsidRPr="00B97171">
        <w:tab/>
      </w:r>
      <w:r w:rsidRPr="00B97171">
        <w:tab/>
        <w:t xml:space="preserve"> </w:t>
      </w:r>
      <w:r w:rsidR="002C5FA2">
        <w:t xml:space="preserve">     </w:t>
      </w:r>
      <w:r w:rsidR="002C5FA2">
        <w:tab/>
      </w:r>
      <w:r w:rsidR="00911D48">
        <w:t xml:space="preserve">     </w:t>
      </w:r>
      <w:r w:rsidR="007C2B56" w:rsidRPr="00B97171">
        <w:t>S</w:t>
      </w:r>
      <w:r w:rsidR="00911D48">
        <w:t>utkinja</w:t>
      </w:r>
      <w:r w:rsidR="004B3C8C">
        <w:t xml:space="preserve"> </w:t>
      </w:r>
    </w:p>
    <w:p w:rsidRDefault="004B3C8C" w:rsidP="004B3C8C" w:rsidR="004B3C8C">
      <w:pPr>
        <w:ind w:firstLine="708"/>
        <w:jc w:val="both"/>
      </w:pPr>
    </w:p>
    <w:p w:rsidRDefault="004B3C8C" w:rsidP="004B3C8C" w:rsidR="001B0795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Franka Zenić</w:t>
      </w:r>
      <w:r w:rsidR="001B0795">
        <w:t>, v.r.</w:t>
      </w:r>
    </w:p>
    <w:p w:rsidRDefault="001B0795" w:rsidP="004B3C8C" w:rsidR="001B0795">
      <w:pPr>
        <w:ind w:firstLine="708"/>
        <w:jc w:val="both"/>
      </w:pPr>
    </w:p>
    <w:p w:rsidRDefault="001B0795" w:rsidP="004B3C8C" w:rsidR="001B0795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B0795" w:rsidP="004B3C8C" w:rsidR="001B0795">
      <w:pPr>
        <w:ind w:firstLine="708"/>
        <w:jc w:val="both"/>
      </w:pPr>
    </w:p>
    <w:p w:rsidRDefault="001B0795" w:rsidP="004B3C8C" w:rsidR="004B3C8C" w:rsidRPr="00B97171">
      <w:pPr>
        <w:ind w:firstLine="708"/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Dajana Jurić</w:t>
      </w:r>
      <w:r w:rsidR="004B3C8C">
        <w:tab/>
      </w:r>
    </w:p>
    <w:p w:rsidRDefault="004D12F1" w:rsidP="004D12F1" w:rsidR="004D12F1" w:rsidRPr="00B97171">
      <w:pPr>
        <w:jc w:val="both"/>
        <w:rPr>
          <w:bCs/>
        </w:rPr>
      </w:pPr>
    </w:p>
    <w:p w:rsidRDefault="004D12F1" w:rsidP="004D12F1" w:rsidR="004D12F1" w:rsidRPr="00B97171">
      <w:pPr>
        <w:jc w:val="both"/>
        <w:rPr>
          <w:bCs/>
        </w:rPr>
      </w:pPr>
    </w:p>
    <w:p w:rsidRDefault="004D12F1" w:rsidP="004D12F1" w:rsidR="004D12F1" w:rsidRPr="00B97171">
      <w:pPr>
        <w:jc w:val="both"/>
        <w:rPr>
          <w:bCs/>
        </w:rPr>
      </w:pPr>
    </w:p>
    <w:p w:rsidRDefault="004D12F1" w:rsidP="004D12F1" w:rsidR="004D12F1" w:rsidRPr="00B97171">
      <w:pPr>
        <w:jc w:val="both"/>
        <w:rPr>
          <w:bCs/>
        </w:rPr>
      </w:pPr>
    </w:p>
    <w:p w:rsidRDefault="004D12F1" w:rsidP="004D12F1" w:rsidR="004D12F1" w:rsidRPr="00B97171">
      <w:pPr>
        <w:jc w:val="both"/>
        <w:rPr>
          <w:bCs/>
        </w:rPr>
      </w:pPr>
    </w:p>
    <w:p w:rsidRDefault="004D12F1" w:rsidP="004D12F1" w:rsidR="004D12F1" w:rsidRPr="00B97171">
      <w:pPr>
        <w:jc w:val="both"/>
        <w:rPr>
          <w:bCs/>
        </w:rPr>
      </w:pPr>
    </w:p>
    <w:p w:rsidRDefault="004D12F1" w:rsidP="004D12F1" w:rsidR="004D12F1" w:rsidRPr="00B97171">
      <w:pPr>
        <w:jc w:val="both"/>
        <w:rPr>
          <w:bCs/>
        </w:rPr>
      </w:pPr>
    </w:p>
    <w:p w:rsidRDefault="004D12F1" w:rsidP="004D12F1" w:rsidR="004D12F1" w:rsidRPr="00B97171">
      <w:pPr>
        <w:jc w:val="both"/>
        <w:rPr>
          <w:bCs/>
        </w:rPr>
      </w:pPr>
    </w:p>
    <w:p w:rsidRDefault="004D12F1" w:rsidP="004D12F1" w:rsidR="004D12F1" w:rsidRPr="00B97171">
      <w:pPr>
        <w:jc w:val="both"/>
        <w:rPr>
          <w:bCs/>
        </w:rPr>
      </w:pPr>
    </w:p>
    <w:p w:rsidRDefault="004D12F1" w:rsidP="004D12F1" w:rsidR="004D12F1" w:rsidRPr="00B97171"/>
    <w:p w:rsidRDefault="004D12F1" w:rsidP="004D12F1" w:rsidR="004D12F1" w:rsidRPr="00B97171"/>
    <w:p w:rsidRDefault="004D12F1" w:rsidP="004D12F1" w:rsidR="004D12F1" w:rsidRPr="00B97171"/>
    <w:p w:rsidRDefault="004D12F1" w:rsidP="004D12F1" w:rsidR="004D12F1" w:rsidRPr="00B97171"/>
    <w:p w:rsidRDefault="004D12F1" w:rsidP="004D12F1" w:rsidR="004D12F1" w:rsidRPr="00B97171"/>
    <w:p w:rsidRDefault="004D12F1" w:rsidP="004D12F1" w:rsidR="004D12F1" w:rsidRPr="00B97171"/>
    <w:p w:rsidRDefault="004D12F1" w:rsidP="004D12F1" w:rsidR="004D12F1" w:rsidRPr="00B97171"/>
    <w:p w:rsidRDefault="00AD1D7A" w:rsidR="00AD1D7A" w:rsidRPr="00B97171"/>
    <w:p w:rsidRDefault="00B97171" w:rsidR="00B97171" w:rsidRPr="00B97171"/>
    <w:sectPr w:rsidR="00B97171" w:rsidRPr="00B9717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9C2" w:rsidR="006259C2">
      <w:r>
        <w:separator/>
      </w:r>
    </w:p>
  </w:endnote>
  <w:endnote w:id="0" w:type="continuationSeparator">
    <w:p w:rsidRDefault="006259C2" w:rsidR="00625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9C2" w:rsidR="006259C2">
      <w:r>
        <w:separator/>
      </w:r>
    </w:p>
  </w:footnote>
  <w:footnote w:id="0" w:type="continuationSeparator">
    <w:p w:rsidRDefault="006259C2" w:rsidR="00625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ACC" w:rsidR="00916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6ACC" w:rsidR="00916A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ACC" w:rsidR="00916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346">
      <w:rPr>
        <w:rStyle w:val="Brojstranice"/>
        <w:noProof/>
      </w:rPr>
      <w:t>3</w:t>
    </w:r>
    <w:r>
      <w:rPr>
        <w:rStyle w:val="Brojstranice"/>
      </w:rPr>
      <w:fldChar w:fldCharType="end"/>
    </w:r>
    <w:r>
      <w:t xml:space="preserve"> </w:t>
    </w:r>
  </w:p>
  <w:p w:rsidRDefault="000A0E0A" w:rsidP="00C36CCA" w:rsidR="00916ACC" w:rsidRPr="00A05EE6">
    <w:pPr>
      <w:jc w:val="right"/>
    </w:pPr>
    <w:r>
      <w:t xml:space="preserve">Poslovni broj: </w:t>
    </w:r>
    <w:r w:rsidR="00C36CCA">
      <w:t>1</w:t>
    </w:r>
    <w:r w:rsidR="004B3C8C">
      <w:t>2</w:t>
    </w:r>
    <w:r w:rsidR="00C36CCA">
      <w:t xml:space="preserve"> </w:t>
    </w:r>
    <w:r w:rsidR="00C36CCA" w:rsidRPr="00B97171">
      <w:t>Gž</w:t>
    </w:r>
    <w:r w:rsidR="004B3C8C">
      <w:t>-</w:t>
    </w:r>
    <w:r w:rsidR="00165840">
      <w:t>1</w:t>
    </w:r>
    <w:r w:rsidR="003671AF">
      <w:t>51</w:t>
    </w:r>
    <w:r w:rsidR="00C36CCA">
      <w:t>/1</w:t>
    </w:r>
    <w:r w:rsidR="0088250C">
      <w:t>8</w:t>
    </w:r>
    <w:r w:rsidR="004B3C8C"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A73C16"/>
    <w:multiLevelType w:val="hybridMultilevel"/>
    <w:tmpl w:val="69008A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DC61CD"/>
    <w:multiLevelType w:val="hybridMultilevel"/>
    <w:tmpl w:val="E0B045E8"/>
    <w:lvl w:tplc="C68EC57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1F244A2"/>
    <w:multiLevelType w:val="hybridMultilevel"/>
    <w:tmpl w:val="6090FE90"/>
    <w:lvl w:tplc="2828026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882ABB"/>
    <w:multiLevelType w:val="hybridMultilevel"/>
    <w:tmpl w:val="1D581C1A"/>
    <w:lvl w:tplc="3B1279F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90B724E"/>
    <w:multiLevelType w:val="hybridMultilevel"/>
    <w:tmpl w:val="DE003E4C"/>
    <w:lvl w:tplc="BF30436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2F1"/>
    <w:rsid w:val="00033358"/>
    <w:rsid w:val="0006732D"/>
    <w:rsid w:val="000803B1"/>
    <w:rsid w:val="000A0017"/>
    <w:rsid w:val="000A0E0A"/>
    <w:rsid w:val="000A369B"/>
    <w:rsid w:val="000C7024"/>
    <w:rsid w:val="00115A47"/>
    <w:rsid w:val="00165840"/>
    <w:rsid w:val="001854A9"/>
    <w:rsid w:val="00186B6E"/>
    <w:rsid w:val="001A4163"/>
    <w:rsid w:val="001B0795"/>
    <w:rsid w:val="001C5C3B"/>
    <w:rsid w:val="001E1D09"/>
    <w:rsid w:val="001E4035"/>
    <w:rsid w:val="001F1196"/>
    <w:rsid w:val="001F2242"/>
    <w:rsid w:val="002020BB"/>
    <w:rsid w:val="00260308"/>
    <w:rsid w:val="002766C1"/>
    <w:rsid w:val="00284047"/>
    <w:rsid w:val="00286770"/>
    <w:rsid w:val="002914DD"/>
    <w:rsid w:val="002B672F"/>
    <w:rsid w:val="002C141F"/>
    <w:rsid w:val="002C5FA2"/>
    <w:rsid w:val="002D5C3D"/>
    <w:rsid w:val="0030246F"/>
    <w:rsid w:val="00350B74"/>
    <w:rsid w:val="00364F8D"/>
    <w:rsid w:val="003671AF"/>
    <w:rsid w:val="00371D7E"/>
    <w:rsid w:val="00380DB1"/>
    <w:rsid w:val="00390E65"/>
    <w:rsid w:val="0039375D"/>
    <w:rsid w:val="003F3EF6"/>
    <w:rsid w:val="003F7346"/>
    <w:rsid w:val="00416DF8"/>
    <w:rsid w:val="00421ABB"/>
    <w:rsid w:val="004411EF"/>
    <w:rsid w:val="004443A4"/>
    <w:rsid w:val="00467824"/>
    <w:rsid w:val="004725D8"/>
    <w:rsid w:val="00492E89"/>
    <w:rsid w:val="00495773"/>
    <w:rsid w:val="004A726E"/>
    <w:rsid w:val="004B3C8C"/>
    <w:rsid w:val="004C2408"/>
    <w:rsid w:val="004C358C"/>
    <w:rsid w:val="004D12F1"/>
    <w:rsid w:val="004F1C09"/>
    <w:rsid w:val="00532290"/>
    <w:rsid w:val="00542C5F"/>
    <w:rsid w:val="00573B60"/>
    <w:rsid w:val="00593A2C"/>
    <w:rsid w:val="005D08EE"/>
    <w:rsid w:val="005D5B5C"/>
    <w:rsid w:val="00601604"/>
    <w:rsid w:val="0061074F"/>
    <w:rsid w:val="006177AA"/>
    <w:rsid w:val="00624947"/>
    <w:rsid w:val="006259C2"/>
    <w:rsid w:val="0063253D"/>
    <w:rsid w:val="0064644C"/>
    <w:rsid w:val="0065554C"/>
    <w:rsid w:val="00684B3A"/>
    <w:rsid w:val="00686E9C"/>
    <w:rsid w:val="00693422"/>
    <w:rsid w:val="0069581B"/>
    <w:rsid w:val="006C5E92"/>
    <w:rsid w:val="006D47FE"/>
    <w:rsid w:val="006D5DD3"/>
    <w:rsid w:val="006D78A2"/>
    <w:rsid w:val="006E329B"/>
    <w:rsid w:val="00707B07"/>
    <w:rsid w:val="0071612A"/>
    <w:rsid w:val="00727328"/>
    <w:rsid w:val="00784E66"/>
    <w:rsid w:val="007C2B56"/>
    <w:rsid w:val="007D6632"/>
    <w:rsid w:val="007E6298"/>
    <w:rsid w:val="0081114D"/>
    <w:rsid w:val="00817FE4"/>
    <w:rsid w:val="00826393"/>
    <w:rsid w:val="00827CD7"/>
    <w:rsid w:val="00841183"/>
    <w:rsid w:val="00853C4B"/>
    <w:rsid w:val="0088250C"/>
    <w:rsid w:val="00892BA9"/>
    <w:rsid w:val="008A1D99"/>
    <w:rsid w:val="008B5FA9"/>
    <w:rsid w:val="008C3139"/>
    <w:rsid w:val="008D5230"/>
    <w:rsid w:val="008E0421"/>
    <w:rsid w:val="00901A0C"/>
    <w:rsid w:val="00911D48"/>
    <w:rsid w:val="00916ACC"/>
    <w:rsid w:val="00931FBA"/>
    <w:rsid w:val="00940F5A"/>
    <w:rsid w:val="009560E9"/>
    <w:rsid w:val="0096562C"/>
    <w:rsid w:val="009700F7"/>
    <w:rsid w:val="009701F9"/>
    <w:rsid w:val="0099679D"/>
    <w:rsid w:val="009A60F2"/>
    <w:rsid w:val="009B2183"/>
    <w:rsid w:val="009B5F21"/>
    <w:rsid w:val="009D7E11"/>
    <w:rsid w:val="009E5EBA"/>
    <w:rsid w:val="009F12DC"/>
    <w:rsid w:val="009F6969"/>
    <w:rsid w:val="00A05EE6"/>
    <w:rsid w:val="00A23CAD"/>
    <w:rsid w:val="00A33E2F"/>
    <w:rsid w:val="00A4337C"/>
    <w:rsid w:val="00A50E42"/>
    <w:rsid w:val="00A701FC"/>
    <w:rsid w:val="00A97E4A"/>
    <w:rsid w:val="00AD1D7A"/>
    <w:rsid w:val="00AD4CE6"/>
    <w:rsid w:val="00AF4129"/>
    <w:rsid w:val="00B13F9D"/>
    <w:rsid w:val="00B25F59"/>
    <w:rsid w:val="00B26AF5"/>
    <w:rsid w:val="00B415DA"/>
    <w:rsid w:val="00B76213"/>
    <w:rsid w:val="00B9473D"/>
    <w:rsid w:val="00B97171"/>
    <w:rsid w:val="00BA2E8C"/>
    <w:rsid w:val="00BA36A8"/>
    <w:rsid w:val="00BC2F37"/>
    <w:rsid w:val="00C056A9"/>
    <w:rsid w:val="00C30AB9"/>
    <w:rsid w:val="00C36CCA"/>
    <w:rsid w:val="00C42171"/>
    <w:rsid w:val="00C622A4"/>
    <w:rsid w:val="00CA54AB"/>
    <w:rsid w:val="00CD5ECD"/>
    <w:rsid w:val="00CE13A7"/>
    <w:rsid w:val="00D11840"/>
    <w:rsid w:val="00D31E1A"/>
    <w:rsid w:val="00D818DD"/>
    <w:rsid w:val="00D94ED6"/>
    <w:rsid w:val="00DA03FB"/>
    <w:rsid w:val="00DA2C58"/>
    <w:rsid w:val="00DC116B"/>
    <w:rsid w:val="00DC2D99"/>
    <w:rsid w:val="00DC2E87"/>
    <w:rsid w:val="00DD6E8E"/>
    <w:rsid w:val="00DE7F81"/>
    <w:rsid w:val="00DF23BE"/>
    <w:rsid w:val="00E21B38"/>
    <w:rsid w:val="00E32DAC"/>
    <w:rsid w:val="00E42786"/>
    <w:rsid w:val="00E45769"/>
    <w:rsid w:val="00E7571B"/>
    <w:rsid w:val="00E9194A"/>
    <w:rsid w:val="00EA443E"/>
    <w:rsid w:val="00EC3176"/>
    <w:rsid w:val="00ED584D"/>
    <w:rsid w:val="00ED707F"/>
    <w:rsid w:val="00EF74C1"/>
    <w:rsid w:val="00F209FF"/>
    <w:rsid w:val="00F507B6"/>
    <w:rsid w:val="00F60C2E"/>
    <w:rsid w:val="00F6139A"/>
    <w:rsid w:val="00F61F58"/>
    <w:rsid w:val="00F82733"/>
    <w:rsid w:val="00FC1F7B"/>
    <w:rsid w:val="00FD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F1"/>
    <w:rPr>
      <w:sz w:val="24"/>
      <w:szCs w:val="24"/>
    </w:rPr>
  </w:style>
  <w:style w:styleId="Naslov1" w:type="paragraph">
    <w:name w:val="heading 1"/>
    <w:basedOn w:val="Normal"/>
    <w:next w:val="Normal"/>
    <w:qFormat/>
    <w:rsid w:val="004D12F1"/>
    <w:pPr>
      <w:keepNext/>
      <w:jc w:val="center"/>
      <w:outlineLvl w:val="0"/>
    </w:pPr>
    <w:rPr>
      <w:sz w:val="28"/>
    </w:rPr>
  </w:style>
  <w:style w:styleId="Naslov2" w:type="paragraph">
    <w:name w:val="heading 2"/>
    <w:basedOn w:val="Normal"/>
    <w:next w:val="Normal"/>
    <w:qFormat/>
    <w:rsid w:val="004D12F1"/>
    <w:pPr>
      <w:keepNext/>
      <w:jc w:val="center"/>
      <w:outlineLvl w:val="1"/>
    </w:pPr>
    <w:rPr>
      <w:b/>
      <w:bCs/>
      <w:sz w:val="28"/>
    </w:rPr>
  </w:style>
  <w:style w:styleId="Naslov4" w:type="paragraph">
    <w:name w:val="heading 4"/>
    <w:basedOn w:val="Normal"/>
    <w:next w:val="Normal"/>
    <w:qFormat/>
    <w:rsid w:val="004D12F1"/>
    <w:pPr>
      <w:keepNext/>
      <w:jc w:val="center"/>
      <w:outlineLvl w:val="3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12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12F1"/>
  </w:style>
  <w:style w:styleId="Podnoje" w:type="paragraph">
    <w:name w:val="footer"/>
    <w:basedOn w:val="Normal"/>
    <w:rsid w:val="0072732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9577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42C5F"/>
    <w:rPr>
      <w:sz w:val="24"/>
      <w:szCs w:val="24"/>
    </w:rPr>
  </w:style>
  <w:style w:styleId="Bezproreda" w:type="paragraph">
    <w:name w:val="No Spacing"/>
    <w:uiPriority w:val="1"/>
    <w:qFormat/>
    <w:rsid w:val="00542C5F"/>
    <w:rPr>
      <w:lang w:val="en-US"/>
    </w:rPr>
  </w:style>
  <w:style w:styleId="Tijeloteksta" w:type="paragraph">
    <w:name w:val="Body Text"/>
    <w:basedOn w:val="Normal"/>
    <w:link w:val="TijelotekstaChar"/>
    <w:unhideWhenUsed/>
    <w:rsid w:val="002914D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914D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3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73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F1"/>
    <w:rPr>
      <w:sz w:val="24"/>
      <w:szCs w:val="24"/>
    </w:rPr>
  </w:style>
  <w:style w:styleId="Naslov1" w:type="paragraph">
    <w:name w:val="heading 1"/>
    <w:basedOn w:val="Normal"/>
    <w:next w:val="Normal"/>
    <w:qFormat/>
    <w:rsid w:val="004D12F1"/>
    <w:pPr>
      <w:keepNext/>
      <w:jc w:val="center"/>
      <w:outlineLvl w:val="0"/>
    </w:pPr>
    <w:rPr>
      <w:sz w:val="28"/>
    </w:rPr>
  </w:style>
  <w:style w:styleId="Naslov2" w:type="paragraph">
    <w:name w:val="heading 2"/>
    <w:basedOn w:val="Normal"/>
    <w:next w:val="Normal"/>
    <w:qFormat/>
    <w:rsid w:val="004D12F1"/>
    <w:pPr>
      <w:keepNext/>
      <w:jc w:val="center"/>
      <w:outlineLvl w:val="1"/>
    </w:pPr>
    <w:rPr>
      <w:b/>
      <w:bCs/>
      <w:sz w:val="28"/>
    </w:rPr>
  </w:style>
  <w:style w:styleId="Naslov4" w:type="paragraph">
    <w:name w:val="heading 4"/>
    <w:basedOn w:val="Normal"/>
    <w:next w:val="Normal"/>
    <w:qFormat/>
    <w:rsid w:val="004D12F1"/>
    <w:pPr>
      <w:keepNext/>
      <w:jc w:val="center"/>
      <w:outlineLvl w:val="3"/>
    </w:pPr>
    <w:rPr>
      <w:rFonts w:ascii="Arial" w:cs="Arial" w:hAnsi="Arial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12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12F1"/>
  </w:style>
  <w:style w:styleId="Podnoje" w:type="paragraph">
    <w:name w:val="footer"/>
    <w:basedOn w:val="Normal"/>
    <w:rsid w:val="0072732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9577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42C5F"/>
    <w:rPr>
      <w:sz w:val="24"/>
      <w:szCs w:val="24"/>
    </w:rPr>
  </w:style>
  <w:style w:styleId="Bezproreda" w:type="paragraph">
    <w:name w:val="No Spacing"/>
    <w:uiPriority w:val="1"/>
    <w:qFormat/>
    <w:rsid w:val="00542C5F"/>
    <w:rPr>
      <w:lang w:val="en-US"/>
    </w:rPr>
  </w:style>
  <w:style w:styleId="Tijeloteksta" w:type="paragraph">
    <w:name w:val="Body Text"/>
    <w:basedOn w:val="Normal"/>
    <w:link w:val="TijelotekstaChar"/>
    <w:unhideWhenUsed/>
    <w:rsid w:val="002914D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914D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3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73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294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35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67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6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4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Franka</izvorni_sadrzaj>
    <derivirana_varijabla naziv="DomainObject.DonositeljOdluke.Ime_1">Franka</derivirana_varijabla>
  </DomainObject.DonositeljOdluke.Ime>
  <DomainObject.DonositeljOdluke.Prezime>
    <izvorni_sadrzaj>Zenić</izvorni_sadrzaj>
    <derivirana_varijabla naziv="DomainObject.DonositeljOdluke.Prezime_1">Zenić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Franka Zenić</izvorni_sadrzaj>
    <derivirana_varijabla naziv="DomainObject.Predmet.Izvjestitelj_1">Franka Zenić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Gž-151/2018</izvorni_sadrzaj>
    <derivirana_varijabla naziv="DomainObject.Predmet.OznakaBroj_1">Gž-151/2018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12 - Zenić</izvorni_sadrzaj>
    <derivirana_varijabla naziv="DomainObject.Predmet.Referada.Naziv_1">Referada 12 - Zenić</derivirana_varijabla>
  </DomainObject.Predmet.Referada.Naziv>
  <DomainObject.Predmet.Referada.Oznaka>
    <izvorni_sadrzaj>12 Zenić</izvorni_sadrzaj>
    <derivirana_varijabla naziv="DomainObject.Predmet.Referada.Oznaka_1">12 Zenić</derivirana_varijabla>
  </DomainObject.Predmet.Referada.Oznaka>
  <DomainObject.Predmet.Referada.Prostorija.Naziv>
    <izvorni_sadrzaj>Soba 317</izvorni_sadrzaj>
    <derivirana_varijabla naziv="DomainObject.Predmet.Referada.Prostorija.Naziv_1">Soba 317</derivirana_varijabla>
  </DomainObject.Predmet.Referada.Prostorija.Naziv>
  <DomainObject.Predmet.Referada.Prostorija.Oznaka>
    <izvorni_sadrzaj>Soba 317</izvorni_sadrzaj>
    <derivirana_varijabla naziv="DomainObject.Predmet.Referada.Prostorija.Oznaka_1">Soba 317</derivirana_varijabla>
  </DomainObject.Predmet.Referada.Prostorija.Oznaka>
  <DomainObject.Predmet.Referada.Sud.Naziv>
    <izvorni_sadrzaj>Županijski sud u Zadru</izvorni_sadrzaj>
    <derivirana_varijabla naziv="DomainObject.Predmet.Referada.Sud.Naziv_1">Županijski sud u Zadru</derivirana_varijabla>
  </DomainObject.Predmet.Referada.Sud.Naziv>
  <DomainObject.Predmet.Referada.Sudac>
    <izvorni_sadrzaj>Franka Zenić</izvorni_sadrzaj>
    <derivirana_varijabla naziv="DomainObject.Predmet.Referada.Sudac_1">Franka Zenić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Zdenka Cvetetić</izvorni_sadrzaj>
    <derivirana_varijabla naziv="DomainObject.Predmet.StrankaFormated_1">  Zdenka Cvetetić</derivirana_varijabla>
  </DomainObject.Predmet.StrankaFormated>
  <DomainObject.Predmet.StrankaFormatedOIB>
    <izvorni_sadrzaj>  Zdenka Cvetetić, OIB 62009576254</izvorni_sadrzaj>
    <derivirana_varijabla naziv="DomainObject.Predmet.StrankaFormatedOIB_1">  Zdenka Cvetetić, OIB 62009576254</derivirana_varijabla>
  </DomainObject.Predmet.StrankaFormatedOIB>
  <DomainObject.Predmet.StrankaFormatedWithAdress>
    <izvorni_sadrzaj> Zdenka Cvetetić, Bana T.erdedija Bakača 20, 10450 Jastrebarsko</izvorni_sadrzaj>
    <derivirana_varijabla naziv="DomainObject.Predmet.StrankaFormatedWithAdress_1"> Zdenka Cvetetić, Bana T.erdedija Bakača 20, 10450 Jastrebarsko</derivirana_varijabla>
  </DomainObject.Predmet.StrankaFormatedWithAdress>
  <DomainObject.Predmet.StrankaFormatedWithAdressOIB>
    <izvorni_sadrzaj> Zdenka Cvetetić, OIB 62009576254, Bana T.erdedija Bakača 20, 10450 Jastrebarsko</izvorni_sadrzaj>
    <derivirana_varijabla naziv="DomainObject.Predmet.StrankaFormatedWithAdressOIB_1"> Zdenka Cvetetić, OIB 62009576254, Bana T.erdedija Bakača 20, 10450 Jastrebarsko</derivirana_varijabla>
  </DomainObject.Predmet.StrankaFormatedWithAdressOIB>
  <DomainObject.Predmet.StrankaWithAdress>
    <izvorni_sadrzaj>Zdenka Cvetetić Bana T.erdedija Bakača 20,10450 Jastrebarsko</izvorni_sadrzaj>
    <derivirana_varijabla naziv="DomainObject.Predmet.StrankaWithAdress_1">Zdenka Cvetetić Bana T.erdedija Bakača 20,10450 Jastrebarsko</derivirana_varijabla>
  </DomainObject.Predmet.StrankaWithAdress>
  <DomainObject.Predmet.StrankaWithAdressOIB>
    <izvorni_sadrzaj>Zdenka Cvetetić, OIB 62009576254, Bana T.erdedija Bakača 20,10450 Jastrebarsko</izvorni_sadrzaj>
    <derivirana_varijabla naziv="DomainObject.Predmet.StrankaWithAdressOIB_1">Zdenka Cvetetić, OIB 62009576254, Bana T.erdedija Bakača 20,10450 Jastrebarsko</derivirana_varijabla>
  </DomainObject.Predmet.StrankaWithAdressOIB>
  <DomainObject.Predmet.StrankaNazivFormated>
    <izvorni_sadrzaj>Zdenka Cvetetić</izvorni_sadrzaj>
    <derivirana_varijabla naziv="DomainObject.Predmet.StrankaNazivFormated_1">Zdenka Cvetetić</derivirana_varijabla>
  </DomainObject.Predmet.StrankaNazivFormated>
  <DomainObject.Predmet.StrankaNazivFormatedOIB>
    <izvorni_sadrzaj>Zdenka Cvetetić, OIB 62009576254</izvorni_sadrzaj>
    <derivirana_varijabla naziv="DomainObject.Predmet.StrankaNazivFormatedOIB_1">Zdenka Cvetetić, OIB 62009576254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Ulica Borelli 9</izvorni_sadrzaj>
    <derivirana_varijabla naziv="DomainObject.Predmet.Sud.Adresa.UlicaIKBR_1">Ulica Borelli 9</derivirana_varijabla>
  </DomainObject.Predmet.Sud.Adresa.UlicaIKBR>
  <DomainObject.Predmet.Sud.Naziv>
    <izvorni_sadrzaj>Županijski sud u Zadru</izvorni_sadrzaj>
    <derivirana_varijabla naziv="DomainObject.Predmet.Sud.Naziv_1">Županijski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Evidencija - Građanski odjel</izvorni_sadrzaj>
    <derivirana_varijabla naziv="DomainObject.Predmet.TrenutnaLokacijaSpisa.Naziv_1">Evidencija - Građanski odjel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Županijski sud u Zadru</izvorni_sadrzaj>
    <derivirana_varijabla naziv="DomainObject.Predmet.TrenutnaLokacijaSpisa.Sud.Naziv_1">Županijski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ŽS ZD</izvorni_sadrzaj>
    <derivirana_varijabla naziv="DomainObject.Predmet.UstrojstvenaJedinicaVodi.Naziv_1">Sudska pisarnica ŽS ZD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Županijski sud u Zadru</izvorni_sadrzaj>
    <derivirana_varijabla naziv="DomainObject.Predmet.UstrojstvenaJedinicaVodi.Sud.Naziv_1">Županijski sud u Zadru</derivirana_varijabla>
  </DomainObject.Predmet.UstrojstvenaJedinicaVodi.Sud.Naziv>
  <DomainObject.Predmet.VrstaSpora.Naziv>
    <izvorni_sadrzaj>Obvezno - ostalo</izvorni_sadrzaj>
    <derivirana_varijabla naziv="DomainObject.Predmet.VrstaSpora.Naziv_1">Obvezno - ostalo</derivirana_varijabla>
  </DomainObject.Predmet.VrstaSpora.Naziv>
  <DomainObject.Predmet.Zapisnicar>
    <izvorni_sadrzaj>Dajana Jurić</izvorni_sadrzaj>
    <derivirana_varijabla naziv="DomainObject.Predmet.Zapisnicar_1">Dajana Jurić</derivirana_varijabla>
  </DomainObject.Predmet.Zapisnicar>
  <DomainObject.Predmet.StrankaListFormated>
    <izvorni_sadrzaj>
      <item>Zdenka Cvetetić</item>
    </izvorni_sadrzaj>
    <derivirana_varijabla naziv="DomainObject.Predmet.StrankaListFormated_1">
      <item>Zdenka Cvetetić</item>
    </derivirana_varijabla>
  </DomainObject.Predmet.StrankaListFormated>
  <DomainObject.Predmet.StrankaListFormatedOIB>
    <izvorni_sadrzaj>
      <item>Zdenka Cvetetić, OIB 62009576254</item>
    </izvorni_sadrzaj>
    <derivirana_varijabla naziv="DomainObject.Predmet.StrankaListFormatedOIB_1">
      <item>Zdenka Cvetetić, OIB 62009576254</item>
    </derivirana_varijabla>
  </DomainObject.Predmet.StrankaListFormatedOIB>
  <DomainObject.Predmet.StrankaListFormatedWithAdress>
    <izvorni_sadrzaj>
      <item>Zdenka Cvetetić, Bana T.erdedija Bakača 20, 10450 Jastrebarsko</item>
    </izvorni_sadrzaj>
    <derivirana_varijabla naziv="DomainObject.Predmet.StrankaListFormatedWithAdress_1">
      <item>Zdenka Cvetetić, Bana T.erdedija Bakača 20, 10450 Jastrebarsko</item>
    </derivirana_varijabla>
  </DomainObject.Predmet.StrankaListFormatedWithAdress>
  <DomainObject.Predmet.StrankaListFormatedWithAdressOIB>
    <izvorni_sadrzaj>
      <item>Zdenka Cvetetić, OIB 62009576254, Bana T.erdedija Bakača 20, 10450 Jastrebarsko</item>
    </izvorni_sadrzaj>
    <derivirana_varijabla naziv="DomainObject.Predmet.StrankaListFormatedWithAdressOIB_1">
      <item>Zdenka Cvetetić, OIB 62009576254, Bana T.erdedija Bakača 20, 10450 Jastrebarsko</item>
    </derivirana_varijabla>
  </DomainObject.Predmet.StrankaListFormatedWithAdressOIB>
  <DomainObject.Predmet.StrankaListNazivFormated>
    <izvorni_sadrzaj>
      <item>Zdenka Cvetetić</item>
    </izvorni_sadrzaj>
    <derivirana_varijabla naziv="DomainObject.Predmet.StrankaListNazivFormated_1">
      <item>Zdenka Cvetetić</item>
    </derivirana_varijabla>
  </DomainObject.Predmet.StrankaListNazivFormated>
  <DomainObject.Predmet.StrankaListNazivFormatedOIB>
    <izvorni_sadrzaj>
      <item>Zdenka Cvetetić, OIB 62009576254</item>
    </izvorni_sadrzaj>
    <derivirana_varijabla naziv="DomainObject.Predmet.StrankaListNazivFormatedOIB_1">
      <item>Zdenka Cvetetić, OIB 62009576254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Zdenka Cvetetić</izvorni_sadrzaj>
    <derivirana_varijabla naziv="DomainObject.Predmet.StrankaIDrugi_1">Zdenka Cvetetić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Zdenka Cvetetić, OIB 62009576254, Bana T.erdedija Bakača 20, 10450 Jastrebarsko</izvorni_sadrzaj>
    <derivirana_varijabla naziv="DomainObject.Predmet.StrankaIDrugiAdressOIB_1">Zdenka Cvetetić, OIB 62009576254, Bana T.erdedija Bakača 20, 10450 Jastrebarsko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Zdenka Cvetetić</item>
    </izvorni_sadrzaj>
    <derivirana_varijabla naziv="DomainObject.Predmet.SudioniciListNaziv_1">
      <item>Zdenka Cvetetić</item>
    </derivirana_varijabla>
  </DomainObject.Predmet.SudioniciListNaziv>
  <DomainObject.Predmet.SudioniciListAdressOIB>
    <izvorni_sadrzaj>
      <item>Zdenka Cvetetić, OIB 62009576254, Bana T.erdedija Bakača 20,10450 Jastrebarsko</item>
    </izvorni_sadrzaj>
    <derivirana_varijabla naziv="DomainObject.Predmet.SudioniciListAdressOIB_1">
      <item>Zdenka Cvetetić, OIB 62009576254, Bana T.erdedija Bakača 20,10450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62009576254</item>
    </izvorni_sadrzaj>
    <derivirana_varijabla naziv="DomainObject.Predmet.SudioniciListNazivOIB_1">
      <item>, OIB 62009576254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Sp-29/2017</izvorni_sadrzaj>
    <derivirana_varijabla naziv="DomainObject.Predmet.OznakaNizestupanjskogPredmeta_1">Sp-29/2017</derivirana_varijabla>
  </DomainObject.Predmet.OznakaNizestupanjskogPredmeta>
  <DomainObject.Predmet.NazivNizestupanjskogSuda>
    <izvorni_sadrzaj>Općinski sud u Novom Zagrebu</izvorni_sadrzaj>
    <derivirana_varijabla naziv="DomainObject.Predmet.NazivNizestupanjskogSuda_1">Općinski sud u Novom Zagrebu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F48A9-B616-44AE-AB03-C19EE6A92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744</properties:Words>
  <properties:Characters>4116</properties:Characters>
  <properties:Lines>117</properties:Lines>
  <properties:Paragraphs>27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2018-02-05T06:47:00Z</dcterms:created>
  <dc:creator>amilovac1</dc:creator>
  <cp:lastModifiedBy>Franka Zenić</cp:lastModifiedBy>
  <cp:lastPrinted>2018-03-13T08:18:00Z</cp:lastPrinted>
  <dcterms:modified xmlns:xsi="http://www.w3.org/2001/XMLSchema-instance" xsi:type="dcterms:W3CDTF">2018-03-13T08:20:00Z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odbijena žalba kao neosnovana - potvrđeno rješenje 1.st. (Gž-151-18.docx)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