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c958" w14:paraId="3a1c958" w:rsidRDefault="006D1154" w:rsidR="006D1154" w:rsidRPr="000861EA">
      <w:pPr>
        <w:jc w:val="both"/>
        <w15:collapsed w:val="false"/>
      </w:pPr>
      <w:bookmarkStart w:name="_GoBack" w:id="0"/>
      <w:bookmarkEnd w:id="0"/>
    </w:p>
    <w:p w:rsidRDefault="00755D68" w:rsidP="006D1154" w:rsidR="005F742A" w:rsidRPr="000861EA">
      <w:pPr>
        <w:jc w:val="both"/>
      </w:pPr>
      <w:r w:rsidRPr="000861EA">
        <w:t>s</w:t>
      </w:r>
      <w:r w:rsidR="005F742A" w:rsidRPr="000861EA">
        <w:t>astavljen kod Trgova</w:t>
      </w:r>
      <w:r w:rsidR="00B05A4E" w:rsidRPr="000861EA">
        <w:t xml:space="preserve">čkog suda u Zagrebu u predmetu </w:t>
      </w:r>
      <w:r w:rsidR="00E12C02" w:rsidRPr="000861EA">
        <w:t>PZ PETROVA GORA u stečaju, Gvozd, Križnoga puta 6, OIB: 69602856930</w:t>
      </w:r>
      <w:r w:rsidR="00701E68" w:rsidRPr="000861EA">
        <w:t>,</w:t>
      </w:r>
      <w:r w:rsidR="00202D5D" w:rsidRPr="000861EA">
        <w:t xml:space="preserve">  </w:t>
      </w:r>
      <w:r w:rsidR="005F742A" w:rsidRPr="000861EA">
        <w:t xml:space="preserve">na ročištu održanom dana </w:t>
      </w:r>
      <w:r w:rsidR="00144777" w:rsidRPr="000861EA">
        <w:t>21. studenog</w:t>
      </w:r>
      <w:r w:rsidR="00177DBD" w:rsidRPr="000861EA">
        <w:t xml:space="preserve"> </w:t>
      </w:r>
      <w:r w:rsidR="00E12C02" w:rsidRPr="000861EA">
        <w:t>2017</w:t>
      </w:r>
      <w:r w:rsidR="00311F57" w:rsidRPr="000861EA">
        <w:t>.</w:t>
      </w:r>
      <w:r w:rsidR="00681560" w:rsidRPr="000861EA">
        <w:t xml:space="preserve"> godine</w:t>
      </w:r>
      <w:r w:rsidR="004B2FD2" w:rsidRPr="000861EA">
        <w:t xml:space="preserve">, s početkom u </w:t>
      </w:r>
      <w:r w:rsidR="00144777" w:rsidRPr="000861EA">
        <w:t>11</w:t>
      </w:r>
      <w:r w:rsidR="002F4A01" w:rsidRPr="000861EA">
        <w:t>:00</w:t>
      </w:r>
      <w:r w:rsidR="005F742A" w:rsidRPr="000861EA">
        <w:t xml:space="preserve"> sati.</w:t>
      </w:r>
    </w:p>
    <w:p w:rsidRDefault="005F742A" w:rsidR="005F742A" w:rsidRPr="000861EA">
      <w:pPr>
        <w:jc w:val="both"/>
      </w:pPr>
    </w:p>
    <w:p w:rsidRDefault="005F742A" w:rsidR="005F742A" w:rsidRPr="000861EA">
      <w:pPr>
        <w:jc w:val="both"/>
        <w:rPr>
          <w:u w:val="single"/>
        </w:rPr>
      </w:pPr>
      <w:r w:rsidRPr="000861EA">
        <w:rPr>
          <w:u w:val="single"/>
        </w:rPr>
        <w:t>NAZOČNI:</w:t>
      </w:r>
    </w:p>
    <w:p w:rsidRDefault="00E12C02" w:rsidR="00E12C02" w:rsidRPr="000861EA">
      <w:pPr>
        <w:jc w:val="both"/>
        <w:rPr>
          <w:u w:val="single"/>
        </w:rPr>
      </w:pPr>
    </w:p>
    <w:p w:rsidRDefault="00B05A4E" w:rsidR="005F742A" w:rsidRPr="000861EA">
      <w:pPr>
        <w:jc w:val="both"/>
      </w:pPr>
      <w:r w:rsidRPr="000861EA">
        <w:t>1.</w:t>
      </w:r>
      <w:r w:rsidR="00F918AE" w:rsidRPr="000861EA">
        <w:t>)</w:t>
      </w:r>
      <w:r w:rsidRPr="000861EA">
        <w:t xml:space="preserve"> </w:t>
      </w:r>
      <w:r w:rsidR="00E12C02" w:rsidRPr="000861EA">
        <w:t>Vesna Sremac Šoštar</w:t>
      </w:r>
      <w:r w:rsidR="00681560" w:rsidRPr="000861EA">
        <w:t xml:space="preserve">, </w:t>
      </w:r>
      <w:r w:rsidR="00177DBD" w:rsidRPr="000861EA">
        <w:t xml:space="preserve">stečajni sudac </w:t>
      </w:r>
    </w:p>
    <w:p w:rsidRDefault="00B05A4E" w:rsidR="005F742A" w:rsidRPr="000861EA">
      <w:pPr>
        <w:jc w:val="both"/>
      </w:pPr>
      <w:r w:rsidRPr="000861EA">
        <w:t>2.</w:t>
      </w:r>
      <w:r w:rsidR="00F918AE" w:rsidRPr="000861EA">
        <w:t>)</w:t>
      </w:r>
      <w:r w:rsidRPr="000861EA">
        <w:t xml:space="preserve"> </w:t>
      </w:r>
      <w:r w:rsidR="002F4A01" w:rsidRPr="000861EA">
        <w:t>Matea Bizjak,</w:t>
      </w:r>
      <w:r w:rsidR="00681560" w:rsidRPr="000861EA">
        <w:t xml:space="preserve"> </w:t>
      </w:r>
      <w:r w:rsidR="005F742A" w:rsidRPr="000861EA">
        <w:t>zapisničar</w:t>
      </w:r>
    </w:p>
    <w:p w:rsidRDefault="005F742A" w:rsidR="005F742A" w:rsidRPr="000861EA">
      <w:pPr>
        <w:jc w:val="both"/>
      </w:pPr>
    </w:p>
    <w:p w:rsidRDefault="005F742A" w:rsidR="00E12C02" w:rsidRPr="000861EA">
      <w:pPr>
        <w:jc w:val="both"/>
      </w:pPr>
      <w:r w:rsidRPr="000861EA">
        <w:t xml:space="preserve">Konstatira se da je </w:t>
      </w:r>
      <w:r w:rsidR="00E12C02" w:rsidRPr="000861EA">
        <w:t>za dužnika pristupio stečajni upravitelj Jerko Duško-Suić.</w:t>
      </w:r>
      <w:r w:rsidR="001648C6" w:rsidRPr="000861EA">
        <w:t xml:space="preserve"> </w:t>
      </w:r>
    </w:p>
    <w:p w:rsidRDefault="003409C3" w:rsidP="00B56DC5" w:rsidR="003409C3" w:rsidRPr="000861EA">
      <w:pPr>
        <w:jc w:val="both"/>
      </w:pPr>
    </w:p>
    <w:p w:rsidRDefault="00E12C02" w:rsidP="003409C3" w:rsidR="00806C5F">
      <w:pPr>
        <w:jc w:val="both"/>
      </w:pPr>
      <w:r w:rsidRPr="000861EA">
        <w:t xml:space="preserve">Konstatira se </w:t>
      </w:r>
      <w:r w:rsidR="003409C3" w:rsidRPr="000861EA">
        <w:t>da je za razlučnog</w:t>
      </w:r>
      <w:r w:rsidRPr="000861EA">
        <w:t xml:space="preserve"> vjerovnik</w:t>
      </w:r>
      <w:r w:rsidR="003409C3" w:rsidRPr="000861EA">
        <w:t xml:space="preserve">a </w:t>
      </w:r>
      <w:r w:rsidRPr="000861EA">
        <w:t>PRVI FAKTOR d.o.o. OIB: 632780</w:t>
      </w:r>
      <w:r w:rsidR="003409C3" w:rsidRPr="000861EA">
        <w:t>28623, Zagreb, Hektorovićeva 2, pristupila Martina Pancer, odvjetnica</w:t>
      </w:r>
    </w:p>
    <w:p w:rsidRDefault="00335183" w:rsidP="003409C3" w:rsidR="00335183">
      <w:pPr>
        <w:jc w:val="both"/>
      </w:pPr>
    </w:p>
    <w:p w:rsidRDefault="00335183" w:rsidP="003409C3" w:rsidR="00335183" w:rsidRPr="000861EA">
      <w:pPr>
        <w:jc w:val="both"/>
        <w:rPr>
          <w:u w:val="single"/>
        </w:rPr>
      </w:pPr>
      <w:r>
        <w:t>Za RH, Ministarstvo finacija,  Porezna Uprava, Goranka Benceković, zamjenik ŽDO</w:t>
      </w:r>
    </w:p>
    <w:p w:rsidRDefault="00D402C8" w:rsidP="00D402C8" w:rsidR="00D402C8" w:rsidRPr="000861EA">
      <w:pPr>
        <w:jc w:val="both"/>
      </w:pPr>
    </w:p>
    <w:p w:rsidRDefault="005111C4" w:rsidP="005111C4" w:rsidR="000E44C8" w:rsidRPr="000861EA">
      <w:pPr>
        <w:jc w:val="both"/>
      </w:pPr>
      <w:r w:rsidRPr="000861EA">
        <w:t>Nadalje</w:t>
      </w:r>
      <w:r w:rsidR="00D817C3" w:rsidRPr="000861EA">
        <w:t>, utvrđuje se</w:t>
      </w:r>
      <w:r w:rsidRPr="000861EA">
        <w:t xml:space="preserve"> da</w:t>
      </w:r>
      <w:r w:rsidR="00CC40A6" w:rsidRPr="000861EA">
        <w:t xml:space="preserve"> je od kupaca  pristupio </w:t>
      </w:r>
      <w:r w:rsidR="00A316A3">
        <w:t>Marko Radovečki, Kozjak Začretski</w:t>
      </w:r>
      <w:r w:rsidR="005327CF">
        <w:t xml:space="preserve"> 18</w:t>
      </w:r>
      <w:r w:rsidR="00A316A3">
        <w:t>, Sveti Križ Začretje, OIB: 39028211350</w:t>
      </w:r>
      <w:r w:rsidR="000E44C8">
        <w:t xml:space="preserve">. </w:t>
      </w:r>
    </w:p>
    <w:p w:rsidRDefault="00CC40A6" w:rsidP="005111C4" w:rsidR="00CC40A6" w:rsidRPr="000861EA">
      <w:pPr>
        <w:jc w:val="both"/>
      </w:pPr>
    </w:p>
    <w:p w:rsidRDefault="003409C3" w:rsidP="005111C4" w:rsidR="00CC40A6" w:rsidRPr="000861EA">
      <w:pPr>
        <w:jc w:val="both"/>
      </w:pPr>
      <w:r w:rsidRPr="000861EA">
        <w:t xml:space="preserve">Prije početka raspravljanja ovaj sud je provjerom u računovodstvu utvrdio da </w:t>
      </w:r>
      <w:r w:rsidR="00CC40A6" w:rsidRPr="000861EA">
        <w:t xml:space="preserve">je </w:t>
      </w:r>
      <w:r w:rsidR="00290619" w:rsidRPr="000861EA">
        <w:t>Tomislav Tandarić, Jatrebarsko, Cvetković 165, OIB: 77355068339</w:t>
      </w:r>
      <w:r w:rsidR="00344C51">
        <w:t xml:space="preserve">, </w:t>
      </w:r>
      <w:r w:rsidR="00CC40A6" w:rsidRPr="000861EA">
        <w:t>dana 12. listopada 2017., uplatio iznos od 440,00 kn na ime jamčevine</w:t>
      </w:r>
      <w:r w:rsidR="00865EBE" w:rsidRPr="000861EA">
        <w:t xml:space="preserve"> i predao u spis </w:t>
      </w:r>
      <w:r w:rsidR="00290619" w:rsidRPr="000861EA">
        <w:t>potvrdu banke o provedenom nalogu za plaćanje kao dokaz o uplaćenoj jamčevini</w:t>
      </w:r>
      <w:r w:rsidR="00865EBE" w:rsidRPr="000861EA">
        <w:t xml:space="preserve"> na ročištu dana 18. listopada 2017</w:t>
      </w:r>
      <w:r w:rsidR="00290619" w:rsidRPr="000861EA">
        <w:t xml:space="preserve">. </w:t>
      </w:r>
    </w:p>
    <w:p w:rsidRDefault="00865EBE" w:rsidP="005111C4" w:rsidR="00865EBE" w:rsidRPr="000861EA">
      <w:pPr>
        <w:jc w:val="both"/>
      </w:pPr>
    </w:p>
    <w:p w:rsidRDefault="00865EBE" w:rsidP="00BB39C1" w:rsidR="00BB39C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0861EA">
        <w:rPr>
          <w:rFonts w:cs="Times New Roman" w:hAnsi="Times New Roman" w:ascii="Times New Roman"/>
          <w:sz w:val="24"/>
        </w:rPr>
        <w:t>Utvrđuje se da je Martina Švigir</w:t>
      </w:r>
      <w:r w:rsidR="00A316A3">
        <w:rPr>
          <w:rFonts w:cs="Times New Roman" w:hAnsi="Times New Roman" w:ascii="Times New Roman"/>
          <w:sz w:val="24"/>
        </w:rPr>
        <w:t xml:space="preserve"> za kupca Marka Radovečki</w:t>
      </w:r>
      <w:r w:rsidR="000E44C8">
        <w:rPr>
          <w:rFonts w:cs="Times New Roman" w:hAnsi="Times New Roman" w:ascii="Times New Roman"/>
          <w:sz w:val="24"/>
        </w:rPr>
        <w:t>,</w:t>
      </w:r>
      <w:r w:rsidR="00A316A3" w:rsidRPr="00A316A3">
        <w:t xml:space="preserve"> </w:t>
      </w:r>
      <w:r w:rsidR="00A316A3" w:rsidRPr="00A316A3">
        <w:rPr>
          <w:rFonts w:cs="Times New Roman" w:hAnsi="Times New Roman" w:ascii="Times New Roman"/>
          <w:sz w:val="24"/>
        </w:rPr>
        <w:t>Kozjak Začretski</w:t>
      </w:r>
      <w:r w:rsidR="005327CF">
        <w:rPr>
          <w:rFonts w:cs="Times New Roman" w:hAnsi="Times New Roman" w:ascii="Times New Roman"/>
          <w:sz w:val="24"/>
        </w:rPr>
        <w:t xml:space="preserve"> 18</w:t>
      </w:r>
      <w:r w:rsidR="00A316A3" w:rsidRPr="00A316A3">
        <w:rPr>
          <w:rFonts w:cs="Times New Roman" w:hAnsi="Times New Roman" w:ascii="Times New Roman"/>
          <w:sz w:val="24"/>
        </w:rPr>
        <w:t>, Sveti Križ Začretje, OIB: 39028211350</w:t>
      </w:r>
      <w:r w:rsidR="00A316A3">
        <w:rPr>
          <w:rFonts w:cs="Times New Roman" w:hAnsi="Times New Roman" w:ascii="Times New Roman"/>
          <w:sz w:val="24"/>
        </w:rPr>
        <w:t xml:space="preserve">, </w:t>
      </w:r>
      <w:r w:rsidRPr="000861EA">
        <w:rPr>
          <w:rFonts w:cs="Times New Roman" w:hAnsi="Times New Roman" w:ascii="Times New Roman"/>
          <w:sz w:val="24"/>
        </w:rPr>
        <w:t>dana 17. studenog 2017., uplatila na ime jamčevine iznos od 8.574,60 kn za nekretnine koje su u zaključku ovog suda, broj gornji, od 30. listopada 2017., označene u izreci pod I.) A) 3) Zk. ul. 853 k.o. Lasinjsko Dugo Selo – (Mbr. 333603) - livada, šuma, pašnjak, oranica, ukupne površine 87.465 m2 po početnoj cijeni u iznosu od  85.746,07 kn</w:t>
      </w:r>
      <w:r w:rsidR="00BB39C1" w:rsidRPr="000861EA">
        <w:rPr>
          <w:rFonts w:cs="Times New Roman" w:hAnsi="Times New Roman" w:ascii="Times New Roman"/>
          <w:sz w:val="24"/>
        </w:rPr>
        <w:t xml:space="preserve">; nadalje iznos od 386,77 kn na ime jamčevine za nekretninu označenu u izreci </w:t>
      </w:r>
      <w:r w:rsidR="00A316A3" w:rsidRPr="000861EA">
        <w:rPr>
          <w:rFonts w:cs="Times New Roman" w:hAnsi="Times New Roman" w:ascii="Times New Roman"/>
          <w:sz w:val="24"/>
        </w:rPr>
        <w:t>navedenog</w:t>
      </w:r>
      <w:r w:rsidR="00BB39C1" w:rsidRPr="000861EA">
        <w:rPr>
          <w:rFonts w:cs="Times New Roman" w:hAnsi="Times New Roman" w:ascii="Times New Roman"/>
          <w:sz w:val="24"/>
        </w:rPr>
        <w:t xml:space="preserve"> zaključka pod I.) B) 4) Zk. ul. 685 k.o. Lasinjsko Dugo Selo (Mbr. 333603) – livada, oranica i šuma, ukupne površine 6.716 m2 po početnoj cijeni u iznosu od  3.867,70 kn te iznos od 8.720,00 kn za nekretnine upisane kao suvlasništvo stečajnog dužnika u izreci navedenog zaključka pod I.) C) 3) Zk. ul. 838, 714, 595, 128, 836, 366, 720, 221, 426, 626, 861, 834, 110 k.o. Lasinjsko Dugo Selo (Mbr. 333557) – oranice, livade, vinograd i pašnjak, ukupne površine 33.460 m2 po početnoj cijeni u iznosu od  87.200,00 kn.</w:t>
      </w:r>
    </w:p>
    <w:p w:rsidRDefault="00DE7BF7" w:rsidP="00BB39C1" w:rsidR="00DE7BF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DE7BF7" w:rsidP="00BB39C1" w:rsidR="00DE7BF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Utvrđuje se da je u navedenom zaključku suda, broj gornji od 30. listopada 2017., u toč. I.) C) 3) pod zk. ul. pod brojem 834 pogrešno naveden broj zk. ul. te prema navodima </w:t>
      </w:r>
      <w:r w:rsidR="005327CF">
        <w:rPr>
          <w:rFonts w:cs="Times New Roman" w:hAnsi="Times New Roman" w:ascii="Times New Roman"/>
          <w:sz w:val="24"/>
        </w:rPr>
        <w:t xml:space="preserve">iz nalaza i mišljenja </w:t>
      </w:r>
      <w:r>
        <w:rPr>
          <w:rFonts w:cs="Times New Roman" w:hAnsi="Times New Roman" w:ascii="Times New Roman"/>
          <w:sz w:val="24"/>
        </w:rPr>
        <w:t xml:space="preserve">sudskog vještaka treba stajati 894. </w:t>
      </w:r>
    </w:p>
    <w:p w:rsidRDefault="00DE7BF7" w:rsidP="00BB39C1" w:rsidR="00DE7BF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DE7BF7" w:rsidP="00BB39C1" w:rsidR="00DE7BF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</w:t>
      </w:r>
      <w:r w:rsidR="00262536">
        <w:rPr>
          <w:rFonts w:cs="Times New Roman" w:hAnsi="Times New Roman" w:ascii="Times New Roman"/>
          <w:sz w:val="24"/>
        </w:rPr>
        <w:t xml:space="preserve">predmetnom </w:t>
      </w:r>
      <w:r>
        <w:rPr>
          <w:rFonts w:cs="Times New Roman" w:hAnsi="Times New Roman" w:ascii="Times New Roman"/>
          <w:sz w:val="24"/>
        </w:rPr>
        <w:t>zakl</w:t>
      </w:r>
      <w:r w:rsidR="00262536">
        <w:rPr>
          <w:rFonts w:cs="Times New Roman" w:hAnsi="Times New Roman" w:ascii="Times New Roman"/>
          <w:sz w:val="24"/>
        </w:rPr>
        <w:t>jučku</w:t>
      </w:r>
      <w:r>
        <w:rPr>
          <w:rFonts w:cs="Times New Roman" w:hAnsi="Times New Roman" w:ascii="Times New Roman"/>
          <w:sz w:val="24"/>
        </w:rPr>
        <w:t xml:space="preserve"> je pogrešno upisan i zk. ul. 110 s površinom od 20.193 m2, ali je u međuvremenu ovaj zk. ul. podijeljen na dva zk. ul. zbog činjenice što je društvo Nova Zora d.o.o., </w:t>
      </w:r>
      <w:r w:rsidR="00262536">
        <w:rPr>
          <w:rFonts w:cs="Times New Roman" w:hAnsi="Times New Roman" w:ascii="Times New Roman"/>
          <w:sz w:val="24"/>
        </w:rPr>
        <w:t xml:space="preserve">kao suvlasnik 2/3 dijela prodala svoj dio, pa je dijeljenjem nastalo kako slijedi: zk. ul. </w:t>
      </w:r>
      <w:r w:rsidR="00262536">
        <w:rPr>
          <w:rFonts w:cs="Times New Roman" w:hAnsi="Times New Roman" w:ascii="Times New Roman"/>
          <w:sz w:val="24"/>
        </w:rPr>
        <w:lastRenderedPageBreak/>
        <w:t xml:space="preserve">110 površine 8.222 m2 i zk. ul. 946 površine 11.971 m2, što ukupno iznosi 20.193 m2 na čemu je stečajni dužnik upisan kao suvlasnik s 1/3. </w:t>
      </w:r>
    </w:p>
    <w:p w:rsidRDefault="00A316A3" w:rsidP="00BB39C1" w:rsidR="00A316A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A316A3" w:rsidP="00BB39C1" w:rsidR="00A316A3" w:rsidRPr="000861EA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Spisu prileže i potvrde o uplaćenoj jamčevini od 17. studenog 2017. (list 901-904 spisa)</w:t>
      </w:r>
      <w:r w:rsidR="00262536">
        <w:rPr>
          <w:rFonts w:cs="Times New Roman" w:hAnsi="Times New Roman" w:ascii="Times New Roman"/>
          <w:sz w:val="24"/>
        </w:rPr>
        <w:t>.</w:t>
      </w:r>
    </w:p>
    <w:p w:rsidRDefault="00BB39C1" w:rsidP="00BB39C1" w:rsidR="00BB39C1" w:rsidRPr="000861EA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BB39C1" w:rsidP="00BB39C1" w:rsidR="00E504FF" w:rsidRPr="000861EA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0861EA">
        <w:rPr>
          <w:rFonts w:cs="Times New Roman" w:hAnsi="Times New Roman" w:ascii="Times New Roman"/>
          <w:sz w:val="24"/>
        </w:rPr>
        <w:t xml:space="preserve">Pravomoćnim rješenjem ovog suda od </w:t>
      </w:r>
      <w:r w:rsidR="00E504FF" w:rsidRPr="000861EA">
        <w:rPr>
          <w:rFonts w:cs="Times New Roman" w:hAnsi="Times New Roman" w:ascii="Times New Roman"/>
          <w:sz w:val="24"/>
        </w:rPr>
        <w:t>10. ožujka 2017., broj gornji, određena je prodaja u stečajnom postupku nekretnina u vlasništvu i suvlasništvu stečajnog dužnika PZ PETROVA GORA u stečaju, Gvozd, Križnoga puta 6, OIB: 69602856930. Zaključkom od 3</w:t>
      </w:r>
      <w:r w:rsidR="00A54C2F">
        <w:rPr>
          <w:rFonts w:cs="Times New Roman" w:hAnsi="Times New Roman" w:ascii="Times New Roman"/>
          <w:sz w:val="24"/>
        </w:rPr>
        <w:t>0. listopada 2017., broj gornji,</w:t>
      </w:r>
      <w:r w:rsidR="00E504FF" w:rsidRPr="000861EA">
        <w:rPr>
          <w:rFonts w:cs="Times New Roman" w:hAnsi="Times New Roman" w:ascii="Times New Roman"/>
          <w:sz w:val="24"/>
        </w:rPr>
        <w:t xml:space="preserve"> određeni su uvjeti i način prodaje predmetnih nekretnina te je određeno 5. ročište</w:t>
      </w:r>
      <w:r w:rsidR="00A54C2F">
        <w:rPr>
          <w:rFonts w:cs="Times New Roman" w:hAnsi="Times New Roman" w:ascii="Times New Roman"/>
          <w:sz w:val="24"/>
        </w:rPr>
        <w:t xml:space="preserve"> za javnu dražbu za današnji dan, a </w:t>
      </w:r>
      <w:r w:rsidR="00E504FF" w:rsidRPr="000861EA">
        <w:rPr>
          <w:rFonts w:cs="Times New Roman" w:hAnsi="Times New Roman" w:ascii="Times New Roman"/>
          <w:sz w:val="24"/>
        </w:rPr>
        <w:t>oglas o današnje</w:t>
      </w:r>
      <w:r w:rsidR="00A54C2F">
        <w:rPr>
          <w:rFonts w:cs="Times New Roman" w:hAnsi="Times New Roman" w:ascii="Times New Roman"/>
          <w:sz w:val="24"/>
        </w:rPr>
        <w:t>m</w:t>
      </w:r>
      <w:r w:rsidR="00E504FF" w:rsidRPr="000861EA">
        <w:rPr>
          <w:rFonts w:cs="Times New Roman" w:hAnsi="Times New Roman" w:ascii="Times New Roman"/>
          <w:sz w:val="24"/>
        </w:rPr>
        <w:t xml:space="preserve"> ročištu za prodaju usmenom javnom dražbom objavljen je na e-oglasnoj ploči istog dana, sukladno čl. 164. S</w:t>
      </w:r>
      <w:r w:rsidR="000861EA" w:rsidRPr="000861EA">
        <w:rPr>
          <w:rFonts w:cs="Times New Roman" w:hAnsi="Times New Roman" w:ascii="Times New Roman"/>
          <w:sz w:val="24"/>
        </w:rPr>
        <w:t>Z-a, n</w:t>
      </w:r>
      <w:r w:rsidR="00E504FF" w:rsidRPr="000861EA">
        <w:rPr>
          <w:rFonts w:cs="Times New Roman" w:hAnsi="Times New Roman" w:ascii="Times New Roman"/>
          <w:sz w:val="24"/>
        </w:rPr>
        <w:t>a web stranici HGK</w:t>
      </w:r>
      <w:r w:rsidR="000861EA">
        <w:rPr>
          <w:rFonts w:cs="Times New Roman" w:hAnsi="Times New Roman" w:ascii="Times New Roman"/>
          <w:sz w:val="24"/>
        </w:rPr>
        <w:t>, S</w:t>
      </w:r>
      <w:r w:rsidR="00E504FF" w:rsidRPr="000861EA">
        <w:rPr>
          <w:rFonts w:cs="Times New Roman" w:hAnsi="Times New Roman" w:ascii="Times New Roman"/>
          <w:sz w:val="24"/>
        </w:rPr>
        <w:t xml:space="preserve">udačke mreže, o čemu stečajni upravitelj dostavlja dokaz u spis. </w:t>
      </w:r>
    </w:p>
    <w:p w:rsidRDefault="00E504FF" w:rsidP="00BB39C1" w:rsidR="00BB39C1" w:rsidRPr="000861EA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0861EA">
        <w:rPr>
          <w:rFonts w:cs="Times New Roman" w:hAnsi="Times New Roman" w:ascii="Times New Roman"/>
          <w:sz w:val="24"/>
        </w:rPr>
        <w:t>Predmet današnje javne dražbe su nekretnine pobliže označene u zaključku ov</w:t>
      </w:r>
      <w:r w:rsidR="00344C51">
        <w:rPr>
          <w:rFonts w:cs="Times New Roman" w:hAnsi="Times New Roman" w:ascii="Times New Roman"/>
          <w:sz w:val="24"/>
        </w:rPr>
        <w:t>og suda od 30. listopada 2017.</w:t>
      </w:r>
    </w:p>
    <w:p w:rsidRDefault="00CC40A6" w:rsidP="001648C6" w:rsidR="00CC40A6" w:rsidRPr="000861EA">
      <w:pPr>
        <w:jc w:val="both"/>
      </w:pPr>
    </w:p>
    <w:p w:rsidRDefault="00CC40A6" w:rsidP="001648C6" w:rsidR="00CC40A6" w:rsidRPr="000861EA">
      <w:pPr>
        <w:jc w:val="both"/>
      </w:pPr>
      <w:r w:rsidRPr="000861EA">
        <w:t>Utvrđuje se da je zaključkom ovog suda broj gornji o</w:t>
      </w:r>
      <w:r w:rsidR="00792342" w:rsidRPr="000861EA">
        <w:t>d 3</w:t>
      </w:r>
      <w:r w:rsidR="00A54C2F">
        <w:t>0</w:t>
      </w:r>
      <w:r w:rsidR="00792342" w:rsidRPr="000861EA">
        <w:t>. listopada 2017., u toč. IV.) 4.) određeno da</w:t>
      </w:r>
      <w:r w:rsidR="00A54C2F">
        <w:t xml:space="preserve"> </w:t>
      </w:r>
      <w:r w:rsidR="00792342" w:rsidRPr="000861EA">
        <w:t xml:space="preserve">kao kupci mogu sudjelovati samo osobe koje su najkasnije dva dana prije dana održavanja ročišta za dražbu uplatile  jamčevinu u iznosu od 10 % utvrđene vrijednosti nekretnina iz  točke I.) ovog zaključka na račun sudskog depozita  Trgovačkog suda u Zagrebu pri  Hrvatskoj poštanskoj banci d.d. Zagreb broj </w:t>
      </w:r>
      <w:r w:rsidR="00792342" w:rsidRPr="000861EA">
        <w:rPr>
          <w:b/>
          <w:i/>
        </w:rPr>
        <w:t xml:space="preserve">HR9223900011300000460, </w:t>
      </w:r>
      <w:r w:rsidR="00792342" w:rsidRPr="000861EA">
        <w:t xml:space="preserve"> poziv na broj </w:t>
      </w:r>
      <w:r w:rsidR="00792342" w:rsidRPr="000861EA">
        <w:rPr>
          <w:b/>
          <w:i/>
        </w:rPr>
        <w:t>90113</w:t>
      </w:r>
      <w:r w:rsidR="00792342" w:rsidRPr="000861EA">
        <w:t xml:space="preserve"> i ako dokaz o tome predoče stečajnom sucu prije početka dražbe. </w:t>
      </w:r>
    </w:p>
    <w:p w:rsidRDefault="00144777" w:rsidP="005144C4" w:rsidR="00144777" w:rsidRPr="000861EA">
      <w:pPr>
        <w:jc w:val="both"/>
      </w:pPr>
    </w:p>
    <w:p w:rsidRDefault="00144777" w:rsidP="00144777" w:rsidR="00144777" w:rsidRPr="000861EA">
      <w:pPr>
        <w:ind w:firstLine="708"/>
        <w:jc w:val="both"/>
      </w:pPr>
      <w:r w:rsidRPr="000861EA">
        <w:t>Na posebno pit</w:t>
      </w:r>
      <w:r w:rsidR="005144C4">
        <w:t>anje suda, ponud</w:t>
      </w:r>
      <w:r w:rsidRPr="000861EA">
        <w:t>itelji izjavljuju kako će sudjelovati na ovoj javnoj dražbi.</w:t>
      </w:r>
    </w:p>
    <w:p w:rsidRDefault="00144777" w:rsidP="00144777" w:rsidR="00144777" w:rsidRPr="000861EA">
      <w:pPr>
        <w:jc w:val="both"/>
      </w:pPr>
    </w:p>
    <w:p w:rsidRDefault="00144777" w:rsidP="00144777" w:rsidR="00144777" w:rsidRPr="000861EA">
      <w:pPr>
        <w:ind w:firstLine="708"/>
      </w:pPr>
      <w:r w:rsidRPr="000861EA">
        <w:t xml:space="preserve">Sud donosi </w:t>
      </w:r>
    </w:p>
    <w:p w:rsidRDefault="00144777" w:rsidP="00144777" w:rsidR="00144777" w:rsidRPr="000861EA">
      <w:pPr>
        <w:ind w:firstLine="708"/>
      </w:pPr>
      <w:r w:rsidRPr="000861EA">
        <w:t xml:space="preserve">                                                       Zaključak</w:t>
      </w:r>
    </w:p>
    <w:p w:rsidRDefault="00144777" w:rsidP="00144777" w:rsidR="00144777" w:rsidRPr="000861EA">
      <w:pPr>
        <w:ind w:firstLine="708"/>
        <w:jc w:val="both"/>
      </w:pPr>
    </w:p>
    <w:p w:rsidRDefault="00144777" w:rsidP="00144777" w:rsidR="00144777" w:rsidRPr="000861EA">
      <w:pPr>
        <w:ind w:firstLine="708"/>
        <w:jc w:val="both"/>
      </w:pPr>
      <w:r w:rsidRPr="000861EA">
        <w:t xml:space="preserve">Utvrđuje se da je kupac </w:t>
      </w:r>
      <w:r w:rsidR="00262536">
        <w:t>Marko Radovečki,</w:t>
      </w:r>
      <w:r w:rsidR="00262536" w:rsidRPr="00A316A3">
        <w:t xml:space="preserve"> Kozjak Začretski</w:t>
      </w:r>
      <w:r w:rsidR="005327CF">
        <w:t xml:space="preserve"> 18</w:t>
      </w:r>
      <w:r w:rsidR="00262536" w:rsidRPr="00A316A3">
        <w:t>, Sveti Križ Začretje, OIB: 39028211350</w:t>
      </w:r>
      <w:r w:rsidR="00262536">
        <w:t xml:space="preserve">, </w:t>
      </w:r>
      <w:r w:rsidRPr="000861EA">
        <w:t>ispunio uvjete za sudjelovanje na današnjoj javnoj dražbi</w:t>
      </w:r>
      <w:r w:rsidR="005453C3">
        <w:t xml:space="preserve"> jer je uplatio 10 % utvrđene </w:t>
      </w:r>
      <w:r w:rsidR="00AA3A5C">
        <w:t>vrijednosti nekretnina iz toč.</w:t>
      </w:r>
      <w:r w:rsidR="005327CF">
        <w:t xml:space="preserve"> </w:t>
      </w:r>
      <w:r w:rsidR="00AA3A5C" w:rsidRPr="00AA3A5C">
        <w:t xml:space="preserve">I.) A) 3), I.) B) 4) i I.) C) 3) </w:t>
      </w:r>
      <w:r w:rsidR="005453C3">
        <w:t xml:space="preserve"> citiranog zaključka i nudio kupnju nekretnine kao cjeline, imajući u vidu činjenicu da je na prošlom ročištu za javnu dražbu</w:t>
      </w:r>
      <w:r w:rsidR="006B6ECA">
        <w:t xml:space="preserve">, koje je održano </w:t>
      </w:r>
      <w:r w:rsidR="005453C3">
        <w:t>18. listopada 2017., bila sporna identifikacija čestice koja je u zaključku označena</w:t>
      </w:r>
      <w:r w:rsidR="006B6ECA">
        <w:t xml:space="preserve"> u</w:t>
      </w:r>
      <w:r w:rsidR="005453C3">
        <w:t xml:space="preserve"> izreci pod I.) C) 3) </w:t>
      </w:r>
      <w:r w:rsidR="006B6ECA">
        <w:t xml:space="preserve">i </w:t>
      </w:r>
      <w:r w:rsidR="005453C3">
        <w:t>upisana u zk. ul. 110 k.o. Lasinjsko Dugo Selo</w:t>
      </w:r>
      <w:r w:rsidR="006B6ECA">
        <w:t>. K</w:t>
      </w:r>
      <w:r w:rsidR="005453C3">
        <w:t>upac Tomislav Tandarić</w:t>
      </w:r>
      <w:r w:rsidR="00087935">
        <w:t xml:space="preserve"> tada</w:t>
      </w:r>
      <w:r w:rsidR="005453C3">
        <w:t xml:space="preserve"> se izjasnio da kupuje samo dio </w:t>
      </w:r>
      <w:r w:rsidR="006B6ECA">
        <w:t>nekretnina upi</w:t>
      </w:r>
      <w:r w:rsidR="005453C3">
        <w:t>sanih kao suvlasništvo stečajnog dužnika pod tim brojem zk. ul.,</w:t>
      </w:r>
      <w:r w:rsidR="006B6ECA">
        <w:t xml:space="preserve"> i to česticu upisanu u zk. ul. 110. k.o. Lasinjsko Dugo Selo,  a za koju</w:t>
      </w:r>
      <w:r w:rsidR="005453C3">
        <w:t xml:space="preserve"> je uplaćena  jamčevina od samo 440,00 kn. </w:t>
      </w:r>
    </w:p>
    <w:p w:rsidRDefault="006B6ECA" w:rsidP="00144777" w:rsidR="00144777" w:rsidRPr="000861EA">
      <w:pPr>
        <w:jc w:val="both"/>
      </w:pPr>
      <w:r>
        <w:t xml:space="preserve">Kupac </w:t>
      </w:r>
      <w:r w:rsidR="00087935">
        <w:t>Marko Radovečki,</w:t>
      </w:r>
      <w:r w:rsidR="00087935" w:rsidRPr="00A316A3">
        <w:t xml:space="preserve"> Kozjak Začretski</w:t>
      </w:r>
      <w:r w:rsidR="00AA3A5C">
        <w:t xml:space="preserve"> 18</w:t>
      </w:r>
      <w:r w:rsidR="00087935" w:rsidRPr="00A316A3">
        <w:t>, Sveti Križ Začretje, OIB: 39028211350</w:t>
      </w:r>
      <w:r>
        <w:t xml:space="preserve"> i</w:t>
      </w:r>
      <w:r w:rsidR="00144777" w:rsidRPr="000861EA">
        <w:t xml:space="preserve">zjavljuje da za nekretnine koje su u zaključku suda od </w:t>
      </w:r>
      <w:r w:rsidR="005144C4">
        <w:t>30. listopada</w:t>
      </w:r>
      <w:r w:rsidR="00144777" w:rsidRPr="000861EA">
        <w:t xml:space="preserve"> 2017. god., u izreci pod točkom </w:t>
      </w:r>
      <w:r w:rsidR="005144C4" w:rsidRPr="000861EA">
        <w:t>I.) A) 3)</w:t>
      </w:r>
      <w:r w:rsidR="005144C4">
        <w:t>,</w:t>
      </w:r>
      <w:r w:rsidR="005144C4" w:rsidRPr="000861EA">
        <w:t xml:space="preserve"> I.) B) 4</w:t>
      </w:r>
      <w:r w:rsidR="005144C4">
        <w:t xml:space="preserve">) i I.) C) 3) </w:t>
      </w:r>
      <w:r w:rsidR="00144777" w:rsidRPr="000861EA">
        <w:t xml:space="preserve">nudi upravo cijenu koja je istaknuta u predmetnom zaključku i to: </w:t>
      </w:r>
    </w:p>
    <w:p w:rsidRDefault="00144777" w:rsidP="00144777" w:rsidR="00144777" w:rsidRPr="000861EA">
      <w:pPr>
        <w:jc w:val="both"/>
      </w:pPr>
    </w:p>
    <w:p w:rsidRDefault="005144C4" w:rsidP="005144C4" w:rsidR="005144C4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I.) A) 3) </w:t>
      </w:r>
      <w:r w:rsidRPr="000861EA">
        <w:rPr>
          <w:rFonts w:cs="Times New Roman" w:hAnsi="Times New Roman" w:ascii="Times New Roman"/>
          <w:sz w:val="24"/>
        </w:rPr>
        <w:t xml:space="preserve">Zk. ul. 853 k.o. Lasinjsko Dugo Selo – (Mbr. 333603) - livada, šuma, pašnjak, oranica, ukupne površine 87.465 m2 po cijeni u iznosu od  85.746,07 kn; </w:t>
      </w:r>
    </w:p>
    <w:p w:rsidRDefault="00344C51" w:rsidP="005144C4" w:rsidR="00344C5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I.) B) 4) </w:t>
      </w:r>
      <w:r w:rsidR="005144C4" w:rsidRPr="000861EA">
        <w:rPr>
          <w:rFonts w:cs="Times New Roman" w:hAnsi="Times New Roman" w:ascii="Times New Roman"/>
          <w:sz w:val="24"/>
        </w:rPr>
        <w:t>Zk. ul. 685 k.o. Lasinjsko Dugo Selo (Mbr. 333603) – livada, oranica i šuma, ukupne površine 6.716 m2 po cijeni u iznosu od  3.867,70 kn</w:t>
      </w:r>
      <w:r>
        <w:rPr>
          <w:rFonts w:cs="Times New Roman" w:hAnsi="Times New Roman" w:ascii="Times New Roman"/>
          <w:sz w:val="24"/>
        </w:rPr>
        <w:t>;</w:t>
      </w:r>
      <w:r w:rsidR="005144C4" w:rsidRPr="000861EA">
        <w:rPr>
          <w:rFonts w:cs="Times New Roman" w:hAnsi="Times New Roman" w:ascii="Times New Roman"/>
          <w:sz w:val="24"/>
        </w:rPr>
        <w:t xml:space="preserve"> </w:t>
      </w:r>
    </w:p>
    <w:p w:rsidRDefault="005144C4" w:rsidP="005144C4" w:rsidR="005144C4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0861EA">
        <w:rPr>
          <w:rFonts w:cs="Times New Roman" w:hAnsi="Times New Roman" w:ascii="Times New Roman"/>
          <w:sz w:val="24"/>
        </w:rPr>
        <w:t>I.) C) 3) Zk. ul. 838, 714, 595, 128, 836, 3</w:t>
      </w:r>
      <w:r w:rsidR="00087935">
        <w:rPr>
          <w:rFonts w:cs="Times New Roman" w:hAnsi="Times New Roman" w:ascii="Times New Roman"/>
          <w:sz w:val="24"/>
        </w:rPr>
        <w:t>66, 720, 221, 426, 626, 861, 894</w:t>
      </w:r>
      <w:r w:rsidRPr="000861EA">
        <w:rPr>
          <w:rFonts w:cs="Times New Roman" w:hAnsi="Times New Roman" w:ascii="Times New Roman"/>
          <w:sz w:val="24"/>
        </w:rPr>
        <w:t>, 110</w:t>
      </w:r>
      <w:r w:rsidR="00087935">
        <w:rPr>
          <w:rFonts w:cs="Times New Roman" w:hAnsi="Times New Roman" w:ascii="Times New Roman"/>
          <w:sz w:val="24"/>
        </w:rPr>
        <w:t xml:space="preserve"> površine 8.222 m2 i 946 površine 11.971 m2,</w:t>
      </w:r>
      <w:r w:rsidRPr="000861EA">
        <w:rPr>
          <w:rFonts w:cs="Times New Roman" w:hAnsi="Times New Roman" w:ascii="Times New Roman"/>
          <w:sz w:val="24"/>
        </w:rPr>
        <w:t xml:space="preserve"> k.o. Lasinjsko Dugo Selo (Mbr. 333557) – oranice, livade, vinograd i pašnjak</w:t>
      </w:r>
      <w:r w:rsidR="006B6ECA">
        <w:rPr>
          <w:rFonts w:cs="Times New Roman" w:hAnsi="Times New Roman" w:ascii="Times New Roman"/>
          <w:sz w:val="24"/>
        </w:rPr>
        <w:t>, ukupne površine 33.460 m2 po</w:t>
      </w:r>
      <w:r w:rsidRPr="000861EA">
        <w:rPr>
          <w:rFonts w:cs="Times New Roman" w:hAnsi="Times New Roman" w:ascii="Times New Roman"/>
          <w:sz w:val="24"/>
        </w:rPr>
        <w:t xml:space="preserve"> cijeni u iznosu od  87.200,00 kn.</w:t>
      </w:r>
    </w:p>
    <w:p w:rsidRDefault="003349B6" w:rsidP="005144C4" w:rsidR="003349B6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349B6" w:rsidP="005144C4" w:rsidR="003349B6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 xml:space="preserve">Razlučni vjerovnici predlažu da se danas izvrši kupoprodaja nespornog dijela nekretnina opisanih u zaključku pod I.) A) 3) i I.) B) 4) dok se za nekretnine pod I.) C) 3) predlaže da stečajni upravitelj dostavi točnu identifikaciju po česticama i zk. ul. </w:t>
      </w:r>
      <w:r w:rsidR="00AA3A5C">
        <w:rPr>
          <w:rFonts w:cs="Times New Roman" w:hAnsi="Times New Roman" w:ascii="Times New Roman"/>
          <w:sz w:val="24"/>
        </w:rPr>
        <w:t xml:space="preserve"> i odredni nova javna dražba.</w:t>
      </w:r>
    </w:p>
    <w:p w:rsidRDefault="005144C4" w:rsidP="005144C4" w:rsidR="005144C4" w:rsidRPr="000861EA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144777" w:rsidP="00144777" w:rsidR="00144777" w:rsidRPr="000861EA">
      <w:pPr>
        <w:ind w:firstLine="709"/>
        <w:jc w:val="both"/>
      </w:pPr>
      <w:r w:rsidRPr="000861EA">
        <w:t xml:space="preserve">Donosi se </w:t>
      </w:r>
    </w:p>
    <w:p w:rsidRDefault="00144777" w:rsidP="00144777" w:rsidR="00144777" w:rsidRPr="000861EA">
      <w:pPr>
        <w:jc w:val="both"/>
      </w:pPr>
    </w:p>
    <w:p w:rsidRDefault="00144777" w:rsidP="00144777" w:rsidR="00144777" w:rsidRPr="000861EA">
      <w:pPr>
        <w:jc w:val="both"/>
      </w:pPr>
      <w:r w:rsidRPr="000861EA">
        <w:tab/>
      </w:r>
      <w:r w:rsidRPr="000861EA">
        <w:tab/>
      </w:r>
      <w:r w:rsidRPr="000861EA">
        <w:tab/>
      </w:r>
      <w:r w:rsidRPr="000861EA">
        <w:tab/>
      </w:r>
      <w:r w:rsidRPr="000861EA">
        <w:tab/>
      </w:r>
      <w:r w:rsidRPr="000861EA">
        <w:tab/>
        <w:t xml:space="preserve">Zaključak </w:t>
      </w:r>
    </w:p>
    <w:p w:rsidRDefault="00144777" w:rsidP="00144777" w:rsidR="00144777" w:rsidRPr="000861EA">
      <w:pPr>
        <w:jc w:val="both"/>
      </w:pPr>
    </w:p>
    <w:p w:rsidRDefault="00144777" w:rsidP="005327CF" w:rsidR="00144777">
      <w:pPr>
        <w:jc w:val="both"/>
      </w:pPr>
      <w:r w:rsidRPr="000861EA">
        <w:tab/>
        <w:t>Utvrđuje se d</w:t>
      </w:r>
      <w:r w:rsidR="00AA3A5C">
        <w:t xml:space="preserve">a je istaknutim ponudama kupac </w:t>
      </w:r>
      <w:r w:rsidR="003349B6">
        <w:t>Marko Radovečki,</w:t>
      </w:r>
      <w:r w:rsidR="003349B6" w:rsidRPr="00A316A3">
        <w:t xml:space="preserve"> Kozjak Začr</w:t>
      </w:r>
      <w:r w:rsidR="003349B6">
        <w:t>etski 18,</w:t>
      </w:r>
      <w:r w:rsidR="005327CF">
        <w:t xml:space="preserve"> </w:t>
      </w:r>
      <w:r w:rsidR="003349B6" w:rsidRPr="00A316A3">
        <w:t>Sveti Križ Začretje,OIB: 39028211350</w:t>
      </w:r>
      <w:r w:rsidRPr="000861EA">
        <w:t xml:space="preserve"> </w:t>
      </w:r>
      <w:r w:rsidR="003349B6">
        <w:t xml:space="preserve"> </w:t>
      </w:r>
      <w:r w:rsidRPr="000861EA">
        <w:t>ponudio cijene</w:t>
      </w:r>
      <w:r w:rsidR="003349B6">
        <w:t xml:space="preserve"> za nekretnine pod </w:t>
      </w:r>
      <w:r w:rsidRPr="000861EA">
        <w:t xml:space="preserve"> </w:t>
      </w:r>
      <w:r w:rsidR="003349B6">
        <w:t xml:space="preserve">I.) A) 3) i I.) B) 4) </w:t>
      </w:r>
      <w:r w:rsidRPr="000861EA">
        <w:t xml:space="preserve">istaknute kao u zaključku suda od </w:t>
      </w:r>
      <w:r w:rsidR="00344C51">
        <w:t>30. listopada</w:t>
      </w:r>
      <w:r w:rsidRPr="000861EA">
        <w:t xml:space="preserve"> 2017.g., slijedom čega se današnja javna dražba zaključuje, a otpravak rješenja o dosudi nekretnina uslijediti će pisanim putem. </w:t>
      </w:r>
    </w:p>
    <w:p w:rsidRDefault="005327CF" w:rsidP="005327CF" w:rsidR="005327CF">
      <w:pPr>
        <w:jc w:val="both"/>
      </w:pPr>
    </w:p>
    <w:p w:rsidRDefault="005327CF" w:rsidP="00AA3A5C" w:rsidR="00AA3A5C">
      <w:pPr>
        <w:ind w:firstLine="709"/>
        <w:jc w:val="both"/>
      </w:pPr>
      <w:r>
        <w:t>Nalaže se stečajnom upravitelju u roku od 8 dana dostaviti točnu identifikaciju po česticama i zk. ul. za nekretnine pobliže opisane u izreci zaključka ovog suda od 30. listopada 2017., broj gornji</w:t>
      </w:r>
    </w:p>
    <w:p w:rsidRDefault="00AA3A5C" w:rsidP="005327CF" w:rsidR="005327CF" w:rsidRPr="000861EA">
      <w:pPr>
        <w:ind w:firstLine="709"/>
        <w:jc w:val="both"/>
      </w:pPr>
      <w:r>
        <w:t>U pogledu ostalih nekretnina opisanih u pravomoćnom rješenju o prodaji oglasit će se nova javna dražba.</w:t>
      </w:r>
    </w:p>
    <w:p w:rsidRDefault="00144777" w:rsidP="00144777" w:rsidR="00144777" w:rsidRPr="000861EA">
      <w:pPr>
        <w:ind w:firstLine="708"/>
        <w:jc w:val="both"/>
      </w:pPr>
    </w:p>
    <w:p w:rsidRDefault="003409C3" w:rsidP="005327CF" w:rsidR="003409C3" w:rsidRPr="000861EA">
      <w:pPr>
        <w:jc w:val="both"/>
      </w:pPr>
    </w:p>
    <w:p w:rsidRDefault="00453E84" w:rsidP="00B05A4E" w:rsidR="006369E2" w:rsidRPr="000861EA">
      <w:pPr>
        <w:jc w:val="center"/>
      </w:pPr>
      <w:r w:rsidRPr="000861EA">
        <w:t xml:space="preserve">Dovršeno u </w:t>
      </w:r>
      <w:r w:rsidR="005327CF">
        <w:t>11,</w:t>
      </w:r>
      <w:r w:rsidR="00AA3A5C">
        <w:t>25</w:t>
      </w:r>
      <w:r w:rsidR="003409C3" w:rsidRPr="000861EA">
        <w:t xml:space="preserve">  </w:t>
      </w:r>
      <w:r w:rsidR="00B05A4E" w:rsidRPr="000861EA">
        <w:t>sati</w:t>
      </w:r>
    </w:p>
    <w:p w:rsidRDefault="00B05A4E" w:rsidP="00B05A4E" w:rsidR="00B05A4E" w:rsidRPr="000861EA">
      <w:pPr>
        <w:jc w:val="center"/>
      </w:pPr>
    </w:p>
    <w:p w:rsidRDefault="00B05A4E" w:rsidP="00B05A4E" w:rsidR="00B05A4E" w:rsidRPr="000861EA">
      <w:pPr>
        <w:jc w:val="center"/>
      </w:pPr>
      <w:r w:rsidRPr="000861EA">
        <w:t>SUDAC</w:t>
      </w:r>
    </w:p>
    <w:p w:rsidRDefault="00610231" w:rsidP="00B05A4E" w:rsidR="00B05A4E" w:rsidRPr="000861EA">
      <w:pPr>
        <w:jc w:val="center"/>
      </w:pPr>
      <w:r w:rsidRPr="000861EA">
        <w:t>Vesna Sremac Šoštar</w:t>
      </w:r>
    </w:p>
    <w:p w:rsidRDefault="00681560" w:rsidP="00B05A4E" w:rsidR="00681560" w:rsidRPr="000861EA">
      <w:pPr>
        <w:jc w:val="center"/>
      </w:pPr>
    </w:p>
    <w:p w:rsidRDefault="00B05A4E" w:rsidP="00B05A4E" w:rsidR="00B05A4E" w:rsidRPr="000861EA">
      <w:pPr>
        <w:jc w:val="center"/>
      </w:pPr>
      <w:r w:rsidRPr="000861EA">
        <w:t>Zapisničar:</w:t>
      </w:r>
    </w:p>
    <w:p w:rsidRDefault="002F4A01" w:rsidP="00B05A4E" w:rsidR="00B05A4E" w:rsidRPr="000861EA">
      <w:pPr>
        <w:jc w:val="center"/>
      </w:pPr>
      <w:r w:rsidRPr="000861EA">
        <w:t>Matea Bizjak</w:t>
      </w:r>
    </w:p>
    <w:p w:rsidRDefault="00681560" w:rsidP="00B05A4E" w:rsidR="00681560" w:rsidRPr="000861EA">
      <w:pPr>
        <w:jc w:val="center"/>
      </w:pPr>
    </w:p>
    <w:p w:rsidRDefault="00681560" w:rsidP="00681560" w:rsidR="00681560" w:rsidRPr="000861EA">
      <w:pPr>
        <w:jc w:val="center"/>
      </w:pPr>
    </w:p>
    <w:p w:rsidRDefault="00453E84" w:rsidP="00B05A4E" w:rsidR="00453E84" w:rsidRPr="000861EA"/>
    <w:p w:rsidRDefault="00453E84" w:rsidP="00B05A4E" w:rsidR="00453E84" w:rsidRPr="000861EA">
      <w:r w:rsidRPr="000861EA">
        <w:t>KUPAC:</w:t>
      </w:r>
    </w:p>
    <w:p w:rsidRDefault="00E70EAF" w:rsidP="00B05A4E" w:rsidR="00E70EAF">
      <w:r>
        <w:t>Marko Radovečki,</w:t>
      </w:r>
      <w:r w:rsidRPr="00A316A3">
        <w:t xml:space="preserve"> </w:t>
      </w:r>
    </w:p>
    <w:p w:rsidRDefault="00E70EAF" w:rsidP="00B05A4E" w:rsidR="00E70EAF">
      <w:r w:rsidRPr="00A316A3">
        <w:t>Kozjak Začretski</w:t>
      </w:r>
      <w:r w:rsidR="003349B6">
        <w:t xml:space="preserve"> 18</w:t>
      </w:r>
      <w:r w:rsidRPr="00A316A3">
        <w:t xml:space="preserve">, </w:t>
      </w:r>
    </w:p>
    <w:p w:rsidRDefault="00E70EAF" w:rsidP="00B05A4E" w:rsidR="00E70EAF">
      <w:r w:rsidRPr="00A316A3">
        <w:t>Sveti Križ Začretje,</w:t>
      </w:r>
    </w:p>
    <w:p w:rsidRDefault="00E70EAF" w:rsidP="00B05A4E" w:rsidR="006B6ECA">
      <w:r w:rsidRPr="00A316A3">
        <w:t>OIB: 39028211350</w:t>
      </w:r>
    </w:p>
    <w:p w:rsidRDefault="00453E84" w:rsidP="00B05A4E" w:rsidR="00453E84" w:rsidRPr="000861EA"/>
    <w:p w:rsidRDefault="00453E84" w:rsidP="00B05A4E" w:rsidR="00453E84" w:rsidRPr="000861EA"/>
    <w:p w:rsidRDefault="003409C3" w:rsidP="00B05A4E" w:rsidR="00B05A4E" w:rsidRPr="000861EA">
      <w:r w:rsidRPr="000861EA">
        <w:t>Stečajni</w:t>
      </w:r>
      <w:r w:rsidR="00B05A4E" w:rsidRPr="000861EA">
        <w:t xml:space="preserve"> upravitelj</w:t>
      </w:r>
      <w:r w:rsidRPr="000861EA">
        <w:t>:</w:t>
      </w:r>
    </w:p>
    <w:p w:rsidRDefault="00610231" w:rsidP="00B05A4E" w:rsidR="006F5249" w:rsidRPr="000861EA">
      <w:r w:rsidRPr="000861EA">
        <w:t>Jerko Duško Suić</w:t>
      </w:r>
    </w:p>
    <w:p w:rsidRDefault="005111C4" w:rsidP="005111C4" w:rsidR="005111C4" w:rsidRPr="000861EA"/>
    <w:p w:rsidRDefault="00453E84" w:rsidP="005111C4" w:rsidR="00453E84" w:rsidRPr="000861EA"/>
    <w:p w:rsidRDefault="00681560" w:rsidP="005111C4" w:rsidR="00B05A4E" w:rsidRPr="000861EA">
      <w:r w:rsidRPr="000861EA">
        <w:t>Razlučni vjerovnik</w:t>
      </w:r>
      <w:r w:rsidR="00B05A4E" w:rsidRPr="000861EA">
        <w:t>:</w:t>
      </w:r>
    </w:p>
    <w:p w:rsidRDefault="00610231" w:rsidP="00681560" w:rsidR="00681560" w:rsidRPr="000861EA">
      <w:r w:rsidRPr="000861EA">
        <w:t>PRVI FAKTOR d.o.o.</w:t>
      </w:r>
    </w:p>
    <w:p w:rsidRDefault="00681560" w:rsidP="005111C4" w:rsidR="00681560"/>
    <w:p w:rsidRDefault="00AA3A5C" w:rsidP="005111C4" w:rsidR="00AA3A5C"/>
    <w:p w:rsidRDefault="00AA3A5C" w:rsidP="005111C4" w:rsidR="00AA3A5C">
      <w:r>
        <w:t>RH, Ministarstvo financija</w:t>
      </w:r>
    </w:p>
    <w:p w:rsidRDefault="00AA3A5C" w:rsidP="005111C4" w:rsidR="00AA3A5C" w:rsidRPr="000861EA">
      <w:r w:rsidRPr="00AA3A5C">
        <w:t>Goranka Benceković, zamjenik ŽDO</w:t>
      </w:r>
    </w:p>
    <w:p w:rsidRDefault="005111C4" w:rsidP="003409C3" w:rsidR="003409C3" w:rsidRPr="000861EA">
      <w:pPr>
        <w:ind w:firstLine="709" w:left="2127"/>
        <w:jc w:val="center"/>
      </w:pPr>
      <w:r w:rsidRPr="000861EA">
        <w:t xml:space="preserve">                           </w:t>
      </w:r>
    </w:p>
    <w:p w:rsidRDefault="00F16ED9" w:rsidP="00E32D9D" w:rsidR="00F16ED9" w:rsidRPr="000861EA">
      <w:pPr>
        <w:ind w:left="5672"/>
      </w:pPr>
    </w:p>
    <w:sectPr w:rsidSect="00511648" w:rsidR="00F16ED9" w:rsidRPr="000861E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509" w:rsidP="00B05A4E" w:rsidR="006E4509">
      <w:r>
        <w:separator/>
      </w:r>
    </w:p>
  </w:endnote>
  <w:endnote w:id="0" w:type="continuationSeparator">
    <w:p w:rsidRDefault="006E4509" w:rsidP="00B05A4E" w:rsidR="006E4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509" w:rsidP="00B05A4E" w:rsidR="006E4509">
      <w:r>
        <w:separator/>
      </w:r>
    </w:p>
  </w:footnote>
  <w:footnote w:id="0" w:type="continuationSeparator">
    <w:p w:rsidRDefault="006E4509" w:rsidP="00B05A4E" w:rsidR="006E45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5483199"/>
      <w:docPartObj>
        <w:docPartGallery w:val="Page Numbers (Top of Page)"/>
        <w:docPartUnique/>
      </w:docPartObj>
    </w:sdtPr>
    <w:sdtEndPr/>
    <w:sdtContent>
      <w:p w:rsidRDefault="00B05A4E" w:rsidR="00B05A4E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3A1A45">
          <w:t>- 3 -</w:t>
        </w:r>
        <w:r>
          <w:fldChar w:fldCharType="end"/>
        </w:r>
      </w:p>
    </w:sdtContent>
  </w:sdt>
  <w:p w:rsidRDefault="00B05A4E" w:rsidR="00B05A4E">
    <w:pPr>
      <w:pStyle w:val="Zaglavlje"/>
    </w:pPr>
    <w:r>
      <w:tab/>
    </w:r>
    <w:r>
      <w:tab/>
    </w:r>
    <w:r w:rsidR="00E12C02">
      <w:t>48. St-901/13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5A4E" w:rsidR="00B05A4E">
    <w:pPr>
      <w:pStyle w:val="Zaglavlje"/>
      <w:rPr>
        <w:sz w:val="20"/>
      </w:rPr>
    </w:pPr>
    <w:r>
      <w:tab/>
    </w:r>
    <w:r>
      <w:tab/>
    </w:r>
    <w:r w:rsidR="00E12C02">
      <w:t>48</w:t>
    </w:r>
    <w:r w:rsidR="0081133D">
      <w:t>. St-</w:t>
    </w:r>
    <w:r w:rsidR="00E12C02">
      <w:t>901/13</w:t>
    </w:r>
  </w:p>
  <w:p w:rsidRDefault="00681560" w:rsidP="00681560" w:rsidR="00681560" w:rsidRPr="00953077">
    <w:pPr>
      <w:pStyle w:val="Zaglavlje"/>
    </w:pPr>
    <w:r w:rsidRPr="00953077">
      <w:t>REPUBLIKA HRVAT</w:t>
    </w:r>
    <w:r>
      <w:t>S</w:t>
    </w:r>
    <w:r w:rsidRPr="00953077">
      <w:t>KA</w:t>
    </w:r>
  </w:p>
  <w:p w:rsidRDefault="00681560" w:rsidP="00681560" w:rsidR="00681560" w:rsidRPr="00953077">
    <w:pPr>
      <w:pStyle w:val="Zaglavlje"/>
    </w:pPr>
    <w:r w:rsidRPr="00953077">
      <w:t>Trgovački sud u Zagrebu</w:t>
    </w:r>
  </w:p>
  <w:p w:rsidRDefault="00681560" w:rsidP="00681560" w:rsidR="00681560" w:rsidRPr="00953077">
    <w:pPr>
      <w:pStyle w:val="Zaglavlje"/>
    </w:pPr>
    <w:r w:rsidRPr="00953077">
      <w:t xml:space="preserve">Zagreb, </w:t>
    </w:r>
    <w:r w:rsidR="00E12C02">
      <w:t>Amruševa 2/III</w:t>
    </w:r>
  </w:p>
  <w:p w:rsidRDefault="00681560" w:rsidR="00681560" w:rsidRPr="00B05A4E">
    <w:pPr>
      <w:pStyle w:val="Zaglavlje"/>
      <w:rPr>
        <w:sz w:val="20"/>
      </w:rPr>
    </w:pPr>
  </w:p>
  <w:p w:rsidRDefault="00E12C02" w:rsidP="00A134E1" w:rsidR="00A134E1">
    <w:pPr>
      <w:jc w:val="center"/>
    </w:pPr>
    <w:r>
      <w:t>Z A P I S N I K   S</w:t>
    </w:r>
    <w:r w:rsidR="00A134E1">
      <w:t xml:space="preserve">   </w:t>
    </w:r>
    <w:r w:rsidR="00A134E1" w:rsidRPr="00F16ED9">
      <w:t xml:space="preserve"> </w:t>
    </w:r>
    <w:r w:rsidR="00A134E1">
      <w:t>R O Č I Š T A</w:t>
    </w:r>
  </w:p>
  <w:p w:rsidRDefault="00681560" w:rsidP="00A134E1" w:rsidR="00681560" w:rsidRPr="00F16ED9">
    <w:pPr>
      <w:jc w:val="center"/>
    </w:pPr>
  </w:p>
  <w:p w:rsidRDefault="001648C6" w:rsidP="00A134E1" w:rsidR="00A134E1" w:rsidRPr="00F16ED9">
    <w:pPr>
      <w:jc w:val="center"/>
    </w:pPr>
    <w:r>
      <w:t xml:space="preserve">Z A   </w:t>
    </w:r>
    <w:r w:rsidR="00144777">
      <w:t>P E T U</w:t>
    </w:r>
    <w:r w:rsidR="00A134E1">
      <w:t xml:space="preserve">    J A V N U  D R A Ž B U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35909A0"/>
    <w:multiLevelType w:val="hybridMultilevel"/>
    <w:tmpl w:val="0BA4D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DF1383"/>
    <w:multiLevelType w:val="hybridMultilevel"/>
    <w:tmpl w:val="E39ED574"/>
    <w:lvl w:tplc="7F3E0438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735A03"/>
    <w:multiLevelType w:val="hybridMultilevel"/>
    <w:tmpl w:val="FCEC7E80"/>
    <w:lvl w:tplc="B3681B70" w:ilvl="0">
      <w:start w:val="1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D9A7F84"/>
    <w:multiLevelType w:val="hybridMultilevel"/>
    <w:tmpl w:val="8A543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1A349DA"/>
    <w:multiLevelType w:val="hybridMultilevel"/>
    <w:tmpl w:val="D63E97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6FB4B2B"/>
    <w:multiLevelType w:val="hybridMultilevel"/>
    <w:tmpl w:val="4740E300"/>
    <w:lvl w:tplc="13F4E7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95F79FD"/>
    <w:multiLevelType w:val="hybridMultilevel"/>
    <w:tmpl w:val="0D84F93C"/>
    <w:lvl w:tplc="54C0AD04" w:ilvl="0">
      <w:start w:val="1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1">
    <w:nsid w:val="1E240C79"/>
    <w:multiLevelType w:val="hybridMultilevel"/>
    <w:tmpl w:val="62BE8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02C36E1"/>
    <w:multiLevelType w:val="hybridMultilevel"/>
    <w:tmpl w:val="A1FE0FD2"/>
    <w:lvl w:tplc="012083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49B4DC1"/>
    <w:multiLevelType w:val="hybridMultilevel"/>
    <w:tmpl w:val="A6B87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5B64E2C"/>
    <w:multiLevelType w:val="hybridMultilevel"/>
    <w:tmpl w:val="3978298E"/>
    <w:lvl w:tplc="44409D34" w:ilvl="0">
      <w:start w:val="1"/>
      <w:numFmt w:val="upperRoman"/>
      <w:lvlText w:val="%1.)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366D2314"/>
    <w:multiLevelType w:val="hybridMultilevel"/>
    <w:tmpl w:val="B546CE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32778B"/>
    <w:multiLevelType w:val="hybridMultilevel"/>
    <w:tmpl w:val="C6869CD0"/>
    <w:lvl w:tplc="6958DA3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56B6D81"/>
    <w:multiLevelType w:val="hybridMultilevel"/>
    <w:tmpl w:val="81DEA414"/>
    <w:lvl w:tplc="0440763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9">
    <w:nsid w:val="50145B96"/>
    <w:multiLevelType w:val="hybridMultilevel"/>
    <w:tmpl w:val="9AFEA744"/>
    <w:lvl w:tplc="D41A92DC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50C55C70"/>
    <w:multiLevelType w:val="hybridMultilevel"/>
    <w:tmpl w:val="79B23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C8701B7"/>
    <w:multiLevelType w:val="hybridMultilevel"/>
    <w:tmpl w:val="0FF4489E"/>
    <w:lvl w:tplc="B3762E0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5D3B7AD8"/>
    <w:multiLevelType w:val="hybridMultilevel"/>
    <w:tmpl w:val="B8004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B04382E"/>
    <w:multiLevelType w:val="hybridMultilevel"/>
    <w:tmpl w:val="2B360384"/>
    <w:lvl w:tplc="46C2ECE2" w:ilvl="0">
      <w:start w:val="8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25">
    <w:nsid w:val="703623D5"/>
    <w:multiLevelType w:val="hybridMultilevel"/>
    <w:tmpl w:val="BE068F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B605F7C"/>
    <w:multiLevelType w:val="hybridMultilevel"/>
    <w:tmpl w:val="C1709190"/>
    <w:lvl w:tplc="00C0FD3E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7"/>
  </w:num>
  <w:num w:numId="3">
    <w:abstractNumId w:val="22"/>
  </w:num>
  <w:num w:numId="4">
    <w:abstractNumId w:val="25"/>
  </w:num>
  <w:num w:numId="5">
    <w:abstractNumId w:val="11"/>
  </w:num>
  <w:num w:numId="6">
    <w:abstractNumId w:val="0"/>
  </w:num>
  <w:num w:numId="7">
    <w:abstractNumId w:val="20"/>
  </w:num>
  <w:num w:numId="8">
    <w:abstractNumId w:val="24"/>
  </w:num>
  <w:num w:numId="9">
    <w:abstractNumId w:val="8"/>
  </w:num>
  <w:num w:numId="10">
    <w:abstractNumId w:val="13"/>
  </w:num>
  <w:num w:numId="11">
    <w:abstractNumId w:val="3"/>
  </w:num>
  <w:num w:numId="12">
    <w:abstractNumId w:val="19"/>
  </w:num>
  <w:num w:numId="13">
    <w:abstractNumId w:val="15"/>
  </w:num>
  <w:num w:numId="14">
    <w:abstractNumId w:val="12"/>
  </w:num>
  <w:num w:numId="15">
    <w:abstractNumId w:val="1"/>
  </w:num>
  <w:num w:numId="16">
    <w:abstractNumId w:val="6"/>
  </w:num>
  <w:num w:numId="17">
    <w:abstractNumId w:val="23"/>
  </w:num>
  <w:num w:numId="18">
    <w:abstractNumId w:val="14"/>
  </w:num>
  <w:num w:numId="19">
    <w:abstractNumId w:val="17"/>
  </w:num>
  <w:num w:numId="20">
    <w:abstractNumId w:val="4"/>
  </w:num>
  <w:num w:numId="21">
    <w:abstractNumId w:val="18"/>
  </w:num>
  <w:num w:numId="22">
    <w:abstractNumId w:val="16"/>
  </w:num>
  <w:num w:numId="23">
    <w:abstractNumId w:val="26"/>
  </w:num>
  <w:num w:numId="24">
    <w:abstractNumId w:val="21"/>
  </w:num>
  <w:num w:numId="25">
    <w:abstractNumId w:val="2"/>
  </w:num>
  <w:num w:numId="26">
    <w:abstractNumId w:val="10"/>
  </w:num>
  <w:num w:numId="2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D68"/>
    <w:rsid w:val="00004D3E"/>
    <w:rsid w:val="00011BFC"/>
    <w:rsid w:val="0002107F"/>
    <w:rsid w:val="00046D4E"/>
    <w:rsid w:val="00057CBD"/>
    <w:rsid w:val="00062B4B"/>
    <w:rsid w:val="000741C1"/>
    <w:rsid w:val="00081CDD"/>
    <w:rsid w:val="000861EA"/>
    <w:rsid w:val="00087935"/>
    <w:rsid w:val="000933CC"/>
    <w:rsid w:val="000C27F8"/>
    <w:rsid w:val="000D0C2F"/>
    <w:rsid w:val="000E1E55"/>
    <w:rsid w:val="000E356F"/>
    <w:rsid w:val="000E44C8"/>
    <w:rsid w:val="000F1063"/>
    <w:rsid w:val="000F117B"/>
    <w:rsid w:val="0010046A"/>
    <w:rsid w:val="001067EE"/>
    <w:rsid w:val="00117F82"/>
    <w:rsid w:val="00131541"/>
    <w:rsid w:val="00144777"/>
    <w:rsid w:val="001543FE"/>
    <w:rsid w:val="001648C6"/>
    <w:rsid w:val="00177DBD"/>
    <w:rsid w:val="0018193C"/>
    <w:rsid w:val="00183F32"/>
    <w:rsid w:val="001A6049"/>
    <w:rsid w:val="001E6CAA"/>
    <w:rsid w:val="001F090B"/>
    <w:rsid w:val="001F0BC2"/>
    <w:rsid w:val="001F218A"/>
    <w:rsid w:val="00202D5D"/>
    <w:rsid w:val="00204718"/>
    <w:rsid w:val="00205969"/>
    <w:rsid w:val="00206F03"/>
    <w:rsid w:val="00220E8B"/>
    <w:rsid w:val="00262536"/>
    <w:rsid w:val="00290619"/>
    <w:rsid w:val="002B5D1D"/>
    <w:rsid w:val="002C357C"/>
    <w:rsid w:val="002E789E"/>
    <w:rsid w:val="002F4A01"/>
    <w:rsid w:val="002F6514"/>
    <w:rsid w:val="0030156D"/>
    <w:rsid w:val="00311F57"/>
    <w:rsid w:val="003154C4"/>
    <w:rsid w:val="0032753D"/>
    <w:rsid w:val="003349B6"/>
    <w:rsid w:val="00335183"/>
    <w:rsid w:val="00337882"/>
    <w:rsid w:val="003406BC"/>
    <w:rsid w:val="003409C3"/>
    <w:rsid w:val="00344C51"/>
    <w:rsid w:val="0036166F"/>
    <w:rsid w:val="00364B8D"/>
    <w:rsid w:val="0037228D"/>
    <w:rsid w:val="00380F63"/>
    <w:rsid w:val="003A1A45"/>
    <w:rsid w:val="003A5D90"/>
    <w:rsid w:val="003B02B6"/>
    <w:rsid w:val="003B0651"/>
    <w:rsid w:val="003B100C"/>
    <w:rsid w:val="003B571F"/>
    <w:rsid w:val="003C1EC9"/>
    <w:rsid w:val="003F451A"/>
    <w:rsid w:val="00417F83"/>
    <w:rsid w:val="0042150D"/>
    <w:rsid w:val="004228F2"/>
    <w:rsid w:val="004279AF"/>
    <w:rsid w:val="00433FA6"/>
    <w:rsid w:val="004424A4"/>
    <w:rsid w:val="00446DC0"/>
    <w:rsid w:val="00451BDD"/>
    <w:rsid w:val="00453E84"/>
    <w:rsid w:val="00455218"/>
    <w:rsid w:val="00470DDA"/>
    <w:rsid w:val="004851CE"/>
    <w:rsid w:val="00492C64"/>
    <w:rsid w:val="00496E7B"/>
    <w:rsid w:val="004A0A24"/>
    <w:rsid w:val="004A21E4"/>
    <w:rsid w:val="004B2CA0"/>
    <w:rsid w:val="004B2FD2"/>
    <w:rsid w:val="004D1380"/>
    <w:rsid w:val="004E6F63"/>
    <w:rsid w:val="005111C4"/>
    <w:rsid w:val="00511648"/>
    <w:rsid w:val="005144C4"/>
    <w:rsid w:val="00515A62"/>
    <w:rsid w:val="005327CF"/>
    <w:rsid w:val="005453C3"/>
    <w:rsid w:val="00577C0E"/>
    <w:rsid w:val="00583D41"/>
    <w:rsid w:val="0058624C"/>
    <w:rsid w:val="00592300"/>
    <w:rsid w:val="005B1A3E"/>
    <w:rsid w:val="005D3181"/>
    <w:rsid w:val="005E7A0E"/>
    <w:rsid w:val="005F68C6"/>
    <w:rsid w:val="005F742A"/>
    <w:rsid w:val="00602703"/>
    <w:rsid w:val="00610231"/>
    <w:rsid w:val="006177C8"/>
    <w:rsid w:val="00620E8B"/>
    <w:rsid w:val="00626385"/>
    <w:rsid w:val="006369E2"/>
    <w:rsid w:val="006433D5"/>
    <w:rsid w:val="0066349A"/>
    <w:rsid w:val="006640B8"/>
    <w:rsid w:val="00681560"/>
    <w:rsid w:val="0069627E"/>
    <w:rsid w:val="006B6ECA"/>
    <w:rsid w:val="006C06F4"/>
    <w:rsid w:val="006C0E64"/>
    <w:rsid w:val="006C11A4"/>
    <w:rsid w:val="006D1154"/>
    <w:rsid w:val="006D30C3"/>
    <w:rsid w:val="006D35C2"/>
    <w:rsid w:val="006D6AF5"/>
    <w:rsid w:val="006E4509"/>
    <w:rsid w:val="006F0E1E"/>
    <w:rsid w:val="006F5249"/>
    <w:rsid w:val="00701E68"/>
    <w:rsid w:val="00720B0B"/>
    <w:rsid w:val="0074033D"/>
    <w:rsid w:val="00742F07"/>
    <w:rsid w:val="00755788"/>
    <w:rsid w:val="00755D68"/>
    <w:rsid w:val="00760921"/>
    <w:rsid w:val="007659CF"/>
    <w:rsid w:val="00767E9A"/>
    <w:rsid w:val="007868D7"/>
    <w:rsid w:val="00786950"/>
    <w:rsid w:val="00792342"/>
    <w:rsid w:val="007D7709"/>
    <w:rsid w:val="007F34D6"/>
    <w:rsid w:val="007F3D9D"/>
    <w:rsid w:val="007F7187"/>
    <w:rsid w:val="00806C5F"/>
    <w:rsid w:val="0081133D"/>
    <w:rsid w:val="0081214E"/>
    <w:rsid w:val="00816F81"/>
    <w:rsid w:val="00851E22"/>
    <w:rsid w:val="00853192"/>
    <w:rsid w:val="008617F6"/>
    <w:rsid w:val="00865EBE"/>
    <w:rsid w:val="00867F4B"/>
    <w:rsid w:val="00872BBF"/>
    <w:rsid w:val="0087349E"/>
    <w:rsid w:val="00875CFB"/>
    <w:rsid w:val="008A19DF"/>
    <w:rsid w:val="008A3CD8"/>
    <w:rsid w:val="008B6287"/>
    <w:rsid w:val="008C2B37"/>
    <w:rsid w:val="008D4B7D"/>
    <w:rsid w:val="008D7E73"/>
    <w:rsid w:val="008E241E"/>
    <w:rsid w:val="008E60A3"/>
    <w:rsid w:val="0091009F"/>
    <w:rsid w:val="009242DF"/>
    <w:rsid w:val="009410CB"/>
    <w:rsid w:val="00941AD7"/>
    <w:rsid w:val="0095508C"/>
    <w:rsid w:val="00957ED4"/>
    <w:rsid w:val="00974F20"/>
    <w:rsid w:val="00994799"/>
    <w:rsid w:val="009947C0"/>
    <w:rsid w:val="00994FB6"/>
    <w:rsid w:val="009B6AB7"/>
    <w:rsid w:val="009C4755"/>
    <w:rsid w:val="009C7444"/>
    <w:rsid w:val="009D006A"/>
    <w:rsid w:val="009D02A8"/>
    <w:rsid w:val="009D2A4D"/>
    <w:rsid w:val="009D7F50"/>
    <w:rsid w:val="009F4004"/>
    <w:rsid w:val="00A134E1"/>
    <w:rsid w:val="00A15CF4"/>
    <w:rsid w:val="00A30731"/>
    <w:rsid w:val="00A316A3"/>
    <w:rsid w:val="00A50AEE"/>
    <w:rsid w:val="00A54C2F"/>
    <w:rsid w:val="00A71DBF"/>
    <w:rsid w:val="00A77021"/>
    <w:rsid w:val="00A83D29"/>
    <w:rsid w:val="00A90F98"/>
    <w:rsid w:val="00A9504D"/>
    <w:rsid w:val="00AA3A5C"/>
    <w:rsid w:val="00AB258E"/>
    <w:rsid w:val="00AC7229"/>
    <w:rsid w:val="00AD50D4"/>
    <w:rsid w:val="00AF7CAA"/>
    <w:rsid w:val="00B04416"/>
    <w:rsid w:val="00B05A4E"/>
    <w:rsid w:val="00B06429"/>
    <w:rsid w:val="00B074EA"/>
    <w:rsid w:val="00B236F8"/>
    <w:rsid w:val="00B46E27"/>
    <w:rsid w:val="00B56D6A"/>
    <w:rsid w:val="00B56DC5"/>
    <w:rsid w:val="00B710B0"/>
    <w:rsid w:val="00B7446C"/>
    <w:rsid w:val="00B7641B"/>
    <w:rsid w:val="00B805B3"/>
    <w:rsid w:val="00BB39C1"/>
    <w:rsid w:val="00BD6F7E"/>
    <w:rsid w:val="00BF0EA7"/>
    <w:rsid w:val="00BF1760"/>
    <w:rsid w:val="00BF7769"/>
    <w:rsid w:val="00C05AD7"/>
    <w:rsid w:val="00C15BCF"/>
    <w:rsid w:val="00C2739E"/>
    <w:rsid w:val="00C439BF"/>
    <w:rsid w:val="00C61E3A"/>
    <w:rsid w:val="00C661DF"/>
    <w:rsid w:val="00C846FE"/>
    <w:rsid w:val="00CB3DFB"/>
    <w:rsid w:val="00CC40A6"/>
    <w:rsid w:val="00CD5005"/>
    <w:rsid w:val="00D03978"/>
    <w:rsid w:val="00D05EEB"/>
    <w:rsid w:val="00D10083"/>
    <w:rsid w:val="00D3196D"/>
    <w:rsid w:val="00D37F98"/>
    <w:rsid w:val="00D402C8"/>
    <w:rsid w:val="00D7313E"/>
    <w:rsid w:val="00D817C3"/>
    <w:rsid w:val="00D87F4B"/>
    <w:rsid w:val="00D94932"/>
    <w:rsid w:val="00DA7C66"/>
    <w:rsid w:val="00DB22B0"/>
    <w:rsid w:val="00DE7BF7"/>
    <w:rsid w:val="00E12C02"/>
    <w:rsid w:val="00E32D9D"/>
    <w:rsid w:val="00E335F8"/>
    <w:rsid w:val="00E365B0"/>
    <w:rsid w:val="00E41975"/>
    <w:rsid w:val="00E504FF"/>
    <w:rsid w:val="00E53A96"/>
    <w:rsid w:val="00E70EAF"/>
    <w:rsid w:val="00E77CCD"/>
    <w:rsid w:val="00E8290A"/>
    <w:rsid w:val="00E869B8"/>
    <w:rsid w:val="00EA34B5"/>
    <w:rsid w:val="00EC2106"/>
    <w:rsid w:val="00ED5C7A"/>
    <w:rsid w:val="00EE1BB9"/>
    <w:rsid w:val="00F16ED9"/>
    <w:rsid w:val="00F3086D"/>
    <w:rsid w:val="00F4619F"/>
    <w:rsid w:val="00F51B02"/>
    <w:rsid w:val="00F604FF"/>
    <w:rsid w:val="00F703C3"/>
    <w:rsid w:val="00F76683"/>
    <w:rsid w:val="00F904FA"/>
    <w:rsid w:val="00F918AE"/>
    <w:rsid w:val="00FA098D"/>
    <w:rsid w:val="00FC264C"/>
    <w:rsid w:val="00FC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F34D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5A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5A4E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B05A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5A4E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B05A4E"/>
    <w:pPr>
      <w:ind w:left="720"/>
      <w:contextualSpacing/>
    </w:pPr>
  </w:style>
  <w:style w:styleId="Reetkatablice" w:type="table">
    <w:name w:val="Table Grid"/>
    <w:basedOn w:val="Obinatablica"/>
    <w:rsid w:val="003F451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681560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68156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6A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A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A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A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A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F34D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5A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5A4E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B05A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5A4E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B05A4E"/>
    <w:pPr>
      <w:ind w:left="720"/>
      <w:contextualSpacing/>
    </w:pPr>
  </w:style>
  <w:style w:styleId="Reetkatablice" w:type="table">
    <w:name w:val="Table Grid"/>
    <w:basedOn w:val="Obinatablica"/>
    <w:rsid w:val="003F451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681560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68156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6A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A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A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A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A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9636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21. studenog 2017.</izvorni_sadrzaj>
    <derivirana_varijabla naziv="DomainObject.StvarniPocetakDatum_1">21. studenog 2017.</derivirana_varijabla>
  </DomainObject.StvarniPocetakDatum>
  <DomainObject.StvarniZavrsetakDatum>
    <izvorni_sadrzaj>21. studenog 2017.</izvorni_sadrzaj>
    <derivirana_varijabla naziv="DomainObject.StvarniZavrsetakDatum_1">21. studenog 2017.</derivirana_varijabla>
  </DomainObject.StvarniZavrsetakDatum>
  <DomainObject.PlaniraniZavrsetakDatum>
    <izvorni_sadrzaj>21. studenog 2017.</izvorni_sadrzaj>
    <derivirana_varijabla naziv="DomainObject.PlaniraniZavrsetakDatum_1">21. studenog 2017.</derivirana_varijabla>
  </DomainObject.PlaniraniZavrsetakDatum>
  <DomainObject.PlaniraniPocetakDatum>
    <izvorni_sadrzaj>21. studenog 2017.</izvorni_sadrzaj>
    <derivirana_varijabla naziv="DomainObject.PlaniraniPocetakDatum_1">21. studenog 2017.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11:25</izvorni_sadrzaj>
    <derivirana_varijabla naziv="DomainObject.StvarniZavrsetakVrijeme_1">11:25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studenog 2017.</izvorni_sadrzaj>
    <derivirana_varijabla naziv="DomainObject.Zapisnik.DatumKreiranja_1">21.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St-901/2013-82</izvorni_sadrzaj>
    <derivirana_varijabla naziv="DomainObject.Zapisnik.Oznaka_1">St-901/2013-82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</izvorni_sadrzaj>
    <derivirana_varijabla naziv="DomainObject.Predmet.StrankaFormated_1">  FINA ZAGREB; EKO SELO MLIN SRNJAK d.o.o. za poljoprivredu, proizvodnju i usluge; Tomislav Tandarić; Martina Švigir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</derivirana_varijabla>
  </DomainObject.Predmet.StrankaWithAdressOIB>
  <DomainObject.Predmet.StrankaNazivFormated>
    <izvorni_sadrzaj>FINA ZAGREB,EKO SELO MLIN SRNJAK d.o.o. za poljoprivredu, proizvodnju i usluge,Tomislav Tandarić,Martina Švigir</izvorni_sadrzaj>
    <derivirana_varijabla naziv="DomainObject.Predmet.StrankaNazivFormated_1">FINA ZAGREB,EKO SELO MLIN SRNJAK d.o.o. za poljoprivredu, proizvodnju i usluge,Tomislav Tandarić,Martina Švigir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St-901/2013-82</izvorni_sadrzaj>
    <derivirana_varijabla naziv="DomainObject.PoslovniBrojDokumenta_1">St-901/2013-82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E15377-2223-421F-9C01-F9E75D9D1B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1155</properties:Words>
  <properties:Characters>5944</properties:Characters>
  <properties:Lines>144</properties:Lines>
  <properties:Paragraphs>46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2017-11-20T10:29:00Z</dcterms:created>
  <dc:creator>BISERKA CALIC</dc:creator>
  <cp:lastModifiedBy>Matea Bizjak</cp:lastModifiedBy>
  <cp:lastPrinted>2017-11-21T10:26:00Z</cp:lastPrinted>
  <dcterms:modified xmlns:xsi="http://www.w3.org/2001/XMLSchema-instance" xsi:type="dcterms:W3CDTF">2017-11-21T10:28:00Z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St-901/2013-82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