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da99" w14:paraId="b48da99" w:rsidRDefault="008F6F2F" w:rsidP="006D7FBC" w:rsidR="00243285" w:rsidRPr="006B77A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="00E114E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6F2F" w:rsidP="0086115E" w:rsidR="0086115E" w:rsidRPr="001F0DCA">
      <w:pPr>
        <w:jc w:val="both"/>
      </w:pPr>
      <w:r>
        <w:t xml:space="preserve">    Republika Hrvatska</w:t>
      </w:r>
    </w:p>
    <w:p w:rsidRDefault="008F6F2F" w:rsidP="0086115E" w:rsidR="0086115E" w:rsidRPr="001F0DCA">
      <w:pPr>
        <w:jc w:val="both"/>
      </w:pPr>
      <w:r>
        <w:t>Trgovački sud u Zagrebu</w:t>
      </w:r>
    </w:p>
    <w:p w:rsidRDefault="008F6F2F" w:rsidP="0086115E" w:rsidR="00243285" w:rsidRPr="001F0DCA">
      <w:pPr>
        <w:jc w:val="both"/>
      </w:pPr>
      <w:r>
        <w:t xml:space="preserve">  Zagreb, </w:t>
      </w:r>
      <w:r w:rsidR="0086115E" w:rsidRPr="001F0DCA">
        <w:t>Amruševa 2/II</w:t>
      </w:r>
    </w:p>
    <w:p w:rsidRDefault="00F418B3" w:rsidP="006D7FBC" w:rsidR="00F418B3" w:rsidRPr="001F0DCA">
      <w:pPr>
        <w:ind w:firstLine="708" w:left="5664"/>
        <w:jc w:val="right"/>
      </w:pPr>
      <w:r w:rsidRPr="001F0DCA">
        <w:t xml:space="preserve"> </w:t>
      </w:r>
      <w:r w:rsidR="008F6F2F">
        <w:t>89</w:t>
      </w:r>
      <w:r w:rsidR="008F6F2F" w:rsidRPr="001F0DCA">
        <w:t>. St</w:t>
      </w:r>
      <w:r w:rsidR="008F6F2F">
        <w:t>-</w:t>
      </w:r>
      <w:r w:rsidR="006F3CF5">
        <w:t>6129/16-</w:t>
      </w:r>
      <w:r w:rsidR="006D7FBC">
        <w:t>33</w:t>
      </w:r>
    </w:p>
    <w:p w:rsidRDefault="008F6F2F" w:rsidP="0086115E" w:rsidR="008F6F2F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203EA7" w:rsidP="00203EA7" w:rsidR="00203EA7" w:rsidRPr="002E27FE">
      <w:pPr>
        <w:jc w:val="center"/>
        <w:rPr>
          <w:b/>
        </w:rPr>
      </w:pPr>
    </w:p>
    <w:p w:rsidRDefault="006F3CF5" w:rsidP="0086115E" w:rsidR="0086115E" w:rsidRPr="006B77AD">
      <w:pPr>
        <w:ind w:firstLine="720"/>
        <w:jc w:val="both"/>
      </w:pPr>
      <w:r w:rsidRPr="006F3CF5">
        <w:rPr>
          <w:lang w:val="pt-BR"/>
        </w:rPr>
        <w:t>Trgovački sud u Zagrebu, po sucu Nikolini Dorić Hadžisejdić u stečajnom postupku u povodu prijedloga predlagatelja Republike Hrvatske, Ministarstva financija, Porezne uprave, OIB: 18683136487, koju zastupa Županijsko državno odvjetništvo u Zagrebu, za otvaranje stečajnog postupka nad</w:t>
      </w:r>
      <w:r>
        <w:rPr>
          <w:lang w:val="pt-BR"/>
        </w:rPr>
        <w:t xml:space="preserve"> dužnikom BUBIKO GRADNJA d.o.o. u stečaju,</w:t>
      </w:r>
      <w:r w:rsidRPr="006F3CF5">
        <w:rPr>
          <w:lang w:val="pt-BR"/>
        </w:rPr>
        <w:t xml:space="preserve"> OIB 12479187916</w:t>
      </w:r>
      <w:r w:rsidR="0071745A">
        <w:rPr>
          <w:lang w:val="pt-BR"/>
        </w:rPr>
        <w:t>, Za</w:t>
      </w:r>
      <w:r w:rsidR="006D7FBC">
        <w:rPr>
          <w:lang w:val="pt-BR"/>
        </w:rPr>
        <w:t>greb, Strmečka cesta 14A, 17</w:t>
      </w:r>
      <w:r w:rsidRPr="006F3CF5">
        <w:rPr>
          <w:lang w:val="pt-BR"/>
        </w:rPr>
        <w:t>. s</w:t>
      </w:r>
      <w:r>
        <w:rPr>
          <w:lang w:val="pt-BR"/>
        </w:rPr>
        <w:t>rpnja</w:t>
      </w:r>
      <w:r w:rsidRPr="006F3CF5">
        <w:rPr>
          <w:lang w:val="pt-BR"/>
        </w:rPr>
        <w:t xml:space="preserve"> 2018.,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6F3CF5" w:rsidP="006F3CF5" w:rsidR="00E029B4" w:rsidRPr="006B77AD">
      <w:pPr>
        <w:numPr>
          <w:ilvl w:val="0"/>
          <w:numId w:val="1"/>
        </w:numPr>
        <w:jc w:val="both"/>
      </w:pPr>
      <w:r w:rsidRPr="006F3CF5">
        <w:t>Mladen Janiška, OIB 52042379273, Zagreb, Ribnjak 52.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0F3F45" w:rsidR="00243285" w:rsidRPr="006B77AD">
      <w:pPr>
        <w:ind w:left="360"/>
        <w:jc w:val="both"/>
      </w:pPr>
    </w:p>
    <w:p w:rsidRDefault="00B93BB9" w:rsidP="000F3F45" w:rsidR="008F6F2F" w:rsidRPr="0022091B">
      <w:pPr>
        <w:pStyle w:val="Odlomakpopisa"/>
        <w:numPr>
          <w:ilvl w:val="0"/>
          <w:numId w:val="1"/>
        </w:numPr>
        <w:jc w:val="both"/>
      </w:pPr>
      <w:r w:rsidRPr="000C049E">
        <w:t xml:space="preserve">Za novog stečajnog upravitelja imenuje se </w:t>
      </w:r>
      <w:r w:rsidR="006D7FBC">
        <w:t xml:space="preserve">Savo Filipović, OIB: 19559750928, Braće Košuljandić 100/a, </w:t>
      </w:r>
      <w:r w:rsidR="006D7FBC" w:rsidRPr="0022091B">
        <w:t>Dramalj</w:t>
      </w:r>
      <w:r w:rsidR="008F6F2F" w:rsidRPr="0022091B">
        <w:t>.</w:t>
      </w:r>
    </w:p>
    <w:p w:rsidRDefault="00163E44" w:rsidP="00163E44" w:rsidR="00163E44" w:rsidRPr="000C049E">
      <w:pPr>
        <w:pStyle w:val="Odlomakpopisa"/>
      </w:pPr>
    </w:p>
    <w:p w:rsidRDefault="00163E44" w:rsidP="000E2119" w:rsidR="00163E44" w:rsidRPr="0022091B">
      <w:pPr>
        <w:numPr>
          <w:ilvl w:val="0"/>
          <w:numId w:val="1"/>
        </w:numPr>
        <w:jc w:val="both"/>
      </w:pPr>
      <w:r w:rsidRPr="000C049E">
        <w:t>Pozivaju se vjerovnici u rokovima iz točke IV. i V. izreke rj</w:t>
      </w:r>
      <w:r w:rsidR="00203EA7" w:rsidRPr="000C049E">
        <w:t xml:space="preserve">ešenja o otvaranju </w:t>
      </w:r>
      <w:r w:rsidR="00203EA7">
        <w:t xml:space="preserve">stečaja od </w:t>
      </w:r>
      <w:r w:rsidR="006F3CF5">
        <w:t>14</w:t>
      </w:r>
      <w:r w:rsidR="004D6199">
        <w:t xml:space="preserve">. </w:t>
      </w:r>
      <w:r w:rsidR="006F3CF5">
        <w:t>svibnja 2018</w:t>
      </w:r>
      <w:r>
        <w:t xml:space="preserve">. prijaviti tražbine te dostaviti obavijesti o postojanju razlučnog ili izlučnog prava novoimenovanom stečajnom </w:t>
      </w:r>
      <w:r w:rsidRPr="008F6F2F">
        <w:t xml:space="preserve">upravitelju </w:t>
      </w:r>
      <w:r w:rsidR="006D7FBC">
        <w:t xml:space="preserve">Savi </w:t>
      </w:r>
      <w:r w:rsidR="006D7FBC" w:rsidRPr="006D7FBC">
        <w:t>Filipoviću</w:t>
      </w:r>
      <w:r w:rsidRPr="006D7FBC">
        <w:t>, na adresu:</w:t>
      </w:r>
      <w:r w:rsidR="006D7FBC" w:rsidRPr="006D7FBC">
        <w:t xml:space="preserve"> Braće Košuljandić 100/a, </w:t>
      </w:r>
      <w:r w:rsidR="006D7FBC" w:rsidRPr="0022091B">
        <w:t>Dramalj</w:t>
      </w:r>
      <w:r w:rsidRPr="0022091B"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1F0DCA">
      <w:pPr>
        <w:ind w:firstLine="708"/>
        <w:jc w:val="both"/>
      </w:pPr>
      <w:r>
        <w:t>Stečajni</w:t>
      </w:r>
      <w:r w:rsidRPr="001F0DCA">
        <w:t xml:space="preserve"> upravitelj </w:t>
      </w:r>
      <w:r w:rsidR="006F3CF5">
        <w:t>Mladen Janiška</w:t>
      </w:r>
      <w:r w:rsidRPr="001F0DCA">
        <w:t xml:space="preserve"> </w:t>
      </w:r>
      <w:r w:rsidR="00BD10B7">
        <w:t xml:space="preserve">podneskom od </w:t>
      </w:r>
      <w:r w:rsidR="006F3CF5">
        <w:t>11</w:t>
      </w:r>
      <w:r w:rsidR="004D6199">
        <w:t xml:space="preserve">. </w:t>
      </w:r>
      <w:r w:rsidR="006F3CF5">
        <w:t>srpnja 2018</w:t>
      </w:r>
      <w:r w:rsidR="00BD10B7">
        <w:t xml:space="preserve">.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 </w:t>
      </w:r>
      <w:r w:rsidR="00254BDA">
        <w:t>kako zbog</w:t>
      </w:r>
      <w:r w:rsidR="00EE41E8">
        <w:t xml:space="preserve"> </w:t>
      </w:r>
      <w:r w:rsidR="006F3CF5">
        <w:t xml:space="preserve">bolesti </w:t>
      </w:r>
      <w:r w:rsidR="00EE41E8">
        <w:t xml:space="preserve">nije u mogućnosti </w:t>
      </w:r>
      <w:r w:rsidR="0071745A">
        <w:t>obavlja</w:t>
      </w:r>
      <w:r w:rsidR="006F3CF5">
        <w:t>t</w:t>
      </w:r>
      <w:r w:rsidR="0071745A">
        <w:t>i dužnost stečajnog upravitelja te je u prilogu dostavio medicinsku dokumentaciju.</w:t>
      </w:r>
      <w:r w:rsidR="00EE41E8">
        <w:t xml:space="preserve"> </w:t>
      </w:r>
      <w:r w:rsidRPr="001F0DCA">
        <w:t>Prema odredbi čl. 91. st. 5. Stečajnog zakona („Narodne novine“ broj 78/15,</w:t>
      </w:r>
      <w:r w:rsidR="006F3CF5">
        <w:t xml:space="preserve"> 104/17 dalje SZ</w:t>
      </w:r>
      <w:r w:rsidRPr="001F0DCA">
        <w:t>) sud može razriješiti stečajnoga upravitelja na osobni zahtjev</w:t>
      </w:r>
      <w:r w:rsidR="006F3CF5">
        <w:t xml:space="preserve"> iz opravdanih razloga</w:t>
      </w:r>
      <w:r w:rsidRPr="001F0DCA">
        <w:t xml:space="preserve">. </w:t>
      </w:r>
      <w:r w:rsidR="006F3CF5">
        <w:t>Obzirom da je stečajni upravitelj dostavio medicinsku dokumentac</w:t>
      </w:r>
      <w:r w:rsidR="0071745A">
        <w:t>iju kojom je opravdao razlog svog razrješenja</w:t>
      </w:r>
      <w:r w:rsidRPr="001F0DCA">
        <w:t>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6D7FBC">
        <w:t xml:space="preserve">imenovan je </w:t>
      </w:r>
      <w:r w:rsidR="006D7FBC" w:rsidRPr="006D7FBC">
        <w:t xml:space="preserve">Savo Filipović </w:t>
      </w:r>
      <w:r>
        <w:t>(točka II. izreke).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 w:rsidRPr="001F0DCA">
      <w:pPr>
        <w:ind w:firstLine="708"/>
        <w:jc w:val="both"/>
      </w:pPr>
      <w:r>
        <w:lastRenderedPageBreak/>
        <w:t xml:space="preserve">Imajući u vidu činjenicu da je novi stečajni upravitelj </w:t>
      </w:r>
      <w:r w:rsidR="006D7FBC">
        <w:t>Savo Filipović</w:t>
      </w:r>
      <w:r w:rsidRPr="0071745A">
        <w:rPr>
          <w:color w:val="FF0000"/>
        </w:rPr>
        <w:t xml:space="preserve"> </w:t>
      </w:r>
      <w:r>
        <w:t>imenovan</w:t>
      </w:r>
      <w:r w:rsidR="008F6F2F">
        <w:t xml:space="preserve"> </w:t>
      </w:r>
      <w:r>
        <w:t>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dostave</w:t>
      </w:r>
      <w:r w:rsidRPr="00163E44">
        <w:t xml:space="preserve"> obavijesti o postojanju razlučnog ili izlučnog prava novoimenovanom stečajnom upravitelju </w:t>
      </w:r>
      <w:r w:rsidR="006D7FBC">
        <w:t xml:space="preserve">Savi </w:t>
      </w:r>
      <w:r w:rsidR="006D7FBC" w:rsidRPr="006D7FBC">
        <w:t>Filipoviću</w:t>
      </w:r>
      <w:r w:rsidRPr="006D7FBC">
        <w:t>, na adresu:</w:t>
      </w:r>
      <w:r w:rsidR="006D7FBC" w:rsidRPr="006D7FBC">
        <w:t xml:space="preserve"> Braće Košuljandić 100/a, Dramalj</w:t>
      </w:r>
      <w:r w:rsidRPr="006D7FBC">
        <w:t xml:space="preserve">. Naime, stečaj nad dužnikom u ovom postupku </w:t>
      </w:r>
      <w:r w:rsidRPr="000C049E">
        <w:t>otvo</w:t>
      </w:r>
      <w:r w:rsidR="00203EA7" w:rsidRPr="000C049E">
        <w:t xml:space="preserve">ren je rješenjem ovog suda od </w:t>
      </w:r>
      <w:r w:rsidR="0071745A">
        <w:t>14</w:t>
      </w:r>
      <w:r w:rsidR="004D6199" w:rsidRPr="000C049E">
        <w:t xml:space="preserve">. </w:t>
      </w:r>
      <w:r w:rsidR="0071745A">
        <w:t>svibnja 2018</w:t>
      </w:r>
      <w:r w:rsidRPr="000C049E">
        <w:t xml:space="preserve">. te je to rješenje o otvaranju stečaja </w:t>
      </w:r>
      <w:r>
        <w:t>objavljeno na mrežnoj stranici e-oglasna ploča Trgovačkog suda u Zagrebu.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6D7FBC">
        <w:t>17</w:t>
      </w:r>
      <w:r w:rsidR="004D6199">
        <w:t xml:space="preserve">. </w:t>
      </w:r>
      <w:r w:rsidR="0071745A">
        <w:t>srpnja</w:t>
      </w:r>
      <w:r w:rsidR="0071745A">
        <w:rPr>
          <w:lang w:val="pt-BR"/>
        </w:rPr>
        <w:t xml:space="preserve"> 2018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E114E9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E114E9" w:rsidP="00E114E9" w:rsidR="00F1797B" w:rsidRPr="001F0DCA">
      <w:pPr>
        <w:jc w:val="right"/>
      </w:pPr>
      <w:r>
        <w:t xml:space="preserve"> </w:t>
      </w:r>
      <w:r w:rsidR="00203EA7">
        <w:t>Nikolina Dorić Hadžisejdić</w:t>
      </w:r>
      <w:r w:rsidR="00171C8C">
        <w:t>, v.r.</w:t>
      </w:r>
    </w:p>
    <w:p w:rsidRDefault="008D55C6" w:rsidP="004918BD" w:rsidR="008D55C6" w:rsidRPr="001F0DCA">
      <w:pPr>
        <w:jc w:val="right"/>
      </w:pPr>
    </w:p>
    <w:p w:rsidRDefault="001F0DCA" w:rsidP="002D4CBC" w:rsidR="001F0DCA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E114E9" w:rsidP="002D4CBC" w:rsidR="00E114E9" w:rsidRPr="006B77AD">
      <w:pPr>
        <w:jc w:val="both"/>
      </w:pPr>
    </w:p>
    <w:p w:rsidRDefault="00E114E9" w:rsidP="002D4CBC" w:rsidR="00E114E9">
      <w:pPr>
        <w:jc w:val="both"/>
      </w:pPr>
    </w:p>
    <w:p w:rsidRDefault="00171C8C" w:rsidP="007B64C7" w:rsidR="00171C8C">
      <w:pPr>
        <w:ind w:firstLine="708" w:left="3540"/>
        <w:jc w:val="right"/>
      </w:pPr>
    </w:p>
    <w:p w:rsidRDefault="00171C8C" w:rsidP="007B64C7" w:rsidR="00171C8C">
      <w:pPr>
        <w:ind w:firstLine="708" w:left="3540"/>
        <w:jc w:val="right"/>
      </w:pPr>
      <w:r>
        <w:t>Za točnost otpravka-ovlašteni službenik:</w:t>
      </w:r>
    </w:p>
    <w:p w:rsidRDefault="00171C8C" w:rsidP="007B64C7" w:rsidR="00171C8C">
      <w:pPr>
        <w:ind w:firstLine="708" w:left="3540"/>
        <w:jc w:val="right"/>
      </w:pPr>
      <w:r>
        <w:t xml:space="preserve">                                       Valentina Gabud</w:t>
      </w:r>
    </w:p>
    <w:p w:rsidRDefault="008F6F2F" w:rsidP="002D4CBC" w:rsidR="008F6F2F" w:rsidRPr="006B77AD">
      <w:pPr>
        <w:jc w:val="both"/>
      </w:pPr>
    </w:p>
    <w:sectPr w:rsidSect="008F6F2F" w:rsidR="008F6F2F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4E9" w:rsidP="00E114E9" w:rsidR="00E114E9">
      <w:r>
        <w:separator/>
      </w:r>
    </w:p>
  </w:endnote>
  <w:endnote w:id="0" w:type="continuationSeparator">
    <w:p w:rsidRDefault="00E114E9" w:rsidP="00E114E9" w:rsidR="00E11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4E9" w:rsidP="00E114E9" w:rsidR="00E114E9">
      <w:r>
        <w:separator/>
      </w:r>
    </w:p>
  </w:footnote>
  <w:footnote w:id="0" w:type="continuationSeparator">
    <w:p w:rsidRDefault="00E114E9" w:rsidP="00E114E9" w:rsidR="00E11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6343477"/>
      <w:docPartObj>
        <w:docPartGallery w:val="Page Numbers (Top of Page)"/>
        <w:docPartUnique/>
      </w:docPartObj>
    </w:sdtPr>
    <w:sdtEndPr/>
    <w:sdtContent>
      <w:p w:rsidRDefault="00E114E9" w:rsidP="00E114E9" w:rsidR="00E114E9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C8C">
          <w:rPr>
            <w:noProof/>
          </w:rPr>
          <w:t>2</w:t>
        </w:r>
        <w:r>
          <w:fldChar w:fldCharType="end"/>
        </w:r>
        <w:r>
          <w:tab/>
        </w:r>
        <w:r w:rsidR="008F6F2F">
          <w:t>89</w:t>
        </w:r>
        <w:r>
          <w:t>. St-</w:t>
        </w:r>
        <w:r w:rsidR="006F3CF5">
          <w:t>6129/16-</w:t>
        </w:r>
        <w:r w:rsidR="006D7FBC">
          <w:t>33</w:t>
        </w:r>
      </w:p>
    </w:sdtContent>
  </w:sdt>
  <w:p w:rsidRDefault="00E114E9" w:rsidR="00E114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DA5472BE"/>
    <w:lvl w:tplc="458A45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503"/>
    <w:rsid w:val="0009227D"/>
    <w:rsid w:val="000C049E"/>
    <w:rsid w:val="000E2119"/>
    <w:rsid w:val="000F3F45"/>
    <w:rsid w:val="00100575"/>
    <w:rsid w:val="00163E44"/>
    <w:rsid w:val="00171C8C"/>
    <w:rsid w:val="001F0DCA"/>
    <w:rsid w:val="001F2E2A"/>
    <w:rsid w:val="00203EA7"/>
    <w:rsid w:val="0022091B"/>
    <w:rsid w:val="00243285"/>
    <w:rsid w:val="00254BDA"/>
    <w:rsid w:val="002D4CBC"/>
    <w:rsid w:val="00371E33"/>
    <w:rsid w:val="003869E3"/>
    <w:rsid w:val="003A083E"/>
    <w:rsid w:val="003D300F"/>
    <w:rsid w:val="00462B92"/>
    <w:rsid w:val="004918BD"/>
    <w:rsid w:val="004D6199"/>
    <w:rsid w:val="004E5C92"/>
    <w:rsid w:val="0053524A"/>
    <w:rsid w:val="0057355C"/>
    <w:rsid w:val="006B77AD"/>
    <w:rsid w:val="006D7FBC"/>
    <w:rsid w:val="006F3CF5"/>
    <w:rsid w:val="0071745A"/>
    <w:rsid w:val="0073212E"/>
    <w:rsid w:val="007F64CB"/>
    <w:rsid w:val="0086115E"/>
    <w:rsid w:val="008D55C6"/>
    <w:rsid w:val="008F6F2F"/>
    <w:rsid w:val="009508C1"/>
    <w:rsid w:val="00990BF7"/>
    <w:rsid w:val="009C58F8"/>
    <w:rsid w:val="009E6687"/>
    <w:rsid w:val="00A91FA6"/>
    <w:rsid w:val="00B83595"/>
    <w:rsid w:val="00B85BF4"/>
    <w:rsid w:val="00B93BB9"/>
    <w:rsid w:val="00BD10B7"/>
    <w:rsid w:val="00C53B7E"/>
    <w:rsid w:val="00C86DD2"/>
    <w:rsid w:val="00CD080D"/>
    <w:rsid w:val="00D0668D"/>
    <w:rsid w:val="00D26CB0"/>
    <w:rsid w:val="00D95F7A"/>
    <w:rsid w:val="00E029B4"/>
    <w:rsid w:val="00E114E9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1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E114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14E9"/>
    <w:rPr>
      <w:sz w:val="24"/>
      <w:szCs w:val="24"/>
    </w:rPr>
  </w:style>
  <w:style w:styleId="Podnoje" w:type="paragraph">
    <w:name w:val="footer"/>
    <w:basedOn w:val="Normal"/>
    <w:link w:val="PodnojeChar"/>
    <w:rsid w:val="00E114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14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6129</izvorni_sadrzaj>
    <derivirana_varijabla naziv="DomainObject.Predmet.Broj_1">6129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St-6129/2016</izvorni_sadrzaj>
    <derivirana_varijabla naziv="DomainObject.Predmet.OznakaBroj_1">St-6129/2016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BUBIKO GRADNJA d.o.o.</izvorni_sadrzaj>
    <derivirana_varijabla naziv="DomainObject.Predmet.ProtustrankaFormated_1">  BUBIKO GRADNJA d.o.o.</derivirana_varijabla>
  </DomainObject.Predmet.ProtustrankaFormated>
  <DomainObject.Predmet.ProtustrankaFormatedOIB>
    <izvorni_sadrzaj>  BUBIKO GRADNJA d.o.o., OIB 12479187916</izvorni_sadrzaj>
    <derivirana_varijabla naziv="DomainObject.Predmet.ProtustrankaFormatedOIB_1">  BUBIKO GRADNJA d.o.o., OIB 12479187916</derivirana_varijabla>
  </DomainObject.Predmet.ProtustrankaFormatedOIB>
  <DomainObject.Predmet.ProtustrankaFormatedWithAdress>
    <izvorni_sadrzaj> BUBIKO GRADNJA d.o.o., Strmečka cesta 14/A, 10000 Zagreb</izvorni_sadrzaj>
    <derivirana_varijabla naziv="DomainObject.Predmet.ProtustrankaFormatedWithAdress_1"> BUBIKO GRADNJA d.o.o., Strmečka cesta 14/A, 10000 Zagreb</derivirana_varijabla>
  </DomainObject.Predmet.ProtustrankaFormatedWithAdress>
  <DomainObject.Predmet.ProtustrankaFormatedWithAdressOIB>
    <izvorni_sadrzaj> BUBIKO GRADNJA d.o.o., OIB 12479187916, Strmečka cesta 14/A, 10000 Zagreb</izvorni_sadrzaj>
    <derivirana_varijabla naziv="DomainObject.Predmet.ProtustrankaFormatedWithAdressOIB_1"> BUBIKO GRADNJA d.o.o., OIB 12479187916, Strmečka cesta 14/A, 10000 Zagreb</derivirana_varijabla>
  </DomainObject.Predmet.ProtustrankaFormatedWithAdressOIB>
  <DomainObject.Predmet.ProtustrankaWithAdress>
    <izvorni_sadrzaj>BUBIKO GRADNJA d.o.o. Strmečka cesta 14/A, 10000 Zagreb</izvorni_sadrzaj>
    <derivirana_varijabla naziv="DomainObject.Predmet.ProtustrankaWithAdress_1">BUBIKO GRADNJA d.o.o. Strmečka cesta 14/A, 10000 Zagreb</derivirana_varijabla>
  </DomainObject.Predmet.ProtustrankaWithAdress>
  <DomainObject.Predmet.ProtustrankaWithAdressOIB>
    <izvorni_sadrzaj>BUBIKO GRADNJA d.o.o., OIB 12479187916, Strmečka cesta 14/A, 10000 Zagreb</izvorni_sadrzaj>
    <derivirana_varijabla naziv="DomainObject.Predmet.ProtustrankaWithAdressOIB_1">BUBIKO GRADNJA d.o.o., OIB 12479187916, Strmečka cesta 14/A, 10000 Zagreb</derivirana_varijabla>
  </DomainObject.Predmet.ProtustrankaWithAdressOIB>
  <DomainObject.Predmet.ProtustrankaNazivFormated>
    <izvorni_sadrzaj>BUBIKO GRADNJA d.o.o.</izvorni_sadrzaj>
    <derivirana_varijabla naziv="DomainObject.Predmet.ProtustrankaNazivFormated_1">BUBIKO GRADNJA d.o.o.</derivirana_varijabla>
  </DomainObject.Predmet.ProtustrankaNazivFormated>
  <DomainObject.Predmet.ProtustrankaNazivFormatedOIB>
    <izvorni_sadrzaj>BUBIKO GRADNJA d.o.o., OIB 12479187916</izvorni_sadrzaj>
    <derivirana_varijabla naziv="DomainObject.Predmet.ProtustrankaNazivFormatedOIB_1">BUBIKO GRADNJA d.o.o., OIB 12479187916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 zastupanog po punomoćniku Županijsko državno odvjetništvo u Zagrebu</izvorni_sadrzaj>
    <derivirana_varijabla naziv="DomainObject.Predmet.StrankaFormated_1">  FINA Regionalni centar Zagreb;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Porezna uprava, Područni ured Zagreb, OIB 18683136487 zastupanog po punomoćniku Županijsko državno odvjetništvo u Zagrebu</izvorni_sadrzaj>
    <derivirana_varijabla naziv="DomainObject.Predmet.StrankaFormatedOIB_1">  FINA Regionalni centar Zagreb, OIB 85821130368;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 zastupanog po punomoćniku Županijsko državno odvjetništvo u Zagrebu</izvorni_sadrzaj>
    <derivirana_varijabla naziv="DomainObject.Predmet.StrankaFormatedWithAdress_1"> FINA Regionalni centar Zagreb, Trg svibanjskih žrtava 1995. 1, 10000 Zagreb; Porezna uprava,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Porezna uprava,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Zagreb,Porezna uprava, Područni ured Zagreb </izvorni_sadrzaj>
    <derivirana_varijabla naziv="DomainObject.Predmet.StrankaWithAdress_1">FINA Regionalni centar Zagreb Trg svibanjskih žrtava 1995. 1,10000 Zagreb,Porezna uprava, Područni ured Zagreb </derivirana_varijabla>
  </DomainObject.Predmet.StrankaWithAdress>
  <DomainObject.Predmet.StrankaWithAdressOIB>
    <izvorni_sadrzaj>FINA Regionalni centar Zagreb, OIB 85821130368, Trg svibanjskih žrtava 1995. 1,10000 Zagreb,Porezna uprava, Područni ured Zagreb, OIB 18683136487</izvorni_sadrzaj>
    <derivirana_varijabla naziv="DomainObject.Predmet.StrankaWithAdressOIB_1">FINA Regionalni centar Zagreb, OIB 85821130368, Trg svibanjskih žrtava 1995. 1,10000 Zagreb,Porezna uprava, Područni ured Zagreb, OIB 18683136487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uprava, Područni ured Zagreb zastupanog po punomoćniku Županijsko državno odvjetništvo u Zagrebu</item>
    </izvorni_sadrzaj>
    <derivirana_varijabla naziv="DomainObject.Predmet.StrankaListFormated_1">
      <item>FINA Regionalni centar Zagreb</item>
      <item>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BUBIKO GRADNJA d.o.o.</item>
    </izvorni_sadrzaj>
    <derivirana_varijabla naziv="DomainObject.Predmet.ProtuStrankaListFormated_1">
      <item>BUBIKO GRADNJA d.o.o.</item>
    </derivirana_varijabla>
  </DomainObject.Predmet.ProtuStrankaListFormated>
  <DomainObject.Predmet.ProtuStrankaListFormatedOIB>
    <izvorni_sadrzaj>
      <item>BUBIKO GRADNJA d.o.o., OIB 12479187916</item>
    </izvorni_sadrzaj>
    <derivirana_varijabla naziv="DomainObject.Predmet.ProtuStrankaListFormatedOIB_1">
      <item>BUBIKO GRADNJA d.o.o., OIB 12479187916</item>
    </derivirana_varijabla>
  </DomainObject.Predmet.ProtuStrankaListFormatedOIB>
  <DomainObject.Predmet.ProtuStrankaListFormatedWithAdress>
    <izvorni_sadrzaj>
      <item>BUBIKO GRADNJA d.o.o., Strmečka cesta 14/A, 10000 Zagreb</item>
    </izvorni_sadrzaj>
    <derivirana_varijabla naziv="DomainObject.Predmet.ProtuStrankaListFormatedWithAdress_1">
      <item>BUBIKO GRADNJA d.o.o., Strmečka cesta 14/A, 10000 Zagreb</item>
    </derivirana_varijabla>
  </DomainObject.Predmet.ProtuStrankaListFormatedWithAdress>
  <DomainObject.Predmet.ProtuStrankaListFormatedWithAdressOIB>
    <izvorni_sadrzaj>
      <item>BUBIKO GRADNJA d.o.o., OIB 12479187916, Strmečka cesta 14/A, 10000 Zagreb</item>
    </izvorni_sadrzaj>
    <derivirana_varijabla naziv="DomainObject.Predmet.ProtuStrankaListFormatedWithAdressOIB_1">
      <item>BUBIKO GRADNJA d.o.o., OIB 12479187916, Strmečka cesta 14/A, 10000 Zagreb</item>
    </derivirana_varijabla>
  </DomainObject.Predmet.ProtuStrankaListFormatedWithAdressOIB>
  <DomainObject.Predmet.ProtuStrankaListNazivFormated>
    <izvorni_sadrzaj>
      <item>BUBIKO GRADNJA d.o.o.</item>
    </izvorni_sadrzaj>
    <derivirana_varijabla naziv="DomainObject.Predmet.ProtuStrankaListNazivFormated_1">
      <item>BUBIKO GRADNJA d.o.o.</item>
    </derivirana_varijabla>
  </DomainObject.Predmet.ProtuStrankaListNazivFormated>
  <DomainObject.Predmet.ProtuStrankaListNazivFormatedOIB>
    <izvorni_sadrzaj>
      <item>BUBIKO GRADNJA d.o.o., OIB 12479187916</item>
    </izvorni_sadrzaj>
    <derivirana_varijabla naziv="DomainObject.Predmet.ProtuStrankaListNazivFormatedOIB_1">
      <item>BUBIKO GRADNJA d.o.o., OIB 12479187916</item>
    </derivirana_varijabla>
  </DomainObject.Predmet.ProtuStrankaListNazivFormatedOIB>
  <DomainObject.Predmet.OstaliListFormated>
    <izvorni_sadrzaj>
      <item>Zdravko Bubnić</item>
      <item>Županijsko državno odvjetništvo u Zagrebu punomoćnik sudionika u postupku Porezna uprava, Područni ured Zagreb</item>
    </izvorni_sadrzaj>
    <derivirana_varijabla naziv="DomainObject.Predmet.OstaliListFormated_1">
      <item>Zdravko Bubnić</item>
      <item>Županijsko državno odvjetništvo u Zagrebu punomoćnik sudionika u postupku Porezna uprava, Područni ured Zagreb</item>
    </derivirana_varijabla>
  </DomainObject.Predmet.OstaliListFormated>
  <DomainObject.Predmet.OstaliListFormatedOIB>
    <izvorni_sadrzaj>
      <item>Zdravko Bubnić, OIB 24907629343</item>
      <item>Županijsko državno odvjetništvo u Zagrebu punomoćnik sudionika u postupku Porezna uprava, Područni ured Zagreb</item>
    </izvorni_sadrzaj>
    <derivirana_varijabla naziv="DomainObject.Predmet.OstaliListFormatedOIB_1">
      <item>Zdravko Bubnić, OIB 24907629343</item>
      <item>Županijsko državno odvjetništvo u Zagrebu punomoćnik sudionika u postupku Porezna uprava, Područni ured Zagreb</item>
    </derivirana_varijabla>
  </DomainObject.Predmet.OstaliListFormatedOIB>
  <DomainObject.Predmet.OstaliListFormatedWithAdress>
    <izvorni_sadrzaj>
      <item>Zdravko Bubnić,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_1">
      <item>Zdravko Bubnić,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>
  <DomainObject.Predmet.OstaliListFormatedWithAdressOIB>
    <izvorni_sadrzaj>
      <item>Zdravko Bubnić, OIB 24907629343, Strmečka Cesta 35, 10020 Strmec</item>
      <item>Županijsko državno odvjetništvo u Zagrebu, Savska 41, 10000 Zagreb punomoćnik sudionika u postupku Porezna uprava, Područni ured Zagreb</item>
    </izvorni_sadrzaj>
    <derivirana_varijabla naziv="DomainObject.Predmet.OstaliListFormatedWithAdressOIB_1">
      <item>Zdravko Bubnić, OIB 24907629343, Strmečka Cesta 35, 10020 Strmec</item>
      <item>Županijsko državno odvjetništvo u Zagrebu, Savska 41, 10000 Zagreb punomoćnik sudionika u postupku Porezna uprava, Područni ured Zagreb</item>
    </derivirana_varijabla>
  </DomainObject.Predmet.OstaliListFormatedWithAdressOIB>
  <DomainObject.Predmet.OstaliListNazivFormated>
    <izvorni_sadrzaj>
      <item>Zdravko Bubnić</item>
      <item>Županijsko državno odvjetništvo u Zagrebu</item>
    </izvorni_sadrzaj>
    <derivirana_varijabla naziv="DomainObject.Predmet.OstaliListNazivFormated_1">
      <item>Zdravko Bubnić</item>
      <item>Županijsko državno odvjetništvo u Zagrebu</item>
    </derivirana_varijabla>
  </DomainObject.Predmet.OstaliListNazivFormated>
  <DomainObject.Predmet.OstaliListNazivFormatedOIB>
    <izvorni_sadrzaj>
      <item>Zdravko Bubnić, OIB 24907629343</item>
      <item>Županijsko državno odvjetništvo u Zagrebu</item>
    </izvorni_sadrzaj>
    <derivirana_varijabla naziv="DomainObject.Predmet.OstaliListNazivFormatedOIB_1">
      <item>Zdravko Bubnić, OIB 24907629343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BUBIKO GRADNJA d.o.o.</izvorni_sadrzaj>
    <derivirana_varijabla naziv="DomainObject.Predmet.ProtustrankaIDrugi_1">BUBIKO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BUBIKO GRADNJA d.o.o., OIB 12479187916, Strmečka cesta 14/A, 10000 Zagreb</izvorni_sadrzaj>
    <derivirana_varijabla naziv="DomainObject.Predmet.ProtustrankaIDrugiAdressOIB_1">BUBIKO GRADNJA d.o.o., OIB 12479187916, Strmečka cesta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BUBIKO GRADNJA d.o.o.</item>
      <item>Zdravko Bubnić</item>
      <item>Porezna uprava, Područni ured Zagreb</item>
      <item>Županijsko državno odvjetništvo u Zagrebu</item>
    </izvorni_sadrzaj>
    <derivirana_varijabla naziv="DomainObject.Predmet.SudioniciListNaziv_1">
      <item>FINA Regionalni centar Zagreb</item>
      <item>BUBIKO GRADNJA d.o.o.</item>
      <item>Zdravko Bubnić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BUBIKO GRADNJA d.o.o., OIB 12479187916, Strmečka cesta 14/A,10000 Zagreb</item>
      <item>FINA Regionalni centar Zagreb, OIB 85821130368, Trg svibanjskih žrtava 1995. 1,10000 Zagreb</item>
      <item>Zdravko Bubnić, OIB 24907629343, Strmečka Cesta 35,10020 Strmec</item>
      <item>Porezna uprava, Područni ured Zagreb, OIB 18683136487</item>
      <item>Županijsko državno odvjetništvo u Zagrebu, Savska 41,10000 Zagreb</item>
    </izvorni_sadrzaj>
    <derivirana_varijabla naziv="DomainObject.Predmet.SudioniciListAdressOIB_1">
      <item>BUBIKO GRADNJA d.o.o., OIB 12479187916, Strmečka cesta 14/A,10000 Zagreb</item>
      <item>FINA Regionalni centar Zagreb, OIB 85821130368, Trg svibanjskih žrtava 1995. 1,10000 Zagreb</item>
      <item>Zdravko Bubnić, OIB 24907629343, Strmečka Cesta 35,10020 Strmec</item>
      <item>Porezna uprava, Područni ured Zagreb, OIB 18683136487</item>
      <item>Županijsko državno odvjetništvo u Zagrebu,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12479187916</item>
      <item>, OIB 24907629343</item>
      <item>, OIB 18683136487</item>
      <item>, OIB null</item>
    </izvorni_sadrzaj>
    <derivirana_varijabla naziv="DomainObject.Predmet.SudioniciListNazivOIB_1">
      <item>, OIB 85821130368</item>
      <item>, OIB 12479187916</item>
      <item>, OIB 24907629343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2554</properties:Characters>
  <properties:Lines>69</properties:Lines>
  <properties:Paragraphs>22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2016-03-01T13:39:00Z</dcterms:created>
  <dc:creator>gzubak</dc:creator>
  <cp:lastModifiedBy>Valentina Gabud</cp:lastModifiedBy>
  <cp:lastPrinted>2018-07-17T06:54:00Z</cp:lastPrinted>
  <dcterms:modified xmlns:xsi="http://www.w3.org/2001/XMLSchema-instance" xsi:type="dcterms:W3CDTF">2018-07-17T06:54:00Z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(9. rješenje o razrješenju stečajnog i prijave novom s.p.JANIŠKA.docx)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