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c2bf7" w14:paraId="a9c2bf7" w:rsidRDefault="008B5551" w:rsidP="00910611" w:rsidR="008B555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B5551" w:rsidP="00910611" w:rsidR="008B5551">
      <w:r>
        <w:rPr>
          <w:rFonts w:eastAsia="MS Mincho"/>
        </w:rPr>
        <w:t>REPUBLIKA HRVATSKA</w:t>
      </w:r>
    </w:p>
    <w:p w:rsidRDefault="008B5551" w:rsidP="00910611" w:rsidR="008B5551">
      <w:r>
        <w:rPr>
          <w:rFonts w:eastAsia="MS Mincho"/>
        </w:rPr>
        <w:t>TRGOVAČKI SUD U RIJECI</w:t>
      </w:r>
    </w:p>
    <w:p w:rsidRDefault="008B5551" w:rsidR="008B5551" w:rsidRPr="00910611">
      <w:pPr>
        <w:rPr>
          <w:rFonts w:eastAsia="MS Mincho"/>
        </w:rPr>
      </w:pPr>
      <w:r>
        <w:rPr>
          <w:rFonts w:eastAsia="MS Mincho"/>
        </w:rPr>
        <w:t xml:space="preserve">      Rijeka, Zadarska 1 i 3</w:t>
      </w:r>
    </w:p>
    <w:p w:rsidRDefault="00813D16" w:rsidP="00843324" w:rsidR="00813D16" w:rsidRPr="0027050D">
      <w:pPr>
        <w:jc w:val="both"/>
      </w:pPr>
    </w:p>
    <w:p w:rsidRDefault="00813D16" w:rsidP="00843324" w:rsidR="00813D16" w:rsidRPr="0027050D">
      <w:pPr>
        <w:jc w:val="both"/>
      </w:pPr>
    </w:p>
    <w:p w:rsidRDefault="0027050D" w:rsidP="00843324" w:rsidR="0027050D" w:rsidRPr="0027050D">
      <w:pPr>
        <w:jc w:val="center"/>
        <w:rPr>
          <w:bCs/>
        </w:rPr>
      </w:pPr>
      <w:r w:rsidRPr="0027050D">
        <w:rPr>
          <w:bCs/>
        </w:rPr>
        <w:t>R E P U B L I K A    H R V A T S K A</w:t>
      </w:r>
    </w:p>
    <w:p w:rsidRDefault="00813D16" w:rsidP="00843324" w:rsidR="00813D16" w:rsidRPr="0027050D">
      <w:pPr>
        <w:jc w:val="center"/>
        <w:rPr>
          <w:bCs/>
        </w:rPr>
      </w:pPr>
      <w:r w:rsidRPr="0027050D">
        <w:rPr>
          <w:bCs/>
        </w:rPr>
        <w:t>R J E Š E N J E</w:t>
      </w:r>
    </w:p>
    <w:p w:rsidRDefault="00813D16" w:rsidP="00843324" w:rsidR="00813D16">
      <w:pPr>
        <w:jc w:val="center"/>
      </w:pPr>
    </w:p>
    <w:p w:rsidRDefault="00EB106D" w:rsidP="00EB106D" w:rsidR="00EB106D">
      <w:pPr>
        <w:jc w:val="both"/>
      </w:pPr>
      <w:r>
        <w:tab/>
        <w:t xml:space="preserve">Trgovački sud u Rijeci po sucu Veri Jelenović, u stečajnom postupku nad dužnikom </w:t>
      </w:r>
      <w:r>
        <w:rPr>
          <w:rFonts w:eastAsia="Calibri"/>
        </w:rPr>
        <w:t>URBIS RIJEKA, d. o. o. za proizvodnju i trgovinu u stečaju Kastav (Grad Kastav), Žegoti 36/B</w:t>
      </w:r>
      <w:r>
        <w:t xml:space="preserve">, OIB: </w:t>
      </w:r>
      <w:r>
        <w:rPr>
          <w:rFonts w:eastAsia="Calibri"/>
        </w:rPr>
        <w:t>23569797060</w:t>
      </w:r>
      <w:r>
        <w:t xml:space="preserve">, MBS: </w:t>
      </w:r>
      <w:r>
        <w:rPr>
          <w:rFonts w:eastAsia="Calibri"/>
        </w:rPr>
        <w:t>040241153</w:t>
      </w:r>
      <w:r>
        <w:t>, dana  4. listopada 2018.</w:t>
      </w:r>
    </w:p>
    <w:p w:rsidRDefault="00813D16" w:rsidP="00843324" w:rsidR="00813D16" w:rsidRPr="0027050D">
      <w:pPr>
        <w:jc w:val="both"/>
      </w:pPr>
    </w:p>
    <w:p w:rsidRDefault="00813D16" w:rsidP="00843324" w:rsidR="00813D16" w:rsidRPr="0027050D">
      <w:pPr>
        <w:jc w:val="center"/>
      </w:pPr>
      <w:r w:rsidRPr="0027050D">
        <w:t>r i j e š i o  j e</w:t>
      </w:r>
    </w:p>
    <w:p w:rsidRDefault="00813D16" w:rsidP="00843324" w:rsidR="00813D16" w:rsidRPr="0027050D">
      <w:pPr>
        <w:jc w:val="both"/>
      </w:pPr>
    </w:p>
    <w:p w:rsidRDefault="00477979" w:rsidP="00477979" w:rsidR="00477979" w:rsidRPr="0027050D">
      <w:pPr>
        <w:jc w:val="both"/>
      </w:pPr>
      <w:r w:rsidRPr="0027050D">
        <w:tab/>
      </w:r>
      <w:r w:rsidR="00A32B34" w:rsidRPr="0027050D">
        <w:t>I</w:t>
      </w:r>
      <w:r w:rsidRPr="0027050D">
        <w:t xml:space="preserve">. </w:t>
      </w:r>
      <w:r w:rsidR="00EB106D">
        <w:t xml:space="preserve">Ispitno ročište na kojem će se ispitivati prijavljene tražbine i izvještajno ročište koje će se s ispitnim ročištem spojiti tako da se najprije održi ispitno ročište, a zatim izvještajno ročište u stečajnom postupku nad dužnikom </w:t>
      </w:r>
      <w:r w:rsidR="00EB106D">
        <w:rPr>
          <w:rFonts w:eastAsia="Calibri"/>
        </w:rPr>
        <w:t>URBIS RIJEKA, d. o. o. za proizvodnju i trgovinu u stečaju Kastav (Grad Kastav), Žegoti 36/B</w:t>
      </w:r>
      <w:r w:rsidR="00EB106D">
        <w:t xml:space="preserve">, OIB: </w:t>
      </w:r>
      <w:r w:rsidR="00EB106D">
        <w:rPr>
          <w:rFonts w:eastAsia="Calibri"/>
        </w:rPr>
        <w:t>23569797060</w:t>
      </w:r>
      <w:r w:rsidR="00EB106D">
        <w:t xml:space="preserve">, MBS: </w:t>
      </w:r>
      <w:r w:rsidR="00EB106D">
        <w:rPr>
          <w:rFonts w:eastAsia="Calibri"/>
        </w:rPr>
        <w:t>040241153</w:t>
      </w:r>
      <w:r w:rsidR="0027050D" w:rsidRPr="0027050D">
        <w:t xml:space="preserve"> </w:t>
      </w:r>
      <w:r w:rsidR="0027050D">
        <w:t xml:space="preserve"> </w:t>
      </w:r>
      <w:r w:rsidRPr="0027050D">
        <w:t>određuje se za dan</w:t>
      </w:r>
    </w:p>
    <w:p w:rsidRDefault="00863133" w:rsidP="00477979" w:rsidR="00863133" w:rsidRPr="0027050D">
      <w:pPr>
        <w:jc w:val="both"/>
      </w:pPr>
    </w:p>
    <w:p w:rsidRDefault="00EB106D" w:rsidP="00110B97" w:rsidR="00477979" w:rsidRPr="0027050D">
      <w:pPr>
        <w:jc w:val="center"/>
      </w:pPr>
      <w:r>
        <w:t>4. prosinca 2018. u 9,30</w:t>
      </w:r>
      <w:r w:rsidR="00477979" w:rsidRPr="0027050D">
        <w:t xml:space="preserve"> sati</w:t>
      </w:r>
    </w:p>
    <w:p w:rsidRDefault="00477979" w:rsidP="00110B97" w:rsidR="00477979" w:rsidRPr="0027050D">
      <w:pPr>
        <w:jc w:val="center"/>
      </w:pPr>
      <w:r w:rsidRPr="0027050D">
        <w:t>sudnica broj 3, I. kat</w:t>
      </w:r>
    </w:p>
    <w:p w:rsidRDefault="00477979" w:rsidP="00110B97" w:rsidR="00477979" w:rsidRPr="0027050D">
      <w:pPr>
        <w:jc w:val="center"/>
      </w:pPr>
      <w:r w:rsidRPr="0027050D">
        <w:t>u Trgovačkom sudu u Rijeci,</w:t>
      </w:r>
    </w:p>
    <w:p w:rsidRDefault="00477979" w:rsidP="00110B97" w:rsidR="00477979" w:rsidRPr="0027050D">
      <w:pPr>
        <w:jc w:val="center"/>
      </w:pPr>
      <w:r w:rsidRPr="0027050D">
        <w:t>Zadarska 1 i 3.</w:t>
      </w:r>
    </w:p>
    <w:p w:rsidRDefault="00477979" w:rsidP="00477979" w:rsidR="00477979" w:rsidRPr="0027050D">
      <w:pPr>
        <w:jc w:val="both"/>
      </w:pPr>
    </w:p>
    <w:p w:rsidRDefault="00813D16" w:rsidP="00843324" w:rsidR="00813D16">
      <w:pPr>
        <w:jc w:val="center"/>
      </w:pPr>
      <w:r w:rsidRPr="0027050D">
        <w:t>Obrazloženje</w:t>
      </w:r>
    </w:p>
    <w:p w:rsidRDefault="0027050D" w:rsidP="00843324" w:rsidR="0027050D" w:rsidRPr="0027050D">
      <w:pPr>
        <w:jc w:val="center"/>
      </w:pPr>
    </w:p>
    <w:p w:rsidRDefault="008B5551" w:rsidP="008B5551" w:rsidR="00EB106D">
      <w:pPr>
        <w:jc w:val="both"/>
      </w:pPr>
      <w:r>
        <w:rPr>
          <w:bCs/>
        </w:rPr>
        <w:tab/>
      </w:r>
      <w:r w:rsidR="0027050D">
        <w:rPr>
          <w:bCs/>
        </w:rPr>
        <w:t xml:space="preserve">Rješenjem ovog suda </w:t>
      </w:r>
      <w:r w:rsidR="00EB106D">
        <w:t xml:space="preserve">Posl.br. 14 St-587/2016-15 </w:t>
      </w:r>
      <w:r w:rsidR="0027050D">
        <w:rPr>
          <w:bCs/>
        </w:rPr>
        <w:t xml:space="preserve">od </w:t>
      </w:r>
      <w:r w:rsidR="00EB106D">
        <w:t xml:space="preserve"> 1. ožujka 2017.</w:t>
      </w:r>
      <w:r w:rsidR="0027050D">
        <w:t xml:space="preserve"> </w:t>
      </w:r>
      <w:r w:rsidR="00EB106D">
        <w:t>j</w:t>
      </w:r>
      <w:r w:rsidR="0027050D">
        <w:t xml:space="preserve">e nad dužnikom otvoren stečajni postupak, te je određeno ispitno i izvještajno ročište za dan </w:t>
      </w:r>
      <w:r w:rsidR="00EB106D">
        <w:t xml:space="preserve"> 18. svibnja 2017.</w:t>
      </w:r>
      <w:r w:rsidR="0027050D">
        <w:t xml:space="preserve"> Kako </w:t>
      </w:r>
      <w:r w:rsidR="00EB106D">
        <w:t xml:space="preserve"> 18. svibnja 2017.  na ispitno i izvještajno ročište nije pristupio stečajni upravitelj koji nije ni dostavio  tablicu stečajnog upravitelja kao ni prijave potraživanja vjerovnika</w:t>
      </w:r>
      <w:r w:rsidR="0027050D">
        <w:t xml:space="preserve">, ispitno i izvještajno ročište od </w:t>
      </w:r>
      <w:r w:rsidR="00EB106D">
        <w:t>18. svibnja 2017. je odgođeno, a stečajni upravitelj razriješen te je umjesto ranijeg stečajnog upravitelja imenovan novi stečajni upravitelj Boris Debelić</w:t>
      </w:r>
      <w:r w:rsidR="0027050D">
        <w:t xml:space="preserve">. </w:t>
      </w:r>
      <w:r w:rsidR="00EB106D">
        <w:t xml:space="preserve"> Do ispitnog izvještajnog ročišta određenih za 28. studenoga 2017. novi stečajni upravitelj nije primio odranije stečajnog upravitelja zaprimljene prijave potraživanja stečajnih vjerovnika stoga je to je ispitno izvještajno ročište odgođeno. Stečajni upravitelj  Boris Debelić </w:t>
      </w:r>
      <w:r w:rsidR="00110B97">
        <w:t xml:space="preserve"> je u izvješću od 4. listopada 2018. obavijestio sud da je pribavio podatke o zaprimljenim prijavama tražbina te dostavio sudu tablicu stečajnog upravitelja.</w:t>
      </w:r>
    </w:p>
    <w:p w:rsidRDefault="008B5551" w:rsidP="008B5551" w:rsidR="00CF4787">
      <w:pPr>
        <w:jc w:val="both"/>
        <w:rPr>
          <w:bCs/>
        </w:rPr>
      </w:pPr>
      <w:r>
        <w:tab/>
      </w:r>
      <w:r w:rsidR="0027050D">
        <w:t>Slijedom navedenog, valjalo je odlučiti kao u izreci</w:t>
      </w:r>
      <w:r w:rsidR="00813D16" w:rsidRPr="0027050D">
        <w:rPr>
          <w:bCs/>
        </w:rPr>
        <w:t>.</w:t>
      </w:r>
    </w:p>
    <w:p w:rsidRDefault="00C03AA6" w:rsidP="00CF4787" w:rsidR="00272B91" w:rsidRPr="0027050D">
      <w:pPr>
        <w:ind w:firstLine="1416"/>
        <w:jc w:val="both"/>
        <w:rPr>
          <w:bCs/>
        </w:rPr>
      </w:pPr>
      <w:r w:rsidRPr="0027050D">
        <w:rPr>
          <w:bCs/>
        </w:rPr>
        <w:t xml:space="preserve"> </w:t>
      </w:r>
    </w:p>
    <w:p w:rsidRDefault="00813D16" w:rsidP="00843324" w:rsidR="00813D16" w:rsidRPr="0027050D">
      <w:pPr>
        <w:jc w:val="center"/>
      </w:pPr>
      <w:r w:rsidRPr="0027050D">
        <w:t xml:space="preserve">Rijeka, </w:t>
      </w:r>
      <w:r w:rsidR="00110B97">
        <w:t xml:space="preserve"> 5. listopada 2018.</w:t>
      </w:r>
    </w:p>
    <w:p w:rsidRDefault="00813D16" w:rsidP="00843324" w:rsidR="00813D16" w:rsidRPr="0027050D">
      <w:pPr>
        <w:jc w:val="both"/>
      </w:pPr>
    </w:p>
    <w:p w:rsidRDefault="00813D16" w:rsidP="00843324" w:rsidR="00813D16" w:rsidRPr="0027050D">
      <w:pPr>
        <w:jc w:val="both"/>
      </w:pPr>
    </w:p>
    <w:p w:rsidRDefault="00813D16" w:rsidP="00843324" w:rsidR="00813D16" w:rsidRPr="0027050D">
      <w:pPr>
        <w:jc w:val="both"/>
      </w:pPr>
      <w:r w:rsidRPr="0027050D">
        <w:tab/>
      </w:r>
      <w:r w:rsidRPr="0027050D">
        <w:tab/>
      </w:r>
      <w:r w:rsidRPr="0027050D">
        <w:tab/>
      </w:r>
      <w:r w:rsidRPr="0027050D">
        <w:tab/>
      </w:r>
      <w:r w:rsidRPr="0027050D">
        <w:tab/>
      </w:r>
      <w:r w:rsidRPr="0027050D">
        <w:tab/>
      </w:r>
      <w:r w:rsidRPr="0027050D">
        <w:tab/>
        <w:t xml:space="preserve">          </w:t>
      </w:r>
      <w:r w:rsidR="00110B97">
        <w:t xml:space="preserve">     Sudac</w:t>
      </w:r>
    </w:p>
    <w:p w:rsidRDefault="00813D16" w:rsidP="00843324" w:rsidR="00813D16" w:rsidRPr="0027050D">
      <w:pPr>
        <w:jc w:val="both"/>
      </w:pPr>
      <w:r w:rsidRPr="0027050D">
        <w:tab/>
      </w:r>
      <w:r w:rsidRPr="0027050D">
        <w:tab/>
      </w:r>
      <w:r w:rsidRPr="0027050D">
        <w:tab/>
      </w:r>
      <w:r w:rsidRPr="0027050D">
        <w:tab/>
      </w:r>
      <w:r w:rsidRPr="0027050D">
        <w:tab/>
      </w:r>
      <w:r w:rsidRPr="0027050D">
        <w:tab/>
      </w:r>
      <w:r w:rsidRPr="0027050D">
        <w:tab/>
        <w:t xml:space="preserve">  </w:t>
      </w:r>
      <w:r w:rsidR="006E761D" w:rsidRPr="0027050D">
        <w:t xml:space="preserve">        </w:t>
      </w:r>
      <w:r w:rsidRPr="0027050D">
        <w:t xml:space="preserve">Vera Jelenović </w:t>
      </w:r>
    </w:p>
    <w:p w:rsidRDefault="00813D16" w:rsidP="00843324" w:rsidR="00813D16" w:rsidRPr="0027050D">
      <w:pPr>
        <w:jc w:val="both"/>
      </w:pPr>
    </w:p>
    <w:p w:rsidRDefault="00813D16" w:rsidP="00843324" w:rsidR="00813D16" w:rsidRPr="0027050D">
      <w:pPr>
        <w:jc w:val="both"/>
      </w:pPr>
    </w:p>
    <w:p w:rsidRDefault="00990FC4" w:rsidP="00843324" w:rsidR="00990FC4" w:rsidRPr="0027050D">
      <w:pPr>
        <w:jc w:val="both"/>
      </w:pPr>
    </w:p>
    <w:p w:rsidRDefault="00813D16" w:rsidP="00843324" w:rsidR="00813D16" w:rsidRPr="0027050D">
      <w:r w:rsidRPr="0027050D">
        <w:t>UPUTA O PRAVNOM LIJEKU:</w:t>
      </w:r>
    </w:p>
    <w:p w:rsidRDefault="00813D16" w:rsidP="00843324" w:rsidR="00813D16" w:rsidRPr="0027050D">
      <w:pPr>
        <w:jc w:val="both"/>
      </w:pPr>
      <w:r w:rsidRPr="0027050D">
        <w:tab/>
        <w:t>Protiv  rješenja o otvaranju stečajnog postupka žalbu može podnijeti osoba koja je bila zastupnik po zakonu dužnika pravne osobe do dana nastupanja pravnih posljedica otvaranja stečajnog postupka i dužnik pojedinac (čl.53.st.5.SZ) . Žalba  se podnosi ovom sudu u dva primjerka u roku od 8 dana od dana dostave pisanog otpravka rješenja, a o žalbi odlučuje Visoki trgovački sud  Republike  Hrvatske.</w:t>
      </w:r>
    </w:p>
    <w:p w:rsidRDefault="00813D16" w:rsidP="00843324" w:rsidR="00813D16" w:rsidRPr="0027050D">
      <w:pPr>
        <w:jc w:val="both"/>
      </w:pPr>
    </w:p>
    <w:p w:rsidRDefault="00990FC4" w:rsidP="00843324" w:rsidR="00990FC4" w:rsidRPr="0027050D">
      <w:pPr>
        <w:jc w:val="both"/>
      </w:pPr>
    </w:p>
    <w:p w:rsidRDefault="00990FC4" w:rsidP="00843324" w:rsidR="00990FC4" w:rsidRPr="0027050D">
      <w:pPr>
        <w:jc w:val="both"/>
      </w:pPr>
    </w:p>
    <w:p w:rsidRDefault="00990FC4" w:rsidP="00843324" w:rsidR="00990FC4" w:rsidRPr="0027050D">
      <w:pPr>
        <w:jc w:val="both"/>
      </w:pPr>
    </w:p>
    <w:p w:rsidRDefault="00477979" w:rsidP="00843324" w:rsidR="00477979" w:rsidRPr="0027050D">
      <w:pPr>
        <w:jc w:val="both"/>
      </w:pPr>
    </w:p>
    <w:p w:rsidRDefault="00477979" w:rsidP="00843324" w:rsidR="00477979" w:rsidRPr="0027050D">
      <w:pPr>
        <w:jc w:val="both"/>
      </w:pPr>
    </w:p>
    <w:p w:rsidRDefault="00477979" w:rsidP="00843324" w:rsidR="00477979" w:rsidRPr="0027050D">
      <w:pPr>
        <w:jc w:val="both"/>
      </w:pPr>
    </w:p>
    <w:p w:rsidRDefault="00477979" w:rsidP="00843324" w:rsidR="00477979" w:rsidRPr="0027050D">
      <w:pPr>
        <w:jc w:val="both"/>
      </w:pPr>
    </w:p>
    <w:sectPr w:rsidR="00477979" w:rsidRPr="0027050D">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02B7" w:rsidR="004D02B7">
      <w:r>
        <w:separator/>
      </w:r>
    </w:p>
  </w:endnote>
  <w:endnote w:id="0" w:type="continuationSeparator">
    <w:p w:rsidRDefault="004D02B7" w:rsidR="004D02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3A25" w:rsidR="00413A2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13A25" w:rsidR="00413A2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3A25" w:rsidR="00413A2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0009">
      <w:rPr>
        <w:rStyle w:val="Brojstranice"/>
        <w:noProof/>
      </w:rPr>
      <w:t>1</w:t>
    </w:r>
    <w:r>
      <w:rPr>
        <w:rStyle w:val="Brojstranice"/>
      </w:rPr>
      <w:fldChar w:fldCharType="end"/>
    </w:r>
  </w:p>
  <w:p w:rsidRDefault="00413A25" w:rsidR="00413A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02B7" w:rsidR="004D02B7">
      <w:r>
        <w:separator/>
      </w:r>
    </w:p>
  </w:footnote>
  <w:footnote w:id="0" w:type="continuationSeparator">
    <w:p w:rsidRDefault="004D02B7" w:rsidR="004D02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3A25" w:rsidP="0025717C" w:rsidR="00413A25" w:rsidRPr="0027050D">
    <w:pPr>
      <w:jc w:val="right"/>
    </w:pPr>
    <w:r w:rsidRPr="0027050D">
      <w:tab/>
    </w:r>
    <w:r w:rsidRPr="0027050D">
      <w:tab/>
    </w:r>
    <w:r w:rsidRPr="0027050D">
      <w:tab/>
    </w:r>
    <w:r w:rsidRPr="0027050D">
      <w:tab/>
    </w:r>
    <w:r w:rsidRPr="0027050D">
      <w:tab/>
    </w:r>
    <w:r w:rsidRPr="0027050D">
      <w:tab/>
    </w:r>
    <w:r w:rsidRPr="0027050D">
      <w:tab/>
    </w:r>
    <w:r w:rsidRPr="0027050D">
      <w:tab/>
      <w:t>Posl.br. 14 St-</w:t>
    </w:r>
    <w:r w:rsidR="00110B97">
      <w:t xml:space="preserve"> 587/2016</w:t>
    </w:r>
    <w:r w:rsidR="008B5551">
      <w:t>-56</w:t>
    </w:r>
  </w:p>
  <w:p w:rsidRDefault="00413A25" w:rsidR="00413A25" w:rsidRPr="0027050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3D16"/>
    <w:rsid w:val="000604F7"/>
    <w:rsid w:val="00080BFD"/>
    <w:rsid w:val="000827D4"/>
    <w:rsid w:val="00101250"/>
    <w:rsid w:val="00110B97"/>
    <w:rsid w:val="001F6D61"/>
    <w:rsid w:val="002528EA"/>
    <w:rsid w:val="0025717C"/>
    <w:rsid w:val="0027050D"/>
    <w:rsid w:val="00272B91"/>
    <w:rsid w:val="00296EFD"/>
    <w:rsid w:val="00297470"/>
    <w:rsid w:val="002C586A"/>
    <w:rsid w:val="003132FB"/>
    <w:rsid w:val="00314C19"/>
    <w:rsid w:val="00351D60"/>
    <w:rsid w:val="00363696"/>
    <w:rsid w:val="003B44CC"/>
    <w:rsid w:val="003D103D"/>
    <w:rsid w:val="003D20FD"/>
    <w:rsid w:val="00410950"/>
    <w:rsid w:val="00413A25"/>
    <w:rsid w:val="004151BC"/>
    <w:rsid w:val="00430288"/>
    <w:rsid w:val="00477979"/>
    <w:rsid w:val="00481322"/>
    <w:rsid w:val="004B30A9"/>
    <w:rsid w:val="004D02B7"/>
    <w:rsid w:val="004D7592"/>
    <w:rsid w:val="00504D3F"/>
    <w:rsid w:val="005110B0"/>
    <w:rsid w:val="0055102F"/>
    <w:rsid w:val="00570193"/>
    <w:rsid w:val="005A1AE3"/>
    <w:rsid w:val="005B78BA"/>
    <w:rsid w:val="00603592"/>
    <w:rsid w:val="00654D01"/>
    <w:rsid w:val="006E761D"/>
    <w:rsid w:val="00737250"/>
    <w:rsid w:val="0073776D"/>
    <w:rsid w:val="007446EB"/>
    <w:rsid w:val="00754D86"/>
    <w:rsid w:val="00762D55"/>
    <w:rsid w:val="007807D5"/>
    <w:rsid w:val="00813D16"/>
    <w:rsid w:val="00826916"/>
    <w:rsid w:val="00841221"/>
    <w:rsid w:val="00843324"/>
    <w:rsid w:val="008464D3"/>
    <w:rsid w:val="00863133"/>
    <w:rsid w:val="008775AD"/>
    <w:rsid w:val="008A0FB8"/>
    <w:rsid w:val="008A4475"/>
    <w:rsid w:val="008B1DDD"/>
    <w:rsid w:val="008B5551"/>
    <w:rsid w:val="008C1C8D"/>
    <w:rsid w:val="008C33CC"/>
    <w:rsid w:val="008F627C"/>
    <w:rsid w:val="0091537A"/>
    <w:rsid w:val="00973F2A"/>
    <w:rsid w:val="00990FC4"/>
    <w:rsid w:val="00995B36"/>
    <w:rsid w:val="009A50CC"/>
    <w:rsid w:val="009E6BEB"/>
    <w:rsid w:val="009F7EF2"/>
    <w:rsid w:val="00A32B34"/>
    <w:rsid w:val="00A36EC0"/>
    <w:rsid w:val="00A50B04"/>
    <w:rsid w:val="00A545BA"/>
    <w:rsid w:val="00A96E02"/>
    <w:rsid w:val="00AA0FE8"/>
    <w:rsid w:val="00AB7E20"/>
    <w:rsid w:val="00B339FF"/>
    <w:rsid w:val="00B63557"/>
    <w:rsid w:val="00B76DF4"/>
    <w:rsid w:val="00B8398D"/>
    <w:rsid w:val="00BD1D3E"/>
    <w:rsid w:val="00BE5AD4"/>
    <w:rsid w:val="00C03AA6"/>
    <w:rsid w:val="00C11247"/>
    <w:rsid w:val="00C14092"/>
    <w:rsid w:val="00C14A4B"/>
    <w:rsid w:val="00C224D5"/>
    <w:rsid w:val="00C311ED"/>
    <w:rsid w:val="00C55641"/>
    <w:rsid w:val="00CA242B"/>
    <w:rsid w:val="00CB64A5"/>
    <w:rsid w:val="00CD43C3"/>
    <w:rsid w:val="00CF4787"/>
    <w:rsid w:val="00D31DEC"/>
    <w:rsid w:val="00D410FF"/>
    <w:rsid w:val="00D871A1"/>
    <w:rsid w:val="00D90009"/>
    <w:rsid w:val="00DA5D43"/>
    <w:rsid w:val="00DC10F7"/>
    <w:rsid w:val="00DD3148"/>
    <w:rsid w:val="00DF16A4"/>
    <w:rsid w:val="00E06DBA"/>
    <w:rsid w:val="00E4271E"/>
    <w:rsid w:val="00EB106D"/>
    <w:rsid w:val="00F65B05"/>
    <w:rsid w:val="00FB67B6"/>
    <w:rsid w:val="00FC3B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813D16"/>
    <w:pPr>
      <w:tabs>
        <w:tab w:pos="4536" w:val="center"/>
        <w:tab w:pos="9072" w:val="right"/>
      </w:tabs>
    </w:pPr>
  </w:style>
  <w:style w:styleId="Brojstranice" w:type="character">
    <w:name w:val="page number"/>
    <w:basedOn w:val="Zadanifontodlomka"/>
    <w:rsid w:val="00813D16"/>
  </w:style>
  <w:style w:customStyle="true" w:styleId="tabletextfield" w:type="character">
    <w:name w:val="table_text_field"/>
    <w:basedOn w:val="Zadanifontodlomka"/>
    <w:rsid w:val="0025717C"/>
  </w:style>
  <w:style w:styleId="Zaglavlje" w:type="paragraph">
    <w:name w:val="header"/>
    <w:basedOn w:val="Normal"/>
    <w:rsid w:val="0025717C"/>
    <w:pPr>
      <w:tabs>
        <w:tab w:pos="4536" w:val="center"/>
        <w:tab w:pos="9072" w:val="right"/>
      </w:tabs>
    </w:pPr>
  </w:style>
  <w:style w:styleId="Tekstbalonia" w:type="paragraph">
    <w:name w:val="Balloon Text"/>
    <w:basedOn w:val="Normal"/>
    <w:link w:val="TekstbaloniaChar"/>
    <w:rsid w:val="008B5551"/>
    <w:rPr>
      <w:rFonts w:cs="Tahoma" w:hAnsi="Tahoma" w:ascii="Tahoma"/>
      <w:sz w:val="16"/>
      <w:szCs w:val="16"/>
    </w:rPr>
  </w:style>
  <w:style w:customStyle="true" w:styleId="TekstbaloniaChar" w:type="character">
    <w:name w:val="Tekst balončića Char"/>
    <w:basedOn w:val="Zadanifontodlomka"/>
    <w:link w:val="Tekstbalonia"/>
    <w:rsid w:val="008B5551"/>
    <w:rPr>
      <w:rFonts w:cs="Tahoma" w:hAnsi="Tahoma" w:ascii="Tahoma"/>
      <w:sz w:val="16"/>
      <w:szCs w:val="16"/>
    </w:rPr>
  </w:style>
  <w:style w:styleId="Tekstrezerviranogmjesta" w:type="character">
    <w:name w:val="Placeholder Text"/>
    <w:basedOn w:val="Zadanifontodlomka"/>
    <w:uiPriority w:val="99"/>
    <w:semiHidden/>
    <w:rsid w:val="00314C19"/>
    <w:rPr>
      <w:color w:val="808080"/>
      <w:bdr w:space="0" w:sz="0" w:color="auto" w:val="none"/>
      <w:shd w:fill="auto" w:color="auto" w:val="clear"/>
    </w:rPr>
  </w:style>
  <w:style w:customStyle="true" w:styleId="eSPISCCParagraphDefaultFont" w:type="character">
    <w:name w:val="eSPIS_CC_Paragraph Default Font"/>
    <w:basedOn w:val="Zadanifontodlomka"/>
    <w:rsid w:val="00314C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4C19"/>
    <w:rPr>
      <w:bdr w:space="0" w:sz="0" w:color="auto" w:val="none"/>
      <w:shd w:fill="FFFFCC" w:color="auto" w:val="clear"/>
      <w:lang w:val="hr-HR"/>
    </w:rPr>
  </w:style>
  <w:style w:customStyle="true" w:styleId="PozadinaSvijetloCrvena" w:type="character">
    <w:name w:val="Pozadina_SvijetloCrvena"/>
    <w:basedOn w:val="eSPISCCParagraphDefaultFont"/>
    <w:rsid w:val="00314C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4C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813D16"/>
    <w:pPr>
      <w:tabs>
        <w:tab w:pos="4536" w:val="center"/>
        <w:tab w:pos="9072" w:val="right"/>
      </w:tabs>
    </w:pPr>
  </w:style>
  <w:style w:styleId="Brojstranice" w:type="character">
    <w:name w:val="page number"/>
    <w:basedOn w:val="Zadanifontodlomka"/>
    <w:rsid w:val="00813D16"/>
  </w:style>
  <w:style w:customStyle="1" w:styleId="tabletextfield" w:type="character">
    <w:name w:val="table_text_field"/>
    <w:basedOn w:val="Zadanifontodlomka"/>
    <w:rsid w:val="0025717C"/>
  </w:style>
  <w:style w:styleId="Zaglavlje" w:type="paragraph">
    <w:name w:val="header"/>
    <w:basedOn w:val="Normal"/>
    <w:rsid w:val="0025717C"/>
    <w:pPr>
      <w:tabs>
        <w:tab w:pos="4536" w:val="center"/>
        <w:tab w:pos="9072" w:val="right"/>
      </w:tabs>
    </w:pPr>
  </w:style>
  <w:style w:styleId="Tekstbalonia" w:type="paragraph">
    <w:name w:val="Balloon Text"/>
    <w:basedOn w:val="Normal"/>
    <w:link w:val="TekstbaloniaChar"/>
    <w:rsid w:val="008B5551"/>
    <w:rPr>
      <w:rFonts w:ascii="Tahoma" w:cs="Tahoma" w:hAnsi="Tahoma"/>
      <w:sz w:val="16"/>
      <w:szCs w:val="16"/>
    </w:rPr>
  </w:style>
  <w:style w:customStyle="1" w:styleId="TekstbaloniaChar" w:type="character">
    <w:name w:val="Tekst balončića Char"/>
    <w:basedOn w:val="Zadanifontodlomka"/>
    <w:link w:val="Tekstbalonia"/>
    <w:rsid w:val="008B5551"/>
    <w:rPr>
      <w:rFonts w:ascii="Tahoma" w:cs="Tahoma" w:hAnsi="Tahoma"/>
      <w:sz w:val="16"/>
      <w:szCs w:val="16"/>
    </w:rPr>
  </w:style>
  <w:style w:styleId="Tekstrezerviranogmjesta" w:type="character">
    <w:name w:val="Placeholder Text"/>
    <w:basedOn w:val="Zadanifontodlomka"/>
    <w:uiPriority w:val="99"/>
    <w:semiHidden/>
    <w:rsid w:val="00314C19"/>
    <w:rPr>
      <w:color w:val="808080"/>
      <w:bdr w:color="auto" w:space="0" w:sz="0" w:val="none"/>
      <w:shd w:color="auto" w:fill="auto" w:val="clear"/>
    </w:rPr>
  </w:style>
  <w:style w:customStyle="1" w:styleId="eSPISCCParagraphDefaultFont" w:type="character">
    <w:name w:val="eSPIS_CC_Paragraph Default Font"/>
    <w:basedOn w:val="Zadanifontodlomka"/>
    <w:rsid w:val="00314C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4C19"/>
    <w:rPr>
      <w:bdr w:color="auto" w:space="0" w:sz="0" w:val="none"/>
      <w:shd w:color="auto" w:fill="FFFFCC" w:val="clear"/>
      <w:lang w:val="hr-HR"/>
    </w:rPr>
  </w:style>
  <w:style w:customStyle="1" w:styleId="PozadinaSvijetloCrvena" w:type="character">
    <w:name w:val="Pozadina_SvijetloCrvena"/>
    <w:basedOn w:val="eSPISCCParagraphDefaultFont"/>
    <w:rsid w:val="00314C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4C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36742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St-587/2016-56</izvorni_sadrzaj>
    <derivirana_varijabla naziv="DomainObject.Oznaka_1">St-587/2016-56</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izvorni_sadrzaj>
    <derivirana_varijabla naziv="DomainObject.Predmet.Broj_1">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St-587/2016</izvorni_sadrzaj>
    <derivirana_varijabla naziv="DomainObject.Predmet.OznakaBroj_1">St-587/2016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URBIS RIJEKA d.o.o.</izvorni_sadrzaj>
    <derivirana_varijabla naziv="DomainObject.Predmet.ProtustrankaFormated_1">  URBIS RIJEKA d.o.o.</derivirana_varijabla>
  </DomainObject.Predmet.ProtustrankaFormated>
  <DomainObject.Predmet.ProtustrankaFormatedOIB>
    <izvorni_sadrzaj>  URBIS RIJEKA d.o.o., OIB 23569797060</izvorni_sadrzaj>
    <derivirana_varijabla naziv="DomainObject.Predmet.ProtustrankaFormatedOIB_1">  URBIS RIJEKA d.o.o., OIB 23569797060</derivirana_varijabla>
  </DomainObject.Predmet.ProtustrankaFormatedOIB>
  <DomainObject.Predmet.ProtustrankaFormatedWithAdress>
    <izvorni_sadrzaj> URBIS RIJEKA d.o.o., Žegoti 36b, 51215 Kastav</izvorni_sadrzaj>
    <derivirana_varijabla naziv="DomainObject.Predmet.ProtustrankaFormatedWithAdress_1"> URBIS RIJEKA d.o.o., Žegoti 36b, 51215 Kastav</derivirana_varijabla>
  </DomainObject.Predmet.ProtustrankaFormatedWithAdress>
  <DomainObject.Predmet.ProtustrankaFormatedWithAdressOIB>
    <izvorni_sadrzaj> URBIS RIJEKA d.o.o., OIB 23569797060, Žegoti 36b, 51215 Kastav</izvorni_sadrzaj>
    <derivirana_varijabla naziv="DomainObject.Predmet.ProtustrankaFormatedWithAdressOIB_1"> URBIS RIJEKA d.o.o., OIB 23569797060, Žegoti 36b, 51215 Kastav</derivirana_varijabla>
  </DomainObject.Predmet.ProtustrankaFormatedWithAdressOIB>
  <DomainObject.Predmet.ProtustrankaWithAdress>
    <izvorni_sadrzaj>URBIS RIJEKA d.o.o. Žegoti 36b, 51215 Kastav</izvorni_sadrzaj>
    <derivirana_varijabla naziv="DomainObject.Predmet.ProtustrankaWithAdress_1">URBIS RIJEKA d.o.o. Žegoti 36b, 51215 Kastav</derivirana_varijabla>
  </DomainObject.Predmet.ProtustrankaWithAdress>
  <DomainObject.Predmet.ProtustrankaWithAdressOIB>
    <izvorni_sadrzaj>URBIS RIJEKA d.o.o., OIB 23569797060, Žegoti 36b, 51215 Kastav</izvorni_sadrzaj>
    <derivirana_varijabla naziv="DomainObject.Predmet.ProtustrankaWithAdressOIB_1">URBIS RIJEKA d.o.o., OIB 23569797060, Žegoti 36b, 51215 Kastav</derivirana_varijabla>
  </DomainObject.Predmet.ProtustrankaWithAdressOIB>
  <DomainObject.Predmet.ProtustrankaNazivFormated>
    <izvorni_sadrzaj>URBIS RIJEKA d.o.o.</izvorni_sadrzaj>
    <derivirana_varijabla naziv="DomainObject.Predmet.ProtustrankaNazivFormated_1">URBIS RIJEKA d.o.o.</derivirana_varijabla>
  </DomainObject.Predmet.ProtustrankaNazivFormated>
  <DomainObject.Predmet.ProtustrankaNazivFormatedOIB>
    <izvorni_sadrzaj>URBIS RIJEKA d.o.o., OIB 23569797060</izvorni_sadrzaj>
    <derivirana_varijabla naziv="DomainObject.Predmet.ProtustrankaNazivFormatedOIB_1">URBIS RIJEKA d.o.o., OIB 23569797060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URBIS RIJEKA d.o.o.</item>
    </izvorni_sadrzaj>
    <derivirana_varijabla naziv="DomainObject.Predmet.ProtuStrankaListFormated_1">
      <item>URBIS RIJEKA d.o.o.</item>
    </derivirana_varijabla>
  </DomainObject.Predmet.ProtuStrankaListFormated>
  <DomainObject.Predmet.ProtuStrankaListFormatedOIB>
    <izvorni_sadrzaj>
      <item>URBIS RIJEKA d.o.o., OIB 23569797060</item>
    </izvorni_sadrzaj>
    <derivirana_varijabla naziv="DomainObject.Predmet.ProtuStrankaListFormatedOIB_1">
      <item>URBIS RIJEKA d.o.o., OIB 23569797060</item>
    </derivirana_varijabla>
  </DomainObject.Predmet.ProtuStrankaListFormatedOIB>
  <DomainObject.Predmet.ProtuStrankaListFormatedWithAdress>
    <izvorni_sadrzaj>
      <item>URBIS RIJEKA d.o.o., Žegoti 36b, 51215 Kastav</item>
    </izvorni_sadrzaj>
    <derivirana_varijabla naziv="DomainObject.Predmet.ProtuStrankaListFormatedWithAdress_1">
      <item>URBIS RIJEKA d.o.o., Žegoti 36b, 51215 Kastav</item>
    </derivirana_varijabla>
  </DomainObject.Predmet.ProtuStrankaListFormatedWithAdress>
  <DomainObject.Predmet.ProtuStrankaListFormatedWithAdressOIB>
    <izvorni_sadrzaj>
      <item>URBIS RIJEKA d.o.o., OIB 23569797060, Žegoti 36b, 51215 Kastav</item>
    </izvorni_sadrzaj>
    <derivirana_varijabla naziv="DomainObject.Predmet.ProtuStrankaListFormatedWithAdressOIB_1">
      <item>URBIS RIJEKA d.o.o., OIB 23569797060, Žegoti 36b, 51215 Kastav</item>
    </derivirana_varijabla>
  </DomainObject.Predmet.ProtuStrankaListFormatedWithAdressOIB>
  <DomainObject.Predmet.ProtuStrankaListNazivFormated>
    <izvorni_sadrzaj>
      <item>URBIS RIJEKA d.o.o.</item>
    </izvorni_sadrzaj>
    <derivirana_varijabla naziv="DomainObject.Predmet.ProtuStrankaListNazivFormated_1">
      <item>URBIS RIJEKA d.o.o.</item>
    </derivirana_varijabla>
  </DomainObject.Predmet.ProtuStrankaListNazivFormated>
  <DomainObject.Predmet.ProtuStrankaListNazivFormatedOIB>
    <izvorni_sadrzaj>
      <item>URBIS RIJEKA d.o.o., OIB 23569797060</item>
    </izvorni_sadrzaj>
    <derivirana_varijabla naziv="DomainObject.Predmet.ProtuStrankaListNazivFormatedOIB_1">
      <item>URBIS RIJEKA d.o.o., OIB 23569797060</item>
    </derivirana_varijabla>
  </DomainObject.Predmet.ProtuStrankaListNazivFormatedOIB>
  <DomainObject.Predmet.OstaliListFormated>
    <izvorni_sadrzaj>
      <item>REPUBLIKA HRVATSKA po ŽDO Rijeka</item>
      <item>PRIVREDNA BANKA ZAGREB d.d.</item>
      <item>Ivana Oužecki</item>
    </izvorni_sadrzaj>
    <derivirana_varijabla naziv="DomainObject.Predmet.OstaliListFormated_1">
      <item>REPUBLIKA HRVATSKA po ŽDO Rijeka</item>
      <item>PRIVREDNA BANKA ZAGREB d.d.</item>
      <item>Ivana Oužecki</item>
    </derivirana_varijabla>
  </DomainObject.Predmet.OstaliListFormated>
  <DomainObject.Predmet.OstaliListFormatedOIB>
    <izvorni_sadrzaj>
      <item>REPUBLIKA HRVATSKA po ŽDO Rijeka</item>
      <item>PRIVREDNA BANKA ZAGREB d.d.</item>
      <item>Ivana Oužecki</item>
    </izvorni_sadrzaj>
    <derivirana_varijabla naziv="DomainObject.Predmet.OstaliListFormatedOIB_1">
      <item>REPUBLIKA HRVATSKA po ŽDO Rijeka</item>
      <item>PRIVREDNA BANKA ZAGREB d.d.</item>
      <item>Ivana Oužecki</item>
    </derivirana_varijabla>
  </DomainObject.Predmet.OstaliListFormatedOIB>
  <DomainObject.Predmet.OstaliListFormatedWithAdress>
    <izvorni_sadrzaj>
      <item>REPUBLIKA HRVATSKA po ŽDO Rijeka, F. Kurelca 3, 51000 Rijeka</item>
      <item>PRIVREDNA BANKA ZAGREB d.d., Radnička cesta 50, 10000 Zagreb</item>
      <item>Ivana Oužecki, Kolavići 1, 51410 Ičići</item>
    </izvorni_sadrzaj>
    <derivirana_varijabla naziv="DomainObject.Predmet.OstaliListFormatedWithAdress_1">
      <item>REPUBLIKA HRVATSKA po ŽDO Rijeka, F. Kurelca 3, 51000 Rijeka</item>
      <item>PRIVREDNA BANKA ZAGREB d.d., Radnička cesta 50, 10000 Zagreb</item>
      <item>Ivana Oužecki, Kolavići 1, 51410 Ičići</item>
    </derivirana_varijabla>
  </DomainObject.Predmet.OstaliListFormatedWithAdress>
  <DomainObject.Predmet.OstaliListFormatedWithAdressOIB>
    <izvorni_sadrzaj>
      <item>REPUBLIKA HRVATSKA po ŽDO Rijeka, F. Kurelca 3, 51000 Rijeka</item>
      <item>PRIVREDNA BANKA ZAGREB d.d., Radnička cesta 50, 10000 Zagreb</item>
      <item>Ivana Oužecki, Kolavići 1, 51410 Ičići</item>
    </izvorni_sadrzaj>
    <derivirana_varijabla naziv="DomainObject.Predmet.OstaliListFormatedWithAdressOIB_1">
      <item>REPUBLIKA HRVATSKA po ŽDO Rijeka, F. Kurelca 3, 51000 Rijeka</item>
      <item>PRIVREDNA BANKA ZAGREB d.d., Radnička cesta 50, 10000 Zagreb</item>
      <item>Ivana Oužecki, Kolavići 1, 51410 Ičići</item>
    </derivirana_varijabla>
  </DomainObject.Predmet.OstaliListFormatedWithAdressOIB>
  <DomainObject.Predmet.OstaliListNazivFormated>
    <izvorni_sadrzaj>
      <item>REPUBLIKA HRVATSKA po ŽDO Rijeka</item>
      <item>PRIVREDNA BANKA ZAGREB d.d.</item>
      <item>Ivana Oužecki</item>
    </izvorni_sadrzaj>
    <derivirana_varijabla naziv="DomainObject.Predmet.OstaliListNazivFormated_1">
      <item>REPUBLIKA HRVATSKA po ŽDO Rijeka</item>
      <item>PRIVREDNA BANKA ZAGREB d.d.</item>
      <item>Ivana Oužecki</item>
    </derivirana_varijabla>
  </DomainObject.Predmet.OstaliListNazivFormated>
  <DomainObject.Predmet.OstaliListNazivFormatedOIB>
    <izvorni_sadrzaj>
      <item>REPUBLIKA HRVATSKA po ŽDO Rijeka</item>
      <item>PRIVREDNA BANKA ZAGREB d.d.</item>
      <item>Ivana Oužecki</item>
    </izvorni_sadrzaj>
    <derivirana_varijabla naziv="DomainObject.Predmet.OstaliListNazivFormatedOIB_1">
      <item>REPUBLIKA HRVATSKA po ŽDO Rijeka</item>
      <item>PRIVREDNA BANKA ZAGREB d.d.</item>
      <item>Ivana Oužecki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St-587/2016-56</izvorni_sadrzaj>
    <derivirana_varijabla naziv="DomainObject.PoslovniBrojDokumenta_1">St-587/2016-56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URBIS RIJEKA d.o.o.</izvorni_sadrzaj>
    <derivirana_varijabla naziv="DomainObject.Predmet.ProtustrankaIDrugi_1">URBIS RIJEKA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URBIS RIJEKA d.o.o., OIB 23569797060, Žegoti 36b, 51215 Kastav</izvorni_sadrzaj>
    <derivirana_varijabla naziv="DomainObject.Predmet.ProtustrankaIDrugiAdressOIB_1">URBIS RIJEKA d.o.o., OIB 23569797060, Žegoti 36b,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URBIS RIJEKA d.o.o.</item>
      <item>REPUBLIKA HRVATSKA po ŽDO Rijeka</item>
      <item>PRIVREDNA BANKA ZAGREB d.d.</item>
      <item>Ivana Oužecki</item>
    </izvorni_sadrzaj>
    <derivirana_varijabla naziv="DomainObject.Predmet.SudioniciListNaziv_1">
      <item>FINA Rijeka</item>
      <item>URBIS RIJEKA d.o.o.</item>
      <item>REPUBLIKA HRVATSKA po ŽDO Rijeka</item>
      <item>PRIVREDNA BANKA ZAGREB d.d.</item>
      <item>Ivana Oužecki</item>
    </derivirana_varijabla>
  </DomainObject.Predmet.SudioniciListNaziv>
  <DomainObject.Predmet.SudioniciListAdressOIB>
    <izvorni_sadrzaj>
      <item>FINA Rijeka, OIB 85821130368, Frana Kurelca 8,51000 Rijeka</item>
      <item>URBIS RIJEKA d.o.o., OIB 23569797060, Žegoti 36b,51215 Kastav</item>
      <item>REPUBLIKA HRVATSKA po ŽDO Rijeka, F. Kurelca 3,51000 Rijeka</item>
      <item>PRIVREDNA BANKA ZAGREB d.d., Radnička cesta 50,10000 Zagreb</item>
      <item>Ivana Oužecki, Kolavići 1,51410 Ičići</item>
    </izvorni_sadrzaj>
    <derivirana_varijabla naziv="DomainObject.Predmet.SudioniciListAdressOIB_1">
      <item>FINA Rijeka, OIB 85821130368, Frana Kurelca 8,51000 Rijeka</item>
      <item>URBIS RIJEKA d.o.o., OIB 23569797060, Žegoti 36b,51215 Kastav</item>
      <item>REPUBLIKA HRVATSKA po ŽDO Rijeka, F. Kurelca 3,51000 Rijeka</item>
      <item>PRIVREDNA BANKA ZAGREB d.d., Radnička cesta 50,10000 Zagreb</item>
      <item>Ivana Oužecki, Kolavići 1,51410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23569797060</item>
      <item>, OIB null</item>
      <item>, OIB null</item>
      <item>, OIB null</item>
    </izvorni_sadrzaj>
    <derivirana_varijabla naziv="DomainObject.Predmet.SudioniciListNazivOIB_1">
      <item>, OIB 85821130368</item>
      <item>, OIB 23569797060</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svibnja 2018.</izvorni_sadrzaj>
    <derivirana_varijabla naziv="DomainObject.Predmet.DatumZadnjeOdrzaneSudskeRadnje_1">3. svibnja 2018.</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St-587/2016-52</izvorni_sadrzaj>
    <derivirana_varijabla naziv="DomainObject.PredzadnjaOdlukaIzPredmeta.Oznaka_1">St-587/2016-52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378</properties:Words>
  <properties:Characters>1981</properties:Characters>
  <properties:Lines>62</properties:Lines>
  <properties:Paragraphs>20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2410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2018-10-05T10:45:00Z</dcterms:created>
  <dc:creator>dfumic</dc:creator>
  <cp:lastModifiedBy>Danijela Fumić</cp:lastModifiedBy>
  <cp:lastPrinted>2018-10-05T10:45:00Z</cp:lastPrinted>
  <dcterms:modified xmlns:xsi="http://www.w3.org/2001/XMLSchema-instance" xsi:type="dcterms:W3CDTF">2018-10-05T10:47:00Z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St-587/2016-56 / Odluka - Rješenje (587_2016_određivanje_ispitnog_i_izvještajnog_ročišta.docx)</vt:lpwstr>
  </prop:property>
  <prop:property name="CC_coloring" pid="4" fmtid="{D5CDD505-2E9C-101B-9397-08002B2CF9AE}">
    <vt:bool>false</vt:bool>
  </prop:property>
  <prop:property name="BrojStranica" pid="5" fmtid="{D5CDD505-2E9C-101B-9397-08002B2CF9AE}">
    <vt:i4>2</vt:i4>
  </prop:property>
</prop:Properties>
</file>