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5a65" w14:paraId="aba5a65" w:rsidRDefault="007F613B" w:rsidP="00D904DC" w:rsidR="00D904DC">
      <w:pPr>
        <w:jc w:val="right"/>
        <w15:collapsed w:val="false"/>
      </w:pPr>
      <w:r>
        <w:t>Poslovni b</w:t>
      </w:r>
      <w:r w:rsidR="00D150CD">
        <w:t xml:space="preserve">roj: </w:t>
      </w:r>
      <w:r w:rsidR="00D904DC">
        <w:t>6 St-</w:t>
      </w:r>
      <w:r w:rsidR="00B34A47">
        <w:t>2124/16-78</w:t>
      </w:r>
    </w:p>
    <w:p w:rsidRDefault="003E7CD1" w:rsidP="003E7CD1" w:rsidR="003E7CD1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CD1" w:rsidP="003E7CD1" w:rsidR="003E7CD1" w:rsidRPr="00D21A2C">
      <w:pPr>
        <w:jc w:val="both"/>
      </w:pPr>
    </w:p>
    <w:p w:rsidRDefault="003E7CD1" w:rsidP="003E7CD1" w:rsidR="003E7CD1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3576B" w:rsidP="003E7CD1" w:rsidR="0023576B">
      <w:pPr>
        <w:ind w:hanging="720" w:left="360"/>
        <w:jc w:val="both"/>
        <w:rPr>
          <w:sz w:val="22"/>
          <w:szCs w:val="22"/>
        </w:rPr>
      </w:pPr>
    </w:p>
    <w:p w:rsidRDefault="0023576B" w:rsidP="003E7CD1" w:rsidR="0023576B">
      <w:pPr>
        <w:ind w:hanging="720" w:left="360"/>
        <w:jc w:val="both"/>
        <w:rPr>
          <w:sz w:val="22"/>
          <w:szCs w:val="22"/>
        </w:rPr>
      </w:pPr>
    </w:p>
    <w:p w:rsidRDefault="00D9381C" w:rsidP="003E7CD1" w:rsidR="00D9381C" w:rsidRPr="00B82754">
      <w:pPr>
        <w:ind w:hanging="720" w:left="360"/>
        <w:jc w:val="both"/>
        <w:rPr>
          <w:sz w:val="22"/>
          <w:szCs w:val="22"/>
        </w:rPr>
      </w:pPr>
    </w:p>
    <w:p w:rsidRDefault="003E7CD1" w:rsidP="003E7CD1" w:rsidR="003E7CD1">
      <w:pPr>
        <w:jc w:val="both"/>
      </w:pPr>
    </w:p>
    <w:p w:rsidRDefault="00C52757" w:rsidP="00C52757" w:rsidR="00D904DC" w:rsidRPr="00C52757">
      <w:pPr>
        <w:jc w:val="center"/>
        <w:rPr>
          <w:bCs/>
        </w:rPr>
      </w:pPr>
      <w:r w:rsidRPr="00C52757">
        <w:rPr>
          <w:bCs/>
        </w:rPr>
        <w:t>R E P U B L I K A  H R V A T S K A</w:t>
      </w: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381C" w:rsidP="00D904DC" w:rsidR="00D9381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92068B" w:rsidR="0004597F" w:rsidRPr="0092068B">
      <w:pPr>
        <w:jc w:val="both"/>
      </w:pPr>
      <w:r>
        <w:tab/>
        <w:t xml:space="preserve">Trgovački sud u Osijeku, po stečajnoj sutkinji Nadi Roso, u stečajnom postupku nad  dužnikom: </w:t>
      </w:r>
      <w:r w:rsidR="00D150CD">
        <w:rPr>
          <w:b/>
        </w:rPr>
        <w:t xml:space="preserve">MIRJANA d.o.o. „u stečaju“, </w:t>
      </w:r>
      <w:proofErr w:type="spellStart"/>
      <w:r w:rsidR="00D150CD">
        <w:rPr>
          <w:b/>
        </w:rPr>
        <w:t>Rakitovica</w:t>
      </w:r>
      <w:proofErr w:type="spellEnd"/>
      <w:r w:rsidR="00D150CD">
        <w:rPr>
          <w:b/>
        </w:rPr>
        <w:t xml:space="preserve">, </w:t>
      </w:r>
      <w:proofErr w:type="spellStart"/>
      <w:r w:rsidR="00D150CD">
        <w:rPr>
          <w:b/>
        </w:rPr>
        <w:t>Venoseva</w:t>
      </w:r>
      <w:proofErr w:type="spellEnd"/>
      <w:r w:rsidR="00D150CD">
        <w:rPr>
          <w:b/>
        </w:rPr>
        <w:t xml:space="preserve"> 1/c, OIB: 82111476868, MBS: 030063439</w:t>
      </w:r>
      <w:r>
        <w:rPr>
          <w:b/>
          <w:bCs/>
        </w:rPr>
        <w:t>,</w:t>
      </w:r>
      <w:r>
        <w:t xml:space="preserve"> dana </w:t>
      </w:r>
      <w:r w:rsidR="00B34A47">
        <w:t>28</w:t>
      </w:r>
      <w:r w:rsidR="0023576B">
        <w:t>. siječnja 2019. g.,</w:t>
      </w:r>
    </w:p>
    <w:p w:rsidRDefault="00157286" w:rsidP="005E3291" w:rsidR="00157286">
      <w:pPr>
        <w:pStyle w:val="Tijeloteksta"/>
        <w:rPr>
          <w:bCs/>
        </w:rPr>
      </w:pPr>
    </w:p>
    <w:p w:rsidRDefault="00D9381C" w:rsidP="005E3291" w:rsidR="00D9381C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D9381C" w:rsidP="00F1706F" w:rsidR="00D9381C">
      <w:pPr>
        <w:pStyle w:val="Tijeloteksta"/>
      </w:pPr>
    </w:p>
    <w:p w:rsidRDefault="00BB210D" w:rsidP="00B34A47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</w:t>
      </w:r>
      <w:r w:rsidR="00B34A47">
        <w:t xml:space="preserve">uplatitelju Goran </w:t>
      </w:r>
      <w:proofErr w:type="spellStart"/>
      <w:r w:rsidR="00B34A47">
        <w:t>Glažar</w:t>
      </w:r>
      <w:proofErr w:type="spellEnd"/>
      <w:r w:rsidR="00B34A47">
        <w:t xml:space="preserve">, 51221 </w:t>
      </w:r>
      <w:proofErr w:type="spellStart"/>
      <w:r w:rsidR="00620C09">
        <w:t>K</w:t>
      </w:r>
      <w:r w:rsidR="00B34A47">
        <w:t>ostrena</w:t>
      </w:r>
      <w:proofErr w:type="spellEnd"/>
      <w:r w:rsidR="00B34A47">
        <w:t xml:space="preserve">, Glavani 17, OIB: 26657891620 u iznosu od 1.166.500,00 kn </w:t>
      </w:r>
      <w:r w:rsidR="00F42B9A">
        <w:t xml:space="preserve">koja je uplaćena na žiro račun FINE broj HR3323900011300028779 </w:t>
      </w:r>
      <w:r w:rsidR="00D54DDA">
        <w:t xml:space="preserve">za elektroničku javnu dražbu vođenu pod identifikatorom </w:t>
      </w:r>
      <w:r w:rsidR="00A06C6A">
        <w:t xml:space="preserve">predmeta prodaje </w:t>
      </w:r>
      <w:r w:rsidR="00B34A47">
        <w:t>4865 a ID nadmetanja 12289</w:t>
      </w:r>
      <w:r w:rsidR="00F42B9A" w:rsidRPr="00F42B9A">
        <w:t xml:space="preserve"> </w:t>
      </w:r>
      <w:r w:rsidR="00F42B9A">
        <w:t xml:space="preserve">na žiro račun </w:t>
      </w:r>
      <w:r w:rsidR="00275FB2">
        <w:t>uplatitelja</w:t>
      </w:r>
      <w:r w:rsidR="00B34A47">
        <w:t xml:space="preserve"> broj HR7124020063206014717</w:t>
      </w:r>
      <w:r w:rsidR="00AB7EEF">
        <w:t>.</w:t>
      </w:r>
    </w:p>
    <w:p w:rsidRDefault="00D54DDA" w:rsidP="009C6C43" w:rsidR="00D54DDA">
      <w:pPr>
        <w:pStyle w:val="Tijeloteksta"/>
      </w:pPr>
    </w:p>
    <w:p w:rsidRDefault="00AB7EEF" w:rsidP="009C6C43" w:rsidR="00AB7EEF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B34A47" w:rsidP="00B34A47" w:rsidR="00AB7EEF">
      <w:pPr>
        <w:pStyle w:val="Tijeloteksta"/>
        <w:ind w:firstLine="360"/>
      </w:pPr>
      <w:r>
        <w:tab/>
        <w:t xml:space="preserve">Podneskom od 23. siječnja 2019. g. uplatitelj jamčevine Goran </w:t>
      </w:r>
      <w:proofErr w:type="spellStart"/>
      <w:r>
        <w:t>Glažar</w:t>
      </w:r>
      <w:proofErr w:type="spellEnd"/>
      <w:r>
        <w:t xml:space="preserve"> iz </w:t>
      </w:r>
      <w:proofErr w:type="spellStart"/>
      <w:r w:rsidR="00620C09">
        <w:t>K</w:t>
      </w:r>
      <w:r>
        <w:t>ostrene</w:t>
      </w:r>
      <w:proofErr w:type="spellEnd"/>
      <w:r>
        <w:t xml:space="preserve"> zahtijeva da mu se izvrši povrat uplaćene jamčevine u iznosu do 1.166.500,00 kn na njegov broj računa budući je navedeni iznos uplaćen za sudjelovanje za elektronsku javnu dražbu a nije dao ponudu te nema mogućnosti da mu se dosudi nekretnina niti u slučaju da ponuditelji koji su dali ponude odustanu od </w:t>
      </w:r>
      <w:proofErr w:type="spellStart"/>
      <w:r>
        <w:t>kupovnine</w:t>
      </w:r>
      <w:proofErr w:type="spellEnd"/>
      <w:r>
        <w:t>.</w:t>
      </w:r>
    </w:p>
    <w:p w:rsidRDefault="00D54DDA" w:rsidP="00B34A47" w:rsidR="00091BCD" w:rsidRPr="003E7CD1">
      <w:pPr>
        <w:pStyle w:val="Tijeloteksta"/>
        <w:ind w:firstLine="360"/>
      </w:pPr>
      <w:r>
        <w:tab/>
      </w:r>
      <w:r w:rsidR="00B34A47">
        <w:t>Slijedom navedenog</w:t>
      </w:r>
      <w:r w:rsidR="00D9381C">
        <w:t xml:space="preserve"> valjalo je </w:t>
      </w:r>
      <w:r>
        <w:t>sukladno čl. 13 st. 1 Pravilnika o načinu i postupku provedbe prodaje nekretnina i pokretnina u ovršnom postupku (NN 156/14) odlučiti kao u izreci.</w:t>
      </w:r>
    </w:p>
    <w:p w:rsidRDefault="00D9381C" w:rsidP="00091BCD" w:rsidR="00D9381C">
      <w:pPr>
        <w:rPr>
          <w:rFonts w:eastAsia="Calibri"/>
        </w:rPr>
      </w:pPr>
    </w:p>
    <w:p w:rsidRDefault="00AB7EEF" w:rsidP="00091BCD" w:rsidR="00AB7EEF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B34A47">
        <w:t>28</w:t>
      </w:r>
      <w:r w:rsidR="0023576B">
        <w:t>. siječnja 2019. g.</w:t>
      </w:r>
    </w:p>
    <w:p w:rsidRDefault="00D9381C" w:rsidP="00A61834" w:rsidR="00D9381C">
      <w:pPr>
        <w:pStyle w:val="Tijeloteksta"/>
        <w:tabs>
          <w:tab w:pos="4392" w:val="center"/>
          <w:tab w:pos="6285" w:val="left"/>
        </w:tabs>
        <w:jc w:val="left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  <w:t xml:space="preserve">    </w:t>
      </w:r>
      <w:r w:rsidR="00A61834" w:rsidRPr="00A06C6A">
        <w:rPr>
          <w:rFonts w:hAnsi="Times New Roman" w:ascii="Times New Roman"/>
          <w:sz w:val="24"/>
          <w:szCs w:val="24"/>
        </w:rPr>
        <w:t xml:space="preserve">   </w:t>
      </w:r>
      <w:r w:rsidRPr="00A06C6A">
        <w:rPr>
          <w:rFonts w:hAnsi="Times New Roman" w:ascii="Times New Roman"/>
          <w:sz w:val="24"/>
          <w:szCs w:val="24"/>
        </w:rPr>
        <w:t>Nada Roso</w:t>
      </w:r>
    </w:p>
    <w:p w:rsidRDefault="00D9381C" w:rsidP="003A63FA" w:rsidR="00D9381C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FINA</w:t>
      </w:r>
    </w:p>
    <w:p w:rsidRDefault="00B34A47" w:rsidP="003A63FA" w:rsidR="00B34A47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t xml:space="preserve">Goran </w:t>
      </w:r>
      <w:proofErr w:type="spellStart"/>
      <w:r>
        <w:t>Glažar</w:t>
      </w:r>
      <w:proofErr w:type="spellEnd"/>
      <w:r>
        <w:t xml:space="preserve">, 51221 </w:t>
      </w:r>
      <w:proofErr w:type="spellStart"/>
      <w:r w:rsidR="00620C09">
        <w:t>K</w:t>
      </w:r>
      <w:bookmarkStart w:name="_GoBack" w:id="0"/>
      <w:bookmarkEnd w:id="0"/>
      <w:r>
        <w:t>ostrena</w:t>
      </w:r>
      <w:proofErr w:type="spellEnd"/>
      <w:r>
        <w:t>, Glavani 17</w:t>
      </w:r>
    </w:p>
    <w:p w:rsidRDefault="009C6C43" w:rsidP="007F613B" w:rsid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e-</w:t>
      </w:r>
      <w:proofErr w:type="spellStart"/>
      <w:r w:rsidRPr="003E7CD1">
        <w:rPr>
          <w:rFonts w:hAnsi="Times New Roman" w:ascii="Times New Roman"/>
          <w:sz w:val="24"/>
          <w:szCs w:val="24"/>
        </w:rPr>
        <w:t>ogl</w:t>
      </w:r>
      <w:proofErr w:type="spellEnd"/>
      <w:r w:rsidRPr="003E7CD1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K-</w:t>
      </w:r>
      <w:r w:rsidR="00B34A47">
        <w:rPr>
          <w:rFonts w:hAnsi="Times New Roman" w:ascii="Times New Roman"/>
          <w:sz w:val="24"/>
          <w:szCs w:val="24"/>
        </w:rPr>
        <w:t>28.2.</w:t>
      </w:r>
    </w:p>
    <w:p w:rsidRDefault="00D356C6" w:rsidP="00D356C6" w:rsidR="00D356C6" w:rsidRPr="003E7CD1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9E536C" w:rsidR="009E536C">
      <w:pPr>
        <w:pStyle w:val="Tijeloteksta"/>
      </w:pPr>
    </w:p>
    <w:p w:rsidRDefault="00B34A47" w:rsidR="00B34A47">
      <w:pPr>
        <w:pStyle w:val="Tijeloteksta"/>
      </w:pPr>
    </w:p>
    <w:p w:rsidRDefault="00B34A47" w:rsidR="00B34A47">
      <w:pPr>
        <w:pStyle w:val="Tijeloteksta"/>
      </w:pPr>
    </w:p>
    <w:p w:rsidRDefault="00B34A47" w:rsidR="00B34A47">
      <w:pPr>
        <w:pStyle w:val="Tijeloteksta"/>
      </w:pPr>
    </w:p>
    <w:p w:rsidRDefault="00B34A47" w:rsidR="00B34A47">
      <w:pPr>
        <w:pStyle w:val="Tijeloteksta"/>
      </w:pPr>
    </w:p>
    <w:p w:rsidRDefault="00B34A47" w:rsidR="00B34A47">
      <w:pPr>
        <w:pStyle w:val="Tijeloteksta"/>
      </w:pPr>
    </w:p>
    <w:p w:rsidRDefault="00B34A47" w:rsidR="00B34A47">
      <w:pPr>
        <w:pStyle w:val="Tijeloteksta"/>
      </w:pPr>
    </w:p>
    <w:p w:rsidRDefault="00B34A47" w:rsidR="00B34A47">
      <w:pPr>
        <w:pStyle w:val="Tijeloteksta"/>
      </w:pPr>
    </w:p>
    <w:p w:rsidRDefault="00B34A47" w:rsidR="00B34A47">
      <w:pPr>
        <w:pStyle w:val="Tijeloteksta"/>
      </w:pPr>
    </w:p>
    <w:p w:rsidRDefault="00AD02F2" w:rsidR="00AD02F2">
      <w:pPr>
        <w:pStyle w:val="Tijeloteksta"/>
      </w:pPr>
    </w:p>
    <w:p w:rsidRDefault="00B34A47" w:rsidR="00B34A47">
      <w:pPr>
        <w:pStyle w:val="Tijeloteksta"/>
      </w:pPr>
    </w:p>
    <w:sectPr w:rsidR="00B34A47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79D" w:rsidP="00D9381C" w:rsidR="0063779D">
      <w:r>
        <w:separator/>
      </w:r>
    </w:p>
  </w:endnote>
  <w:endnote w:id="0" w:type="continuationSeparator">
    <w:p w:rsidRDefault="0063779D" w:rsidP="00D9381C" w:rsidR="00637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79D" w:rsidP="00D9381C" w:rsidR="0063779D">
      <w:r>
        <w:separator/>
      </w:r>
    </w:p>
  </w:footnote>
  <w:footnote w:id="0" w:type="continuationSeparator">
    <w:p w:rsidRDefault="0063779D" w:rsidP="00D9381C" w:rsidR="006377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4654636"/>
      <w:docPartObj>
        <w:docPartGallery w:val="Page Numbers (Top of Page)"/>
        <w:docPartUnique/>
      </w:docPartObj>
    </w:sdtPr>
    <w:sdtEndPr/>
    <w:sdtContent>
      <w:p w:rsidRDefault="00D9381C" w:rsidR="00D938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C09">
          <w:rPr>
            <w:noProof/>
          </w:rPr>
          <w:t>2</w:t>
        </w:r>
        <w:r>
          <w:fldChar w:fldCharType="end"/>
        </w:r>
      </w:p>
    </w:sdtContent>
  </w:sdt>
  <w:p w:rsidRDefault="00D9381C" w:rsidR="00D938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2D46F5"/>
    <w:multiLevelType w:val="hybridMultilevel"/>
    <w:tmpl w:val="8570BFE6"/>
    <w:lvl w:tplc="76F2BB5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7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1"/>
  </w:num>
  <w:num w:numId="9">
    <w:abstractNumId w:val="6"/>
  </w:num>
  <w:num w:numId="10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3600"/>
    <w:rsid w:val="001659A7"/>
    <w:rsid w:val="00172A7B"/>
    <w:rsid w:val="001A4785"/>
    <w:rsid w:val="001A6747"/>
    <w:rsid w:val="001B2BAE"/>
    <w:rsid w:val="001C0F29"/>
    <w:rsid w:val="00220604"/>
    <w:rsid w:val="00220887"/>
    <w:rsid w:val="002215EF"/>
    <w:rsid w:val="0023576B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3E7CD1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81921"/>
    <w:rsid w:val="005A4A48"/>
    <w:rsid w:val="005C5406"/>
    <w:rsid w:val="005E3291"/>
    <w:rsid w:val="005F3E63"/>
    <w:rsid w:val="006127EF"/>
    <w:rsid w:val="00620C09"/>
    <w:rsid w:val="0062505C"/>
    <w:rsid w:val="00636F03"/>
    <w:rsid w:val="0063779D"/>
    <w:rsid w:val="00665EDE"/>
    <w:rsid w:val="00687860"/>
    <w:rsid w:val="0071540A"/>
    <w:rsid w:val="00755DC7"/>
    <w:rsid w:val="007712AC"/>
    <w:rsid w:val="00785253"/>
    <w:rsid w:val="007879D1"/>
    <w:rsid w:val="00791A67"/>
    <w:rsid w:val="00792B90"/>
    <w:rsid w:val="007A1B10"/>
    <w:rsid w:val="007A28B1"/>
    <w:rsid w:val="007B1032"/>
    <w:rsid w:val="007D2538"/>
    <w:rsid w:val="007D5FD5"/>
    <w:rsid w:val="007F613B"/>
    <w:rsid w:val="007F704C"/>
    <w:rsid w:val="00817AB2"/>
    <w:rsid w:val="008501E4"/>
    <w:rsid w:val="008505E0"/>
    <w:rsid w:val="00884167"/>
    <w:rsid w:val="008A3183"/>
    <w:rsid w:val="008A7160"/>
    <w:rsid w:val="008C16A1"/>
    <w:rsid w:val="0092068B"/>
    <w:rsid w:val="00940156"/>
    <w:rsid w:val="00951182"/>
    <w:rsid w:val="009B195B"/>
    <w:rsid w:val="009C6C43"/>
    <w:rsid w:val="009D5986"/>
    <w:rsid w:val="009E536C"/>
    <w:rsid w:val="009F1EB9"/>
    <w:rsid w:val="00A06C6A"/>
    <w:rsid w:val="00A37F8D"/>
    <w:rsid w:val="00A61834"/>
    <w:rsid w:val="00A728D7"/>
    <w:rsid w:val="00AA2CB1"/>
    <w:rsid w:val="00AA50F1"/>
    <w:rsid w:val="00AB7EEF"/>
    <w:rsid w:val="00AC15C0"/>
    <w:rsid w:val="00AD02F2"/>
    <w:rsid w:val="00AE464E"/>
    <w:rsid w:val="00B34A47"/>
    <w:rsid w:val="00B655F7"/>
    <w:rsid w:val="00BA45E2"/>
    <w:rsid w:val="00BB210D"/>
    <w:rsid w:val="00BC21E8"/>
    <w:rsid w:val="00BD54E6"/>
    <w:rsid w:val="00BF61F7"/>
    <w:rsid w:val="00C21D09"/>
    <w:rsid w:val="00C246C0"/>
    <w:rsid w:val="00C52757"/>
    <w:rsid w:val="00C64FE8"/>
    <w:rsid w:val="00C72FD4"/>
    <w:rsid w:val="00CB1949"/>
    <w:rsid w:val="00CC6FBC"/>
    <w:rsid w:val="00D150CD"/>
    <w:rsid w:val="00D21D23"/>
    <w:rsid w:val="00D267B2"/>
    <w:rsid w:val="00D356C6"/>
    <w:rsid w:val="00D54DDA"/>
    <w:rsid w:val="00D71BB8"/>
    <w:rsid w:val="00D85C47"/>
    <w:rsid w:val="00D904DC"/>
    <w:rsid w:val="00D9381C"/>
    <w:rsid w:val="00DD4E91"/>
    <w:rsid w:val="00DF7D1F"/>
    <w:rsid w:val="00E2757E"/>
    <w:rsid w:val="00E54436"/>
    <w:rsid w:val="00E55347"/>
    <w:rsid w:val="00E55F17"/>
    <w:rsid w:val="00E67C1E"/>
    <w:rsid w:val="00E7259D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Zaglavlje" w:type="paragraph">
    <w:name w:val="header"/>
    <w:basedOn w:val="Normal"/>
    <w:link w:val="ZaglavljeChar"/>
    <w:uiPriority w:val="99"/>
    <w:rsid w:val="00D938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381C"/>
    <w:rPr>
      <w:sz w:val="24"/>
      <w:szCs w:val="24"/>
    </w:rPr>
  </w:style>
  <w:style w:styleId="Podnoje" w:type="paragraph">
    <w:name w:val="footer"/>
    <w:basedOn w:val="Normal"/>
    <w:link w:val="PodnojeChar"/>
    <w:rsid w:val="00D938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938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9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1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Zaglavlje" w:type="paragraph">
    <w:name w:val="header"/>
    <w:basedOn w:val="Normal"/>
    <w:link w:val="ZaglavljeChar"/>
    <w:uiPriority w:val="99"/>
    <w:rsid w:val="00D938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381C"/>
    <w:rPr>
      <w:sz w:val="24"/>
      <w:szCs w:val="24"/>
    </w:rPr>
  </w:style>
  <w:style w:styleId="Podnoje" w:type="paragraph">
    <w:name w:val="footer"/>
    <w:basedOn w:val="Normal"/>
    <w:link w:val="PodnojeChar"/>
    <w:rsid w:val="00D938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938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9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1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St-2124/2016-78</izvorni_sadrzaj>
    <derivirana_varijabla naziv="DomainObject.Oznaka_1">St-2124/2016-78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St-2124/2016-78</izvorni_sadrzaj>
    <derivirana_varijabla naziv="DomainObject.PoslovniBrojDokumenta_1">St-2124/2016-78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St-2124/2016-75</izvorni_sadrzaj>
    <derivirana_varijabla naziv="DomainObject.PredzadnjaOdlukaIzPredmeta.Oznaka_1">St-2124/2016-75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023AD-A99C-4796-AA8F-D5608E6DD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1252</properties:Characters>
  <properties:Lines>98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2018-11-20T12:22:00Z</dcterms:created>
  <dc:creator>..</dc:creator>
  <cp:lastModifiedBy>Danijela Sekulić</cp:lastModifiedBy>
  <cp:lastPrinted>2019-01-28T07:58:00Z</cp:lastPrinted>
  <dcterms:modified xmlns:xsi="http://www.w3.org/2001/XMLSchema-instance" xsi:type="dcterms:W3CDTF">2019-01-28T08:03:00Z</dcterms:modified>
  <cp:revision>14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St-2124/2016-78 / Odluka - Zaključak (MIRJANA.docx)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