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6197" w14:paraId="19b6197" w:rsidRDefault="006A7BA9" w:rsidP="002C0854" w:rsidR="00C35BF9">
      <w:pPr>
        <w:ind w:firstLine="708"/>
        <w:jc w:val="both"/>
        <w15:collapsed w:val="false"/>
        <w:rPr>
          <w:color w:val="222222"/>
        </w:rPr>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r w:rsidRPr="006A7BA9">
        <w:rPr>
          <w:color w:val="222222"/>
        </w:rPr>
        <w:t xml:space="preserve">   </w:t>
      </w:r>
    </w:p>
    <w:p w:rsidRDefault="006A7BA9" w:rsidP="002C0854" w:rsidR="006A7BA9" w:rsidRPr="002C0854">
      <w:pPr>
        <w:ind w:firstLine="708"/>
        <w:jc w:val="both"/>
      </w:pPr>
      <w:r w:rsidRPr="006A7BA9">
        <w:rPr>
          <w:color w:val="222222"/>
        </w:rPr>
        <w:t xml:space="preserve">                                                                                                                                                 REPUBLIKA HRVATSKA</w:t>
      </w:r>
    </w:p>
    <w:p w:rsidRDefault="006A7BA9" w:rsidP="006A7BA9" w:rsidR="006A7BA9" w:rsidRPr="006A7BA9">
      <w:pPr>
        <w:spacing w:beforeAutospacing="true" w:before="100"/>
        <w:rPr>
          <w:color w:val="222222"/>
        </w:rPr>
      </w:pPr>
      <w:r w:rsidRPr="006A7BA9">
        <w:rPr>
          <w:color w:val="222222"/>
        </w:rPr>
        <w:t xml:space="preserve">TRGOVAČKI SUD U OSIJEKU                                                   </w:t>
      </w:r>
      <w:r w:rsidRPr="00C35BF9">
        <w:rPr>
          <w:b/>
          <w:color w:val="222222"/>
        </w:rPr>
        <w:t>Broj: 3/St-</w:t>
      </w:r>
      <w:r w:rsidR="00C35BF9" w:rsidRPr="00C35BF9">
        <w:rPr>
          <w:b/>
          <w:color w:val="222222"/>
        </w:rPr>
        <w:t>2184/2016-</w:t>
      </w:r>
      <w:r w:rsidR="006068EA">
        <w:rPr>
          <w:b/>
          <w:color w:val="222222"/>
        </w:rPr>
        <w:t>25</w:t>
      </w:r>
    </w:p>
    <w:p w:rsidRDefault="006A7BA9" w:rsidP="006A7BA9" w:rsidR="006A7BA9" w:rsidRPr="006A7BA9">
      <w:pPr>
        <w:spacing w:beforeAutospacing="true" w:before="100"/>
        <w:rPr>
          <w:color w:val="222222"/>
        </w:rPr>
      </w:pPr>
      <w:r w:rsidRPr="006A7BA9">
        <w:rPr>
          <w:color w:val="222222"/>
        </w:rPr>
        <w:t xml:space="preserve">STALNA SLUŽBA U SLAVONSKOM BRODU </w:t>
      </w:r>
    </w:p>
    <w:p w:rsidRDefault="006A7BA9" w:rsidP="006A7BA9" w:rsidR="006A7BA9" w:rsidRPr="006A7BA9">
      <w:pPr>
        <w:spacing w:beforeAutospacing="true" w:before="100"/>
        <w:rPr>
          <w:color w:val="222222"/>
        </w:rPr>
      </w:pPr>
      <w:r w:rsidRPr="006A7BA9">
        <w:rPr>
          <w:color w:val="222222"/>
        </w:rPr>
        <w:t>Trg pobjede 13</w:t>
      </w:r>
    </w:p>
    <w:p w:rsidRDefault="006A7BA9" w:rsidP="006A7BA9" w:rsidR="006A7BA9" w:rsidRPr="006A7BA9">
      <w:pPr>
        <w:spacing w:beforeAutospacing="true" w:before="100"/>
        <w:rPr>
          <w:color w:val="222222"/>
        </w:rPr>
      </w:pPr>
      <w:r w:rsidRPr="006A7BA9">
        <w:rPr>
          <w:color w:val="222222"/>
        </w:rPr>
        <w:t>Slavonski Brod</w:t>
      </w:r>
    </w:p>
    <w:p w:rsidRDefault="006A7BA9" w:rsidP="006A7BA9" w:rsidR="006A7BA9" w:rsidRPr="006A7BA9">
      <w:pPr>
        <w:spacing w:beforeAutospacing="true" w:before="100"/>
        <w:jc w:val="center"/>
        <w:rPr>
          <w:b/>
          <w:color w:val="222222"/>
        </w:rPr>
      </w:pPr>
      <w:r w:rsidRPr="006A7BA9">
        <w:rPr>
          <w:b/>
          <w:color w:val="222222"/>
        </w:rPr>
        <w:t>Z A K L J U Č A K</w:t>
      </w:r>
    </w:p>
    <w:p w:rsidRDefault="00217FF9" w:rsidP="00217FF9" w:rsidR="00217FF9">
      <w:pPr>
        <w:ind w:firstLine="708"/>
        <w:jc w:val="both"/>
        <w:rPr>
          <w:color w:val="222222"/>
        </w:rPr>
      </w:pPr>
    </w:p>
    <w:p w:rsidRDefault="006A7BA9" w:rsidP="00217FF9" w:rsidR="006A7BA9" w:rsidRPr="00217FF9">
      <w:pPr>
        <w:ind w:firstLine="708"/>
        <w:jc w:val="both"/>
        <w:rPr>
          <w:b/>
        </w:rPr>
      </w:pPr>
      <w:r w:rsidRPr="006A7BA9">
        <w:rPr>
          <w:color w:val="222222"/>
        </w:rPr>
        <w:t xml:space="preserve">TRGOVAČKI SUD U OSIJEKU, STALNA SLUŽBA U SLAVONSKOM BRODU, Trg pobjede 13/III, po sutkinji Danieli Martini Maoduš, u postupku povodom prijedloga članova  Financijske agencije za otvaranje stečajnog postupka nad dužnikom </w:t>
      </w:r>
      <w:r w:rsidR="00C35BF9">
        <w:rPr>
          <w:b/>
        </w:rPr>
        <w:t>GAVRAN GRADNJA j.d.o.o., Slavonski Brod, A. Bačića 16, OIB: 63081423531</w:t>
      </w:r>
      <w:r w:rsidR="00A808AF">
        <w:rPr>
          <w:b/>
        </w:rPr>
        <w:t>,</w:t>
      </w:r>
      <w:r w:rsidRPr="006A7BA9">
        <w:rPr>
          <w:color w:val="222222"/>
        </w:rPr>
        <w:t xml:space="preserve"> </w:t>
      </w:r>
      <w:r w:rsidR="006068EA">
        <w:rPr>
          <w:color w:val="222222"/>
        </w:rPr>
        <w:t>8</w:t>
      </w:r>
      <w:r w:rsidR="00011138">
        <w:rPr>
          <w:color w:val="222222"/>
        </w:rPr>
        <w:t xml:space="preserve">. </w:t>
      </w:r>
      <w:r w:rsidR="006068EA">
        <w:rPr>
          <w:color w:val="222222"/>
        </w:rPr>
        <w:t>ožujka</w:t>
      </w:r>
      <w:r w:rsidRPr="006A7BA9">
        <w:rPr>
          <w:color w:val="222222"/>
        </w:rPr>
        <w:t xml:space="preserve"> 201</w:t>
      </w:r>
      <w:r w:rsidR="006068EA">
        <w:rPr>
          <w:color w:val="222222"/>
        </w:rPr>
        <w:t>7</w:t>
      </w:r>
      <w:r w:rsidRPr="006A7BA9">
        <w:rPr>
          <w:color w:val="222222"/>
        </w:rPr>
        <w:t>.</w:t>
      </w:r>
    </w:p>
    <w:p w:rsidRDefault="006A7BA9" w:rsidP="008B2B57" w:rsidR="006A7BA9" w:rsidRPr="006A7BA9">
      <w:pPr>
        <w:spacing w:beforeAutospacing="true" w:before="100"/>
        <w:jc w:val="center"/>
        <w:rPr>
          <w:color w:val="222222"/>
        </w:rPr>
      </w:pPr>
      <w:r w:rsidRPr="006A7BA9">
        <w:rPr>
          <w:color w:val="222222"/>
        </w:rPr>
        <w:t>z a k l j u č i o   j e</w:t>
      </w:r>
    </w:p>
    <w:p w:rsidRDefault="006068EA" w:rsidP="00C35BF9" w:rsidR="00C35BF9" w:rsidRPr="006A7BA9">
      <w:pPr>
        <w:spacing w:beforeAutospacing="true" w:before="100"/>
        <w:ind w:firstLine="708"/>
        <w:jc w:val="both"/>
        <w:rPr>
          <w:color w:val="222222"/>
        </w:rPr>
      </w:pPr>
      <w:r>
        <w:rPr>
          <w:color w:val="222222"/>
        </w:rPr>
        <w:t>Nalaže se stečajnom upravitelju Davoru Lamza iz Osijeka u roku od osam dana dopuniti izvješće od 6.3.2017. tako da određeno navede kada su dospjela potraživanja prema vlasniku, odnosno direktoru (u izvješću je navedeno 95.200,00 kn), u odnosu na koga je točno potraživanje od 15.977,48 kn jer piše da je to potraživanje prema zaposleniku – vlasniku pa se treba izjasniti je li to potraživanje prema Stjepanu Gavran i kada su dospjela. Točno kada su dospjela potraživanja koja je naveo u tablici I. isplatnog reda Gavran Stjepana, Seada Muminovića i Ante Stjepanovića, kako bi se utvrdilo dali postoji osnova za prijeboj tražbina te je potrebno vezano za potraživanje od kupaca određeno se izjasniti za svako potraživanja prema kome se odnosi, utvrditi solventnost toga dužnikovog dužnika, ako se radi o tražbini koja nije starija od tri godine, te dospjelost svake od tražbine.</w:t>
      </w:r>
    </w:p>
    <w:p w:rsidRDefault="00460CD7" w:rsidP="008B2B57" w:rsidR="006A7BA9" w:rsidRPr="006A7BA9">
      <w:pPr>
        <w:spacing w:beforeAutospacing="true" w:before="100"/>
        <w:ind w:firstLine="708"/>
        <w:rPr>
          <w:color w:val="222222"/>
        </w:rPr>
      </w:pPr>
      <w:r>
        <w:rPr>
          <w:color w:val="222222"/>
        </w:rPr>
        <w:t xml:space="preserve">U Slavonskom Brodu </w:t>
      </w:r>
      <w:r w:rsidR="006068EA">
        <w:rPr>
          <w:color w:val="222222"/>
        </w:rPr>
        <w:t>8. ožujka</w:t>
      </w:r>
      <w:r w:rsidR="006068EA" w:rsidRPr="006A7BA9">
        <w:rPr>
          <w:color w:val="222222"/>
        </w:rPr>
        <w:t xml:space="preserve"> 201</w:t>
      </w:r>
      <w:r w:rsidR="006068EA">
        <w:rPr>
          <w:color w:val="222222"/>
        </w:rPr>
        <w:t>7</w:t>
      </w:r>
      <w:r w:rsidR="006068EA" w:rsidRPr="006A7BA9">
        <w:rPr>
          <w:color w:val="222222"/>
        </w:rPr>
        <w:t>.</w:t>
      </w:r>
    </w:p>
    <w:p w:rsidRDefault="006A7BA9" w:rsidP="006A7BA9" w:rsidR="006A7BA9" w:rsidRPr="00C35BF9">
      <w:pPr>
        <w:spacing w:beforeAutospacing="true" w:before="100"/>
        <w:rPr>
          <w:color w:val="222222"/>
        </w:rPr>
      </w:pPr>
      <w:r w:rsidRPr="00C35BF9">
        <w:rPr>
          <w:color w:val="222222"/>
        </w:rPr>
        <w:t xml:space="preserve">                                                                                             </w:t>
      </w:r>
      <w:r w:rsidR="00C35BF9">
        <w:rPr>
          <w:color w:val="222222"/>
        </w:rPr>
        <w:t xml:space="preserve">   </w:t>
      </w:r>
      <w:r w:rsidRPr="00C35BF9">
        <w:rPr>
          <w:color w:val="222222"/>
        </w:rPr>
        <w:t xml:space="preserve">  Stečajna sutkinja:</w:t>
      </w:r>
    </w:p>
    <w:p w:rsidRDefault="006A7BA9" w:rsidP="006A7BA9" w:rsidR="006A7BA9" w:rsidRPr="00C35BF9">
      <w:pPr>
        <w:spacing w:beforeAutospacing="true" w:before="100"/>
        <w:rPr>
          <w:color w:val="222222"/>
        </w:rPr>
      </w:pPr>
      <w:r w:rsidRPr="00C35BF9">
        <w:rPr>
          <w:color w:val="222222"/>
        </w:rPr>
        <w:t xml:space="preserve">                                                                                                Daniela Martini Maoduš</w:t>
      </w:r>
    </w:p>
    <w:p w:rsidRDefault="006A7BA9" w:rsidP="006A7BA9" w:rsidR="006A7BA9" w:rsidRPr="006A7BA9">
      <w:pPr>
        <w:spacing w:beforeAutospacing="true" w:before="100"/>
        <w:rPr>
          <w:color w:val="222222"/>
        </w:rPr>
      </w:pPr>
    </w:p>
    <w:p w:rsidRDefault="006068EA" w:rsidP="006A7BA9" w:rsidR="006A7BA9" w:rsidRPr="006068EA">
      <w:pPr>
        <w:spacing w:beforeAutospacing="true" w:before="100"/>
        <w:rPr>
          <w:color w:val="222222"/>
          <w:sz w:val="16"/>
          <w:szCs w:val="16"/>
        </w:rPr>
      </w:pPr>
      <w:r w:rsidRPr="006068EA">
        <w:rPr>
          <w:color w:val="222222"/>
          <w:sz w:val="16"/>
          <w:szCs w:val="16"/>
        </w:rPr>
        <w:t xml:space="preserve">            </w:t>
      </w:r>
    </w:p>
    <w:p w:rsidRDefault="006068EA" w:rsidP="006A7BA9" w:rsidR="006068EA" w:rsidRPr="006068EA">
      <w:pPr>
        <w:spacing w:beforeAutospacing="true" w:before="100"/>
        <w:rPr>
          <w:color w:val="222222"/>
          <w:sz w:val="16"/>
          <w:szCs w:val="16"/>
        </w:rPr>
      </w:pPr>
      <w:r w:rsidRPr="006068EA">
        <w:rPr>
          <w:color w:val="222222"/>
          <w:sz w:val="16"/>
          <w:szCs w:val="16"/>
        </w:rPr>
        <w:t>Dostaviti: putem eOglasne ploče suda i poštom</w:t>
      </w:r>
    </w:p>
    <w:p w:rsidRDefault="006068EA" w:rsidP="006A7BA9" w:rsidR="006068EA" w:rsidRPr="006068EA">
      <w:pPr>
        <w:spacing w:beforeAutospacing="true" w:before="100"/>
        <w:rPr>
          <w:color w:val="222222"/>
          <w:sz w:val="16"/>
          <w:szCs w:val="16"/>
        </w:rPr>
      </w:pPr>
      <w:r w:rsidRPr="006068EA">
        <w:rPr>
          <w:color w:val="222222"/>
          <w:sz w:val="16"/>
          <w:szCs w:val="16"/>
        </w:rPr>
        <w:t>Objaviti izvješće steč.upravitelja s tablicama</w:t>
      </w:r>
    </w:p>
    <w:p w:rsidRDefault="00DB1B04" w:rsidP="006A7BA9" w:rsidR="00DB1B04" w:rsidRPr="006C0965">
      <w:pPr>
        <w:spacing w:beforeAutospacing="true" w:before="100"/>
      </w:pPr>
    </w:p>
    <w:sectPr w:rsidR="00DB1B04" w:rsidRPr="006C09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11138"/>
    <w:rsid w:val="000E6E10"/>
    <w:rsid w:val="00114CB8"/>
    <w:rsid w:val="001252B0"/>
    <w:rsid w:val="001629DB"/>
    <w:rsid w:val="001A6D3B"/>
    <w:rsid w:val="00217FF9"/>
    <w:rsid w:val="00265A16"/>
    <w:rsid w:val="002710EC"/>
    <w:rsid w:val="002A2F4E"/>
    <w:rsid w:val="002C0854"/>
    <w:rsid w:val="002D208E"/>
    <w:rsid w:val="00323158"/>
    <w:rsid w:val="003560A3"/>
    <w:rsid w:val="003B002D"/>
    <w:rsid w:val="00460CD7"/>
    <w:rsid w:val="00480C95"/>
    <w:rsid w:val="00554082"/>
    <w:rsid w:val="006068EA"/>
    <w:rsid w:val="00626AD5"/>
    <w:rsid w:val="00663F23"/>
    <w:rsid w:val="006A7BA9"/>
    <w:rsid w:val="006C0965"/>
    <w:rsid w:val="006E67E4"/>
    <w:rsid w:val="007C551C"/>
    <w:rsid w:val="0089514C"/>
    <w:rsid w:val="008A66DB"/>
    <w:rsid w:val="008B2B57"/>
    <w:rsid w:val="009130E7"/>
    <w:rsid w:val="009C0AEA"/>
    <w:rsid w:val="009D2E8B"/>
    <w:rsid w:val="00A3250A"/>
    <w:rsid w:val="00A808AF"/>
    <w:rsid w:val="00AD74EB"/>
    <w:rsid w:val="00AE1B76"/>
    <w:rsid w:val="00AF29D9"/>
    <w:rsid w:val="00B7277C"/>
    <w:rsid w:val="00C35BF9"/>
    <w:rsid w:val="00C524B7"/>
    <w:rsid w:val="00C73B49"/>
    <w:rsid w:val="00C95E10"/>
    <w:rsid w:val="00D0235A"/>
    <w:rsid w:val="00D61980"/>
    <w:rsid w:val="00DB1B04"/>
    <w:rsid w:val="00E73F26"/>
    <w:rsid w:val="00EA36A8"/>
    <w:rsid w:val="00F44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Tekstrezerviranogmjesta" w:type="character">
    <w:name w:val="Placeholder Text"/>
    <w:basedOn w:val="Zadanifontodlomka"/>
    <w:uiPriority w:val="99"/>
    <w:semiHidden/>
    <w:rsid w:val="002710EC"/>
    <w:rPr>
      <w:color w:val="808080"/>
      <w:bdr w:space="0" w:sz="0" w:color="auto" w:val="none"/>
      <w:shd w:fill="auto" w:color="auto" w:val="clear"/>
    </w:rPr>
  </w:style>
  <w:style w:customStyle="true" w:styleId="eSPISCCParagraphDefaultFont" w:type="character">
    <w:name w:val="eSPIS_CC_Paragraph Default Font"/>
    <w:basedOn w:val="Zadanifontodlomka"/>
    <w:rsid w:val="002710EC"/>
    <w:rPr>
      <w:rFonts w:cs="Times New Roman" w:hAnsi="Times New Roman" w:ascii="Times New Roman"/>
      <w:color w:val="222222"/>
      <w:sz w:val="24"/>
      <w:bdr w:space="0" w:sz="0" w:color="auto" w:val="none"/>
      <w:shd w:fill="auto" w:color="auto" w:val="clear"/>
      <w:lang w:val="hr-HR"/>
    </w:rPr>
  </w:style>
  <w:style w:customStyle="true" w:styleId="PozadinaSvijetloZuta" w:type="character">
    <w:name w:val="Pozadina_SvijetloZuta"/>
    <w:basedOn w:val="Zadanifontodlomka"/>
    <w:rsid w:val="002710EC"/>
    <w:rPr>
      <w:color w:val="222222"/>
      <w:bdr w:space="0" w:sz="0" w:color="auto" w:val="none"/>
      <w:shd w:fill="FFFFCC" w:color="auto" w:val="clear"/>
      <w:lang w:val="hr-HR"/>
    </w:rPr>
  </w:style>
  <w:style w:customStyle="true" w:styleId="PozadinaSvijetloCrvena" w:type="character">
    <w:name w:val="Pozadina_SvijetloCrvena"/>
    <w:basedOn w:val="eSPISCCParagraphDefaultFont"/>
    <w:rsid w:val="002710EC"/>
    <w:rPr>
      <w:rFonts w:cs="Times New Roman" w:hAnsi="Times New Roman" w:ascii="Times New Roman"/>
      <w:color w:val="222222"/>
      <w:sz w:val="24"/>
      <w:bdr w:space="0" w:sz="0" w:color="auto" w:val="none"/>
      <w:shd w:fill="FFCCCC" w:color="auto" w:val="clear"/>
      <w:lang w:val="hr-HR"/>
    </w:rPr>
  </w:style>
  <w:style w:customStyle="true" w:styleId="PozadinaSvijetloZelena" w:type="character">
    <w:name w:val="Pozadina_SvijetloZelena"/>
    <w:basedOn w:val="eSPISCCParagraphDefaultFont"/>
    <w:rsid w:val="002710EC"/>
    <w:rPr>
      <w:rFonts w:cs="Times New Roman" w:hAnsi="Times New Roman" w:ascii="Times New Roman"/>
      <w:color w:val="222222"/>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Tekstrezerviranogmjesta" w:type="character">
    <w:name w:val="Placeholder Text"/>
    <w:basedOn w:val="Zadanifontodlomka"/>
    <w:uiPriority w:val="99"/>
    <w:semiHidden/>
    <w:rsid w:val="002710EC"/>
    <w:rPr>
      <w:color w:val="808080"/>
      <w:bdr w:color="auto" w:space="0" w:sz="0" w:val="none"/>
      <w:shd w:color="auto" w:fill="auto" w:val="clear"/>
    </w:rPr>
  </w:style>
  <w:style w:customStyle="1" w:styleId="eSPISCCParagraphDefaultFont" w:type="character">
    <w:name w:val="eSPIS_CC_Paragraph Default Font"/>
    <w:basedOn w:val="Zadanifontodlomka"/>
    <w:rsid w:val="002710EC"/>
    <w:rPr>
      <w:rFonts w:ascii="Times New Roman" w:cs="Times New Roman" w:hAnsi="Times New Roman"/>
      <w:color w:val="222222"/>
      <w:sz w:val="24"/>
      <w:bdr w:color="auto" w:space="0" w:sz="0" w:val="none"/>
      <w:shd w:color="auto" w:fill="auto" w:val="clear"/>
      <w:lang w:val="hr-HR"/>
    </w:rPr>
  </w:style>
  <w:style w:customStyle="1" w:styleId="PozadinaSvijetloZuta" w:type="character">
    <w:name w:val="Pozadina_SvijetloZuta"/>
    <w:basedOn w:val="Zadanifontodlomka"/>
    <w:rsid w:val="002710EC"/>
    <w:rPr>
      <w:color w:val="222222"/>
      <w:bdr w:color="auto" w:space="0" w:sz="0" w:val="none"/>
      <w:shd w:color="auto" w:fill="FFFFCC" w:val="clear"/>
      <w:lang w:val="hr-HR"/>
    </w:rPr>
  </w:style>
  <w:style w:customStyle="1" w:styleId="PozadinaSvijetloCrvena" w:type="character">
    <w:name w:val="Pozadina_SvijetloCrvena"/>
    <w:basedOn w:val="eSPISCCParagraphDefaultFont"/>
    <w:rsid w:val="002710EC"/>
    <w:rPr>
      <w:rFonts w:ascii="Times New Roman" w:cs="Times New Roman" w:hAnsi="Times New Roman"/>
      <w:color w:val="222222"/>
      <w:sz w:val="24"/>
      <w:bdr w:color="auto" w:space="0" w:sz="0" w:val="none"/>
      <w:shd w:color="auto" w:fill="FFCCCC" w:val="clear"/>
      <w:lang w:val="hr-HR"/>
    </w:rPr>
  </w:style>
  <w:style w:customStyle="1" w:styleId="PozadinaSvijetloZelena" w:type="character">
    <w:name w:val="Pozadina_SvijetloZelena"/>
    <w:basedOn w:val="eSPISCCParagraphDefaultFont"/>
    <w:rsid w:val="002710EC"/>
    <w:rPr>
      <w:rFonts w:ascii="Times New Roman" w:cs="Times New Roman" w:hAnsi="Times New Roman"/>
      <w:color w:val="222222"/>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2184</izvorni_sadrzaj>
    <derivirana_varijabla naziv="DomainObject.Predmet.Broj_1">2184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51538.61</izvorni_sadrzaj>
    <derivirana_varijabla naziv="DomainObject.Predmet.InicijalnaVrijednost_1">51538.61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St-2184/2016</izvorni_sadrzaj>
    <derivirana_varijabla naziv="DomainObject.Predmet.OznakaBroj_1">St-2184/2016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st.a SZ</izvorni_sadrzaj>
    <derivirana_varijabla naziv="DomainObject.Predmet.PrimjedbaSuca_1">čl. 110 st.a SZ</derivirana_varijabla>
  </DomainObject.Predmet.PrimjedbaSuca>
  <DomainObject.Predmet.ProtustrankaFormated>
    <izvorni_sadrzaj>  GAVRAN GRADNJA j.d.o.o. za građenje, usluge i trgovinu</izvorni_sadrzaj>
    <derivirana_varijabla naziv="DomainObject.Predmet.ProtustrankaFormated_1">  GAVRAN GRADNJA j.d.o.o. za građenje, usluge i trgovinu</derivirana_varijabla>
  </DomainObject.Predmet.ProtustrankaFormated>
  <DomainObject.Predmet.ProtustrankaFormatedOIB>
    <izvorni_sadrzaj>  GAVRAN GRADNJA j.d.o.o. za građenje, usluge i trgovinu, OIB 63081423531</izvorni_sadrzaj>
    <derivirana_varijabla naziv="DomainObject.Predmet.ProtustrankaFormatedOIB_1">  GAVRAN GRADNJA j.d.o.o. za građenje, usluge i trgovinu, OIB 63081423531</derivirana_varijabla>
  </DomainObject.Predmet.ProtustrankaFormatedOIB>
  <DomainObject.Predmet.ProtustrankaFormatedWithAdress>
    <izvorni_sadrzaj> GAVRAN GRADNJA j.d.o.o. za građenje, usluge i trgovinu, Antuna Bačića 16 , 35000 Slavonski Brod</izvorni_sadrzaj>
    <derivirana_varijabla naziv="DomainObject.Predmet.ProtustrankaFormatedWithAdress_1"> GAVRAN GRADNJA j.d.o.o. za građenje, usluge i trgovinu, Antuna Bačića 16 , 35000 Slavonski Brod</derivirana_varijabla>
  </DomainObject.Predmet.ProtustrankaFormatedWithAdress>
  <DomainObject.Predmet.ProtustrankaFormatedWithAdressOIB>
    <izvorni_sadrzaj> GAVRAN GRADNJA j.d.o.o. za građenje, usluge i trgovinu, OIB 63081423531, Antuna Bačića 16 , 35000 Slavonski Brod</izvorni_sadrzaj>
    <derivirana_varijabla naziv="DomainObject.Predmet.ProtustrankaFormatedWithAdressOIB_1"> GAVRAN GRADNJA j.d.o.o. za građenje, usluge i trgovinu, OIB 63081423531, Antuna Bačića 16 , 35000 Slavonski Brod</derivirana_varijabla>
  </DomainObject.Predmet.ProtustrankaFormatedWithAdressOIB>
  <DomainObject.Predmet.ProtustrankaWithAdress>
    <izvorni_sadrzaj>GAVRAN GRADNJA j.d.o.o. za građenje, usluge i trgovinu Antuna Bačića 16 , 35000 Slavonski Brod</izvorni_sadrzaj>
    <derivirana_varijabla naziv="DomainObject.Predmet.ProtustrankaWithAdress_1">GAVRAN GRADNJA j.d.o.o. za građenje, usluge i trgovinu Antuna Bačića 16 , 35000 Slavonski Brod</derivirana_varijabla>
  </DomainObject.Predmet.ProtustrankaWithAdress>
  <DomainObject.Predmet.ProtustrankaWithAdressOIB>
    <izvorni_sadrzaj>GAVRAN GRADNJA j.d.o.o. za građenje, usluge i trgovinu, OIB 63081423531, Antuna Bačića 16 , 35000 Slavonski Brod</izvorni_sadrzaj>
    <derivirana_varijabla naziv="DomainObject.Predmet.ProtustrankaWithAdressOIB_1">GAVRAN GRADNJA j.d.o.o. za građenje, usluge i trgovinu, OIB 63081423531, Antuna Bačića 16 , 35000 Slavonski Brod</derivirana_varijabla>
  </DomainObject.Predmet.ProtustrankaWithAdressOIB>
  <DomainObject.Predmet.ProtustrankaNazivFormated>
    <izvorni_sadrzaj>GAVRAN GRADNJA j.d.o.o. za građenje, usluge i trgovinu</izvorni_sadrzaj>
    <derivirana_varijabla naziv="DomainObject.Predmet.ProtustrankaNazivFormated_1">GAVRAN GRADNJA j.d.o.o. za građenje, usluge i trgovinu</derivirana_varijabla>
  </DomainObject.Predmet.ProtustrankaNazivFormated>
  <DomainObject.Predmet.ProtustrankaNazivFormatedOIB>
    <izvorni_sadrzaj>GAVRAN GRADNJA j.d.o.o. za građenje, usluge i trgovinu, OIB 63081423531</izvorni_sadrzaj>
    <derivirana_varijabla naziv="DomainObject.Predmet.ProtustrankaNazivFormatedOIB_1">GAVRAN GRADNJA j.d.o.o. za građenje, usluge i trgovinu, OIB 63081423531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GAVRAN GRADNJA j.d.o.o. za građenje, usluge i trgovinu</item>
    </izvorni_sadrzaj>
    <derivirana_varijabla naziv="DomainObject.Predmet.ProtuStrankaListFormated_1">
      <item>GAVRAN GRADNJA j.d.o.o. za građenje, usluge i trgovinu</item>
    </derivirana_varijabla>
  </DomainObject.Predmet.ProtuStrankaListFormated>
  <DomainObject.Predmet.ProtuStrankaListFormatedOIB>
    <izvorni_sadrzaj>
      <item>GAVRAN GRADNJA j.d.o.o. za građenje, usluge i trgovinu, OIB 63081423531</item>
    </izvorni_sadrzaj>
    <derivirana_varijabla naziv="DomainObject.Predmet.ProtuStrankaListFormatedOIB_1">
      <item>GAVRAN GRADNJA j.d.o.o. za građenje, usluge i trgovinu, OIB 63081423531</item>
    </derivirana_varijabla>
  </DomainObject.Predmet.ProtuStrankaListFormatedOIB>
  <DomainObject.Predmet.ProtuStrankaListFormatedWithAdress>
    <izvorni_sadrzaj>
      <item>GAVRAN GRADNJA j.d.o.o. za građenje, usluge i trgovinu, Antuna Bačića 16 , 35000 Slavonski Brod</item>
    </izvorni_sadrzaj>
    <derivirana_varijabla naziv="DomainObject.Predmet.ProtuStrankaListFormatedWithAdress_1">
      <item>GAVRAN GRADNJA j.d.o.o. za građenje, usluge i trgovinu, Antuna Bačića 16 , 35000 Slavonski Brod</item>
    </derivirana_varijabla>
  </DomainObject.Predmet.ProtuStrankaListFormatedWithAdress>
  <DomainObject.Predmet.ProtuStrankaListFormatedWithAdressOIB>
    <izvorni_sadrzaj>
      <item>GAVRAN GRADNJA j.d.o.o. za građenje, usluge i trgovinu, OIB 63081423531, Antuna Bačića 16 , 35000 Slavonski Brod</item>
    </izvorni_sadrzaj>
    <derivirana_varijabla naziv="DomainObject.Predmet.ProtuStrankaListFormatedWithAdressOIB_1">
      <item>GAVRAN GRADNJA j.d.o.o. za građenje, usluge i trgovinu, OIB 63081423531, Antuna Bačića 16 , 35000 Slavonski Brod</item>
    </derivirana_varijabla>
  </DomainObject.Predmet.ProtuStrankaListFormatedWithAdressOIB>
  <DomainObject.Predmet.ProtuStrankaListNazivFormated>
    <izvorni_sadrzaj>
      <item>GAVRAN GRADNJA j.d.o.o. za građenje, usluge i trgovinu</item>
    </izvorni_sadrzaj>
    <derivirana_varijabla naziv="DomainObject.Predmet.ProtuStrankaListNazivFormated_1">
      <item>GAVRAN GRADNJA j.d.o.o. za građenje, usluge i trgovinu</item>
    </derivirana_varijabla>
  </DomainObject.Predmet.ProtuStrankaListNazivFormated>
  <DomainObject.Predmet.ProtuStrankaListNazivFormatedOIB>
    <izvorni_sadrzaj>
      <item>GAVRAN GRADNJA j.d.o.o. za građenje, usluge i trgovinu, OIB 63081423531</item>
    </izvorni_sadrzaj>
    <derivirana_varijabla naziv="DomainObject.Predmet.ProtuStrankaListNazivFormatedOIB_1">
      <item>GAVRAN GRADNJA j.d.o.o. za građenje, usluge i trgovinu, OIB 63081423531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GAVRAN GRADNJA j.d.o.o. za građenje, usluge i trgovinu</izvorni_sadrzaj>
    <derivirana_varijabla naziv="DomainObject.Predmet.ProtustrankaIDrugi_1">GAVRAN GRADNJA j.d.o.o. za građenje,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GAVRAN GRADNJA j.d.o.o. za građenje, usluge i trgovinu, OIB 63081423531, Antuna Bačića 16 , 35000 Slavonski Brod</izvorni_sadrzaj>
    <derivirana_varijabla naziv="DomainObject.Predmet.ProtustrankaIDrugiAdressOIB_1">GAVRAN GRADNJA j.d.o.o. za građenje, usluge i trgovinu, OIB 63081423531, Antuna Bačića 16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GAVRAN GRADNJA j.d.o.o. za građenje, usluge i trgovinu</item>
    </izvorni_sadrzaj>
    <derivirana_varijabla naziv="DomainObject.Predmet.SudioniciListNaziv_1">
      <item>Financijska agencija</item>
      <item>GAVRAN GRADNJA j.d.o.o. za građenje, usluge i trgovinu</item>
    </derivirana_varijabla>
  </DomainObject.Predmet.SudioniciListNaziv>
  <DomainObject.Predmet.SudioniciListAdressOIB>
    <izvorni_sadrzaj>
      <item>Financijska agencija, OIB 85821130368, Ulica grada Vukovara 70,10000 Zagreb</item>
      <item>GAVRAN GRADNJA j.d.o.o. za građenje, usluge i trgovinu, OIB 63081423531, Antuna Bačića 16 ,35000 Slavonski Brod</item>
    </izvorni_sadrzaj>
    <derivirana_varijabla naziv="DomainObject.Predmet.SudioniciListAdressOIB_1">
      <item>Financijska agencija, OIB 85821130368, Ulica grada Vukovara 70,10000 Zagreb</item>
      <item>GAVRAN GRADNJA j.d.o.o. za građenje, usluge i trgovinu, OIB 63081423531, Antuna Bačića 16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63081423531</item>
    </izvorni_sadrzaj>
    <derivirana_varijabla naziv="DomainObject.Predmet.SudioniciListNazivOIB_1">
      <item>, OIB 85821130368</item>
      <item>, OIB 63081423531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6FE24F-8792-4317-8D88-01C616216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242</properties:Words>
  <properties:Characters>1283</properties:Characters>
  <properties:Lines>31</properties:Lines>
  <properties:Paragraphs>14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2016-08-30T09:15:00Z</dcterms:created>
  <dc:creator>mjankovic3</dc:creator>
  <cp:lastModifiedBy>wsadmin</cp:lastModifiedBy>
  <cp:lastPrinted>2017-03-08T10:31:00Z</cp:lastPrinted>
  <dcterms:modified xmlns:xsi="http://www.w3.org/2001/XMLSchema-instance" xsi:type="dcterms:W3CDTF">2017-03-08T10:38:00Z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