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F5A99" w14:paraId="0D908388" w:rsidRDefault="00C216F0" w:rsidP="00C216F0" w:rsidR="00C216F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C12BA6A" w:rsidRDefault="00C216F0" w:rsidP="00C216F0" w:rsidR="00C216F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758675AE" w:rsidRDefault="00C216F0" w:rsidP="00C216F0" w:rsidR="00C216F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25D9A1C" w:rsidRDefault="00C216F0" w:rsidP="00C216F0" w:rsidR="00C216F0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St-4563/2015             </w:t>
      </w:r>
    </w:p>
    <w:p w14:textId="77777777" w14:paraId="1BEDEE6E" w:rsidRDefault="00C216F0" w:rsidP="00C216F0" w:rsidR="00C216F0">
      <w:pPr>
        <w:rPr>
          <w:sz w:val="22"/>
          <w:szCs w:val="22"/>
        </w:rPr>
      </w:pPr>
    </w:p>
    <w:p w14:textId="77777777" w14:paraId="11E0A5AA" w:rsidRDefault="00C216F0" w:rsidP="00C216F0" w:rsidR="00C216F0">
      <w:pPr>
        <w:rPr>
          <w:sz w:val="22"/>
          <w:szCs w:val="22"/>
        </w:rPr>
      </w:pPr>
    </w:p>
    <w:p w14:textId="77777777" w14:paraId="72402AF8" w:rsidRDefault="00C216F0" w:rsidP="00C216F0" w:rsidR="00C216F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GRADNJA-PROM JANJEČIĆ d.o.o., Zagreb, Brebernica 32, OIB 20506684028, temeljem odredbe članka 430. Stečajnog zakona (N. N. br. 71/15), dana 18. siječnja 2016.g. </w:t>
      </w:r>
    </w:p>
    <w:p w14:textId="77777777" w14:paraId="22BD5F7C" w:rsidRDefault="00C216F0" w:rsidP="00C216F0" w:rsidR="00C216F0">
      <w:pPr>
        <w:jc w:val="both"/>
        <w:rPr>
          <w:sz w:val="22"/>
          <w:szCs w:val="22"/>
        </w:rPr>
      </w:pPr>
    </w:p>
    <w:p w14:textId="77777777" w14:paraId="5604E765" w:rsidRDefault="00C216F0" w:rsidP="00C216F0" w:rsidR="00C216F0">
      <w:pPr>
        <w:jc w:val="both"/>
        <w:rPr>
          <w:sz w:val="22"/>
          <w:szCs w:val="22"/>
        </w:rPr>
      </w:pPr>
    </w:p>
    <w:p w14:textId="77777777" w14:paraId="152DF53F" w:rsidRDefault="00C216F0" w:rsidP="00C216F0" w:rsidR="00C216F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F26266A" w:rsidRDefault="00C216F0" w:rsidP="00C216F0" w:rsidR="00C216F0">
      <w:pPr>
        <w:jc w:val="center"/>
        <w:rPr>
          <w:sz w:val="22"/>
          <w:szCs w:val="22"/>
        </w:rPr>
      </w:pPr>
    </w:p>
    <w:p w14:textId="77777777" w14:paraId="159C70A6" w:rsidRDefault="00C216F0" w:rsidP="00C216F0" w:rsidR="00C216F0">
      <w:pPr>
        <w:rPr>
          <w:b/>
          <w:sz w:val="22"/>
          <w:szCs w:val="22"/>
        </w:rPr>
      </w:pPr>
    </w:p>
    <w:p w14:textId="77777777" w14:paraId="2D9A565D" w:rsidRDefault="00C216F0" w:rsidP="00C216F0" w:rsidR="00C216F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GRADNJA-PROM JANJEČIĆ d.o.o., Zagreb, Brebernica 32, OIB 20506684028.</w:t>
      </w:r>
    </w:p>
    <w:p w14:textId="77777777" w14:paraId="14F00142" w:rsidRDefault="00C216F0" w:rsidP="00C216F0" w:rsidR="00C216F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14:textId="77777777" w14:paraId="566D01CA" w:rsidRDefault="00C216F0" w:rsidP="00C216F0" w:rsidR="00C216F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je 2.688.852,57 kn.</w:t>
      </w:r>
    </w:p>
    <w:p w14:textId="77777777" w14:paraId="2EEA80CB" w:rsidRDefault="00C216F0" w:rsidP="00C216F0" w:rsidR="00C216F0">
      <w:pPr>
        <w:ind w:firstLine="708"/>
        <w:jc w:val="both"/>
        <w:rPr>
          <w:sz w:val="22"/>
          <w:szCs w:val="22"/>
        </w:rPr>
      </w:pPr>
    </w:p>
    <w:p w14:textId="77777777" w14:paraId="755BC07D" w:rsidRDefault="00C216F0" w:rsidP="00C216F0" w:rsidR="00C216F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BF465F5" w:rsidRDefault="00C216F0" w:rsidP="00C216F0" w:rsidR="00C216F0">
      <w:pPr>
        <w:ind w:firstLine="708"/>
        <w:jc w:val="both"/>
        <w:rPr>
          <w:sz w:val="22"/>
          <w:szCs w:val="22"/>
        </w:rPr>
      </w:pPr>
    </w:p>
    <w:p w14:textId="77777777" w14:paraId="49F84D15" w:rsidRDefault="00C216F0" w:rsidP="00C216F0" w:rsidR="00C216F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55B1F9BE" w:rsidRDefault="00C216F0" w:rsidP="00C216F0" w:rsidR="00C216F0">
      <w:pPr>
        <w:ind w:firstLine="708"/>
        <w:jc w:val="both"/>
        <w:rPr>
          <w:sz w:val="22"/>
          <w:szCs w:val="22"/>
        </w:rPr>
      </w:pPr>
    </w:p>
    <w:p w14:textId="77777777" w14:paraId="27C6C312" w:rsidRDefault="00C216F0" w:rsidP="00C216F0" w:rsidR="00C216F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F36433D" w:rsidRDefault="00C216F0" w:rsidP="00C216F0" w:rsidR="00C216F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FBE2964" w:rsidRDefault="00C216F0" w:rsidP="00C216F0" w:rsidR="00C216F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D46BDF1" w:rsidRDefault="00C216F0" w:rsidP="00C216F0" w:rsidR="00C216F0">
      <w:pPr>
        <w:jc w:val="both"/>
        <w:rPr>
          <w:sz w:val="22"/>
          <w:szCs w:val="22"/>
        </w:rPr>
      </w:pPr>
    </w:p>
    <w:p w14:textId="77777777" w14:paraId="0DF18D83" w:rsidRDefault="00C216F0" w:rsidP="00C216F0" w:rsidR="00C216F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18. siječnja 2016.g. </w:t>
      </w:r>
    </w:p>
    <w:p w14:textId="77777777" w14:paraId="06CE8E98" w:rsidRDefault="00C216F0" w:rsidP="00C216F0" w:rsidR="00C216F0">
      <w:pPr>
        <w:jc w:val="center"/>
        <w:rPr>
          <w:sz w:val="22"/>
          <w:szCs w:val="22"/>
        </w:rPr>
      </w:pPr>
    </w:p>
    <w:p w14:textId="77777777" w14:paraId="3D4112F1" w:rsidRDefault="00C216F0" w:rsidP="00C216F0" w:rsidR="00C216F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4808A76" w:rsidRDefault="00C216F0" w:rsidP="00C216F0" w:rsidR="00C216F0">
      <w:pPr>
        <w:ind w:firstLine="708" w:left="5664"/>
        <w:jc w:val="both"/>
        <w:rPr>
          <w:sz w:val="22"/>
          <w:szCs w:val="22"/>
        </w:rPr>
      </w:pPr>
    </w:p>
    <w:p w14:textId="77777777" w14:paraId="524C7B5A" w:rsidRDefault="00C216F0" w:rsidP="00C216F0" w:rsidR="00C216F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B250529" w:rsidRDefault="00C216F0" w:rsidP="00C216F0" w:rsidR="00C216F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643CB17" w:rsidRDefault="00C216F0" w:rsidP="00C216F0" w:rsidR="00C216F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1D2F8FC" w:rsidRDefault="00C216F0" w:rsidP="00C216F0" w:rsidR="00C216F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75A6CE42" w:rsidRDefault="00C216F0" w:rsidP="00C216F0" w:rsidR="00C216F0">
      <w:pPr>
        <w:jc w:val="center"/>
        <w:rPr>
          <w:sz w:val="22"/>
          <w:szCs w:val="22"/>
        </w:rPr>
      </w:pPr>
    </w:p>
    <w:p w14:textId="00581C0A" w14:paraId="00581C0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16F0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1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6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6F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1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6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6F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879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4563</izvorni_sadrzaj>
    <derivirana_varijabla naziv="DomainObject.Predmet.Broj_1">4563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St-4563/2015</izvorni_sadrzaj>
    <derivirana_varijabla naziv="DomainObject.Predmet.OznakaBroj_1">St-4563/2015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GRADNJA-PROM JANJEČIĆ d.o.o.</izvorni_sadrzaj>
    <derivirana_varijabla naziv="DomainObject.Predmet.ProtustrankaFormated_1">  GRADNJA-PROM JANJEČIĆ d.o.o.</derivirana_varijabla>
  </DomainObject.Predmet.ProtustrankaFormated>
  <DomainObject.Predmet.ProtustrankaFormatedOIB>
    <izvorni_sadrzaj>  GRADNJA-PROM JANJEČIĆ d.o.o., OIB 20506684028</izvorni_sadrzaj>
    <derivirana_varijabla naziv="DomainObject.Predmet.ProtustrankaFormatedOIB_1">  GRADNJA-PROM JANJEČIĆ d.o.o., OIB 20506684028</derivirana_varijabla>
  </DomainObject.Predmet.ProtustrankaFormatedOIB>
  <DomainObject.Predmet.ProtustrankaFormatedWithAdress>
    <izvorni_sadrzaj> GRADNJA-PROM JANJEČIĆ d.o.o., Brebernica 32, 10000 Zagreb</izvorni_sadrzaj>
    <derivirana_varijabla naziv="DomainObject.Predmet.ProtustrankaFormatedWithAdress_1"> GRADNJA-PROM JANJEČIĆ d.o.o., Brebernica 32, 10000 Zagreb</derivirana_varijabla>
  </DomainObject.Predmet.ProtustrankaFormatedWithAdress>
  <DomainObject.Predmet.ProtustrankaFormatedWithAdressOIB>
    <izvorni_sadrzaj> GRADNJA-PROM JANJEČIĆ d.o.o., OIB 20506684028, Brebernica 32, 10000 Zagreb</izvorni_sadrzaj>
    <derivirana_varijabla naziv="DomainObject.Predmet.ProtustrankaFormatedWithAdressOIB_1"> GRADNJA-PROM JANJEČIĆ d.o.o., OIB 20506684028, Brebernica 32, 10000 Zagreb</derivirana_varijabla>
  </DomainObject.Predmet.ProtustrankaFormatedWithAdressOIB>
  <DomainObject.Predmet.ProtustrankaWithAdress>
    <izvorni_sadrzaj>GRADNJA-PROM JANJEČIĆ d.o.o. Brebernica 32, 10000 Zagreb</izvorni_sadrzaj>
    <derivirana_varijabla naziv="DomainObject.Predmet.ProtustrankaWithAdress_1">GRADNJA-PROM JANJEČIĆ d.o.o. Brebernica 32, 10000 Zagreb</derivirana_varijabla>
  </DomainObject.Predmet.ProtustrankaWithAdress>
  <DomainObject.Predmet.ProtustrankaWithAdressOIB>
    <izvorni_sadrzaj>GRADNJA-PROM JANJEČIĆ d.o.o., OIB 20506684028, Brebernica 32, 10000 Zagreb</izvorni_sadrzaj>
    <derivirana_varijabla naziv="DomainObject.Predmet.ProtustrankaWithAdressOIB_1">GRADNJA-PROM JANJEČIĆ d.o.o., OIB 20506684028, Brebernica 32, 10000 Zagreb</derivirana_varijabla>
  </DomainObject.Predmet.ProtustrankaWithAdressOIB>
  <DomainObject.Predmet.ProtustrankaNazivFormated>
    <izvorni_sadrzaj>GRADNJA-PROM JANJEČIĆ d.o.o.</izvorni_sadrzaj>
    <derivirana_varijabla naziv="DomainObject.Predmet.ProtustrankaNazivFormated_1">GRADNJA-PROM JANJEČIĆ d.o.o.</derivirana_varijabla>
  </DomainObject.Predmet.ProtustrankaNazivFormated>
  <DomainObject.Predmet.ProtustrankaNazivFormatedOIB>
    <izvorni_sadrzaj>GRADNJA-PROM JANJEČIĆ d.o.o., OIB 20506684028</izvorni_sadrzaj>
    <derivirana_varijabla naziv="DomainObject.Predmet.ProtustrankaNazivFormatedOIB_1">GRADNJA-PROM JANJEČIĆ d.o.o., OIB 20506684028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GRADNJA-PROM JANJEČIĆ d.o.o.</item>
    </izvorni_sadrzaj>
    <derivirana_varijabla naziv="DomainObject.Predmet.ProtuStrankaListFormated_1">
      <item>GRADNJA-PROM JANJEČIĆ d.o.o.</item>
    </derivirana_varijabla>
  </DomainObject.Predmet.ProtuStrankaListFormated>
  <DomainObject.Predmet.ProtuStrankaListFormatedOIB>
    <izvorni_sadrzaj>
      <item>GRADNJA-PROM JANJEČIĆ d.o.o., OIB 20506684028</item>
    </izvorni_sadrzaj>
    <derivirana_varijabla naziv="DomainObject.Predmet.ProtuStrankaListFormatedOIB_1">
      <item>GRADNJA-PROM JANJEČIĆ d.o.o., OIB 20506684028</item>
    </derivirana_varijabla>
  </DomainObject.Predmet.ProtuStrankaListFormatedOIB>
  <DomainObject.Predmet.ProtuStrankaListFormatedWithAdress>
    <izvorni_sadrzaj>
      <item>GRADNJA-PROM JANJEČIĆ d.o.o., Brebernica 32, 10000 Zagreb</item>
    </izvorni_sadrzaj>
    <derivirana_varijabla naziv="DomainObject.Predmet.ProtuStrankaListFormatedWithAdress_1">
      <item>GRADNJA-PROM JANJEČIĆ d.o.o., Brebernica 32, 10000 Zagreb</item>
    </derivirana_varijabla>
  </DomainObject.Predmet.ProtuStrankaListFormatedWithAdress>
  <DomainObject.Predmet.ProtuStrankaListFormatedWithAdressOIB>
    <izvorni_sadrzaj>
      <item>GRADNJA-PROM JANJEČIĆ d.o.o., OIB 20506684028, Brebernica 32, 10000 Zagreb</item>
    </izvorni_sadrzaj>
    <derivirana_varijabla naziv="DomainObject.Predmet.ProtuStrankaListFormatedWithAdressOIB_1">
      <item>GRADNJA-PROM JANJEČIĆ d.o.o., OIB 20506684028, Brebernica 32, 10000 Zagreb</item>
    </derivirana_varijabla>
  </DomainObject.Predmet.ProtuStrankaListFormatedWithAdressOIB>
  <DomainObject.Predmet.ProtuStrankaListNazivFormated>
    <izvorni_sadrzaj>
      <item>GRADNJA-PROM JANJEČIĆ d.o.o.</item>
    </izvorni_sadrzaj>
    <derivirana_varijabla naziv="DomainObject.Predmet.ProtuStrankaListNazivFormated_1">
      <item>GRADNJA-PROM JANJEČIĆ d.o.o.</item>
    </derivirana_varijabla>
  </DomainObject.Predmet.ProtuStrankaListNazivFormated>
  <DomainObject.Predmet.ProtuStrankaListNazivFormatedOIB>
    <izvorni_sadrzaj>
      <item>GRADNJA-PROM JANJEČIĆ d.o.o., OIB 20506684028</item>
    </izvorni_sadrzaj>
    <derivirana_varijabla naziv="DomainObject.Predmet.ProtuStrankaListNazivFormatedOIB_1">
      <item>GRADNJA-PROM JANJEČIĆ d.o.o., OIB 20506684028</item>
    </derivirana_varijabla>
  </DomainObject.Predmet.ProtuStrankaListNazivFormatedOIB>
  <DomainObject.Predmet.OstaliListFormated>
    <izvorni_sadrzaj>
      <item>Božo Janječić</item>
      <item>HRVATSKI ZAVOD ZA MIROVINSKO OSIGURANJE</item>
    </izvorni_sadrzaj>
    <derivirana_varijabla naziv="DomainObject.Predmet.OstaliListFormated_1">
      <item>Božo Janječić</item>
      <item>HRVATSKI ZAVOD ZA MIROVINSKO OSIGURANJE</item>
    </derivirana_varijabla>
  </DomainObject.Predmet.OstaliListFormated>
  <DomainObject.Predmet.OstaliListFormatedOIB>
    <izvorni_sadrzaj>
      <item>Božo Janječić, OIB 18017423218</item>
      <item>HRVATSKI ZAVOD ZA MIROVINSKO OSIGURANJE, OIB 84397956623</item>
    </izvorni_sadrzaj>
    <derivirana_varijabla naziv="DomainObject.Predmet.OstaliListFormatedOIB_1">
      <item>Božo Janječić, OIB 18017423218</item>
      <item>HRVATSKI ZAVOD ZA MIROVINSKO OSIGURANJE, OIB 84397956623</item>
    </derivirana_varijabla>
  </DomainObject.Predmet.OstaliListFormatedOIB>
  <DomainObject.Predmet.OstaliListFormatedWithAdress>
    <izvorni_sadrzaj>
      <item>Božo Janječić, Brebernička Cesta 32, 10257 Brebernica</item>
      <item>HRVATSKI ZAVOD ZA MIROVINSKO OSIGURANJE, Trpimirova 4, 10000 Zagreb</item>
    </izvorni_sadrzaj>
    <derivirana_varijabla naziv="DomainObject.Predmet.OstaliListFormatedWithAdress_1">
      <item>Božo Janječić, Brebernička Cesta 32, 10257 Brebernica</item>
      <item>HRVATSKI ZAVOD ZA MIROVINSKO OSIGURANJE, Trpimirova 4, 10000 Zagreb</item>
    </derivirana_varijabla>
  </DomainObject.Predmet.OstaliListFormatedWithAdress>
  <DomainObject.Predmet.OstaliListFormatedWithAdressOIB>
    <izvorni_sadrzaj>
      <item>Božo Janječić, OIB 18017423218, Brebernička Cesta 32, 10257 Brebernica</item>
      <item>HRVATSKI ZAVOD ZA MIROVINSKO OSIGURANJE, OIB 84397956623, Trpimirova 4, 10000 Zagreb</item>
    </izvorni_sadrzaj>
    <derivirana_varijabla naziv="DomainObject.Predmet.OstaliListFormatedWithAdressOIB_1">
      <item>Božo Janječić, OIB 18017423218, Brebernička Cesta 32, 10257 Brebernica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Božo Janječić</item>
      <item>HRVATSKI ZAVOD ZA MIROVINSKO OSIGURANJE</item>
    </izvorni_sadrzaj>
    <derivirana_varijabla naziv="DomainObject.Predmet.OstaliListNazivFormated_1">
      <item>Božo Janječić</item>
      <item>HRVATSKI ZAVOD ZA MIROVINSKO OSIGURANJE</item>
    </derivirana_varijabla>
  </DomainObject.Predmet.OstaliListNazivFormated>
  <DomainObject.Predmet.OstaliListNazivFormatedOIB>
    <izvorni_sadrzaj>
      <item>Božo Janječić, OIB 18017423218</item>
      <item>HRVATSKI ZAVOD ZA MIROVINSKO OSIGURANJE, OIB 84397956623</item>
    </izvorni_sadrzaj>
    <derivirana_varijabla naziv="DomainObject.Predmet.OstaliListNazivFormatedOIB_1">
      <item>Božo Janječić, OIB 18017423218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GRADNJA-PROM JANJEČIĆ d.o.o.</izvorni_sadrzaj>
    <derivirana_varijabla naziv="DomainObject.Predmet.ProtustrankaIDrugi_1">GRADNJA-PROM JANJEČIĆ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GRADNJA-PROM JANJEČIĆ d.o.o., OIB 20506684028, Brebernica 32, 10000 Zagreb</izvorni_sadrzaj>
    <derivirana_varijabla naziv="DomainObject.Predmet.ProtustrankaIDrugiAdressOIB_1">GRADNJA-PROM JANJEČIĆ d.o.o., OIB 20506684028, Brebernica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GRADNJA-PROM JANJEČIĆ d.o.o.</item>
      <item>FINA Regionalni centar Zagreb</item>
      <item>Božo Janječić</item>
      <item>HRVATSKI ZAVOD ZA MIROVINSKO OSIGURANJE</item>
    </izvorni_sadrzaj>
    <derivirana_varijabla naziv="DomainObject.Predmet.SudioniciListNaziv_1">
      <item>GRADNJA-PROM JANJEČIĆ d.o.o.</item>
      <item>FINA Regionalni centar Zagreb</item>
      <item>Božo Janječić</item>
      <item>HRVATSKI ZAVOD ZA MIROVINSKO OSIGURANJE</item>
    </derivirana_varijabla>
  </DomainObject.Predmet.SudioniciListNaziv>
  <DomainObject.Predmet.SudioniciListAdressOIB>
    <izvorni_sadrzaj>
      <item>GRADNJA-PROM JANJEČIĆ d.o.o., OIB 20506684028, Brebernica 32,10000 Zagreb</item>
      <item>FINA Regionalni centar Zagreb, OIB 85821130368, Trg svibanjskih žrtava 1995. br.1,10000 Zagreb</item>
      <item>Božo Janječić, OIB 18017423218, Brebernička Cesta 32,10257 Brebernica</item>
      <item>HRVATSKI ZAVOD ZA MIROVINSKO OSIGURANJE, OIB 84397956623, Trpimirova 4,10000 Zagreb</item>
    </izvorni_sadrzaj>
    <derivirana_varijabla naziv="DomainObject.Predmet.SudioniciListAdressOIB_1">
      <item>GRADNJA-PROM JANJEČIĆ d.o.o., OIB 20506684028, Brebernica 32,10000 Zagreb</item>
      <item>FINA Regionalni centar Zagreb, OIB 85821130368, Trg svibanjskih žrtava 1995. br.1,10000 Zagreb</item>
      <item>Božo Janječić, OIB 18017423218, Brebernička Cesta 32,10257 Brebernica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20506684028</item>
      <item>, OIB 85821130368</item>
      <item>, OIB 18017423218</item>
      <item>, OIB 84397956623</item>
    </izvorni_sadrzaj>
    <derivirana_varijabla naziv="DomainObject.Predmet.SudioniciListNazivOIB_1">
      <item>, OIB 20506684028</item>
      <item>, OIB 85821130368</item>
      <item>, OIB 18017423218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1455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2016-01-18T11:29:00Z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