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5a98320" w14:paraId="5a98320" w:rsidRDefault="006C081D" w:rsidP="001E4E5F" w:rsidR="001E4E5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7C2A47">
        <w:rPr>
          <w:rFonts w:hAnsi="Times New Roman" w:ascii="Times New Roman"/>
          <w:sz w:val="24"/>
          <w:szCs w:val="24"/>
        </w:rPr>
        <w:t>6434/16</w:t>
      </w:r>
      <w:r w:rsidR="00FE6A5D">
        <w:rPr>
          <w:rFonts w:hAnsi="Times New Roman" w:ascii="Times New Roman"/>
          <w:sz w:val="24"/>
          <w:szCs w:val="24"/>
        </w:rPr>
        <w:t>-42</w:t>
      </w:r>
    </w:p>
    <w:p w:rsidRDefault="007C2A47" w:rsidP="001E4E5F" w:rsidR="007C2A47" w:rsidRPr="00916B61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(stari broj: St-1346/13)</w:t>
      </w:r>
    </w:p>
    <w:p w:rsidRDefault="00027931" w:rsidP="00FE6A5D" w:rsidR="00027931" w:rsidRPr="00916B61">
      <w:pPr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PU B L I K A   H R V A T S K A</w:t>
      </w:r>
    </w:p>
    <w:p w:rsidRDefault="007C2A47" w:rsidP="00F1795F" w:rsidR="00EB1EE5">
      <w:pPr>
        <w:jc w:val="center"/>
        <w:rPr>
          <w:rFonts w:hAnsi="Times New Roman" w:ascii="Times New Roman"/>
          <w:sz w:val="24"/>
          <w:szCs w:val="24"/>
        </w:rPr>
      </w:pPr>
      <w:r w:rsidRPr="007C2A47">
        <w:rPr>
          <w:rFonts w:hAnsi="Times New Roman" w:ascii="Times New Roman"/>
          <w:sz w:val="24"/>
          <w:szCs w:val="24"/>
        </w:rPr>
        <w:t>R J E Š E NJ E</w:t>
      </w:r>
    </w:p>
    <w:p w:rsidRDefault="00B62113" w:rsidP="00F1795F" w:rsidR="00B6211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</w:p>
    <w:p w:rsidRDefault="00B62113" w:rsidP="00F1795F" w:rsidR="00B62113" w:rsidRPr="007C2A47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7C2A47" w:rsidRPr="007C2A47">
        <w:rPr>
          <w:rFonts w:hAnsi="Times New Roman" w:ascii="Times New Roman"/>
          <w:sz w:val="24"/>
          <w:szCs w:val="24"/>
        </w:rPr>
        <w:t xml:space="preserve">HABITO d.o.o. </w:t>
      </w:r>
      <w:r w:rsidR="007C2A47">
        <w:rPr>
          <w:rFonts w:hAnsi="Times New Roman" w:ascii="Times New Roman"/>
          <w:sz w:val="24"/>
          <w:szCs w:val="24"/>
        </w:rPr>
        <w:t xml:space="preserve">– u stečaju, </w:t>
      </w:r>
      <w:r w:rsidR="007C2A47" w:rsidRPr="007C2A47">
        <w:rPr>
          <w:rFonts w:hAnsi="Times New Roman" w:ascii="Times New Roman"/>
          <w:sz w:val="24"/>
          <w:szCs w:val="24"/>
        </w:rPr>
        <w:t>Zagreb, Ribnjak 40, OIB: 77734244542</w:t>
      </w:r>
      <w:r w:rsidR="007C2A47">
        <w:rPr>
          <w:rFonts w:hAnsi="Times New Roman" w:ascii="Times New Roman"/>
          <w:sz w:val="24"/>
          <w:szCs w:val="24"/>
        </w:rPr>
        <w:t xml:space="preserve">, </w:t>
      </w:r>
      <w:r w:rsidR="00B62113">
        <w:rPr>
          <w:rFonts w:hAnsi="Times New Roman" w:ascii="Times New Roman"/>
          <w:sz w:val="24"/>
          <w:szCs w:val="24"/>
        </w:rPr>
        <w:t>23. siječnja 2017.</w:t>
      </w:r>
    </w:p>
    <w:p w:rsidRDefault="007C2A47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</w:t>
      </w:r>
      <w:r w:rsidR="00B6211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 š i o</w:t>
      </w:r>
      <w:r w:rsidR="00BE151E" w:rsidRPr="00C73DF8">
        <w:rPr>
          <w:rFonts w:hAnsi="Times New Roman" w:ascii="Times New Roman"/>
          <w:sz w:val="24"/>
          <w:szCs w:val="24"/>
        </w:rPr>
        <w:t xml:space="preserve">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62113" w:rsidR="00B62113" w:rsidRPr="00B62113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</w:r>
      <w:r w:rsidR="00B62113" w:rsidRPr="00B62113">
        <w:rPr>
          <w:rFonts w:hAnsi="Times New Roman" w:ascii="Times New Roman"/>
          <w:sz w:val="24"/>
          <w:szCs w:val="24"/>
        </w:rPr>
        <w:t>I. Određuje se prodaja nekretnin</w:t>
      </w:r>
      <w:r w:rsidR="00B62113">
        <w:rPr>
          <w:rFonts w:hAnsi="Times New Roman" w:ascii="Times New Roman"/>
          <w:sz w:val="24"/>
          <w:szCs w:val="24"/>
        </w:rPr>
        <w:t>e</w:t>
      </w:r>
      <w:r w:rsidR="00B62113" w:rsidRPr="00B62113">
        <w:rPr>
          <w:rFonts w:hAnsi="Times New Roman" w:ascii="Times New Roman"/>
          <w:sz w:val="24"/>
          <w:szCs w:val="24"/>
        </w:rPr>
        <w:t xml:space="preserve"> stečajnog dužnika</w:t>
      </w:r>
      <w:r w:rsidR="00B62113">
        <w:rPr>
          <w:rFonts w:hAnsi="Times New Roman" w:ascii="Times New Roman"/>
          <w:sz w:val="24"/>
          <w:szCs w:val="24"/>
        </w:rPr>
        <w:t xml:space="preserve"> (u zemljišnim knjigama upisanim sa sjedište u Splitu, Put Brodarice 6),</w:t>
      </w:r>
      <w:r w:rsidR="00B62113" w:rsidRPr="00B62113">
        <w:rPr>
          <w:rFonts w:hAnsi="Times New Roman" w:ascii="Times New Roman"/>
          <w:sz w:val="24"/>
          <w:szCs w:val="24"/>
        </w:rPr>
        <w:t xml:space="preserve"> upisan</w:t>
      </w:r>
      <w:r w:rsidR="00B62113">
        <w:rPr>
          <w:rFonts w:hAnsi="Times New Roman" w:ascii="Times New Roman"/>
          <w:sz w:val="24"/>
          <w:szCs w:val="24"/>
        </w:rPr>
        <w:t>e</w:t>
      </w:r>
      <w:r w:rsidR="00B62113" w:rsidRPr="00B62113">
        <w:rPr>
          <w:rFonts w:hAnsi="Times New Roman" w:ascii="Times New Roman"/>
          <w:sz w:val="24"/>
          <w:szCs w:val="24"/>
        </w:rPr>
        <w:t xml:space="preserve"> u</w:t>
      </w:r>
      <w:r w:rsidR="00B62113">
        <w:rPr>
          <w:rFonts w:hAnsi="Times New Roman" w:ascii="Times New Roman"/>
          <w:sz w:val="24"/>
          <w:szCs w:val="24"/>
        </w:rPr>
        <w:t xml:space="preserve"> k.o. Split, zk. ul. 250, ZEM 4569/12, ZEM 4569/1 i ZEM 4569/11, </w:t>
      </w:r>
      <w:r w:rsidR="00B62113" w:rsidRPr="00B62113">
        <w:rPr>
          <w:rFonts w:hAnsi="Times New Roman" w:ascii="Times New Roman"/>
          <w:sz w:val="24"/>
          <w:szCs w:val="24"/>
        </w:rPr>
        <w:t xml:space="preserve">u stečajnom postupku koji se vodi kod ovoga suda, uz odgovarajuću primjenu pravila o ovrsi na nekretnini. </w:t>
      </w:r>
    </w:p>
    <w:p w:rsidRDefault="00B62113" w:rsidP="00B62113" w:rsidR="00B62113" w:rsidRPr="00B62113">
      <w:pPr>
        <w:jc w:val="both"/>
        <w:rPr>
          <w:rFonts w:hAnsi="Times New Roman" w:ascii="Times New Roman"/>
          <w:sz w:val="24"/>
          <w:szCs w:val="24"/>
        </w:rPr>
      </w:pPr>
    </w:p>
    <w:p w:rsidRDefault="00B62113" w:rsidP="00B62113" w:rsidR="00B62113" w:rsidRPr="00B62113">
      <w:pPr>
        <w:jc w:val="center"/>
        <w:rPr>
          <w:rFonts w:hAnsi="Times New Roman" w:ascii="Times New Roman"/>
          <w:sz w:val="24"/>
          <w:szCs w:val="24"/>
        </w:rPr>
      </w:pPr>
      <w:r w:rsidRPr="00B62113">
        <w:rPr>
          <w:rFonts w:hAnsi="Times New Roman" w:ascii="Times New Roman"/>
          <w:sz w:val="24"/>
          <w:szCs w:val="24"/>
        </w:rPr>
        <w:t>z a k lj u č i o   j e</w:t>
      </w:r>
    </w:p>
    <w:p w:rsidRDefault="00B62113" w:rsidP="00B62113" w:rsidR="00B62113" w:rsidRPr="00B6211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B62113" w:rsidP="00B62113" w:rsidR="00B62113" w:rsidRPr="00B62113">
      <w:pPr>
        <w:jc w:val="both"/>
        <w:rPr>
          <w:rFonts w:hAnsi="Times New Roman" w:ascii="Times New Roman"/>
          <w:sz w:val="24"/>
          <w:szCs w:val="24"/>
        </w:rPr>
      </w:pPr>
      <w:r w:rsidRPr="00B62113">
        <w:rPr>
          <w:rFonts w:hAnsi="Times New Roman" w:ascii="Times New Roman"/>
          <w:sz w:val="24"/>
          <w:szCs w:val="24"/>
        </w:rPr>
        <w:tab/>
        <w:t>Ročište radi utvrđenja vrijednosti nekretnin</w:t>
      </w:r>
      <w:r>
        <w:rPr>
          <w:rFonts w:hAnsi="Times New Roman" w:ascii="Times New Roman"/>
          <w:sz w:val="24"/>
          <w:szCs w:val="24"/>
        </w:rPr>
        <w:t>e</w:t>
      </w:r>
      <w:r w:rsidRPr="00B62113">
        <w:rPr>
          <w:rFonts w:hAnsi="Times New Roman" w:ascii="Times New Roman"/>
          <w:sz w:val="24"/>
          <w:szCs w:val="24"/>
        </w:rPr>
        <w:t xml:space="preserve"> stečajnog dužnika zakazuje se za dan:</w:t>
      </w:r>
    </w:p>
    <w:p w:rsidRDefault="00B62113" w:rsidP="00B62113" w:rsidR="00B62113" w:rsidRPr="00B62113">
      <w:pPr>
        <w:jc w:val="both"/>
        <w:rPr>
          <w:rFonts w:hAnsi="Times New Roman" w:ascii="Times New Roman"/>
          <w:sz w:val="24"/>
          <w:szCs w:val="24"/>
        </w:rPr>
      </w:pPr>
    </w:p>
    <w:p w:rsidRDefault="00027931" w:rsidP="00B62113" w:rsidR="00B62113" w:rsidRPr="00B62113">
      <w:pPr>
        <w:jc w:val="center"/>
        <w:rPr>
          <w:rFonts w:hAnsi="Times New Roman" w:ascii="Times New Roman"/>
          <w:b/>
          <w:sz w:val="24"/>
          <w:szCs w:val="24"/>
          <w:u w:val="single"/>
        </w:rPr>
      </w:pPr>
      <w:r>
        <w:rPr>
          <w:rFonts w:hAnsi="Times New Roman" w:ascii="Times New Roman"/>
          <w:b/>
          <w:sz w:val="24"/>
          <w:szCs w:val="24"/>
          <w:u w:val="single"/>
        </w:rPr>
        <w:t xml:space="preserve">7. veljače </w:t>
      </w:r>
      <w:r w:rsidR="00B62113" w:rsidRPr="00B62113">
        <w:rPr>
          <w:rFonts w:hAnsi="Times New Roman" w:ascii="Times New Roman"/>
          <w:b/>
          <w:sz w:val="24"/>
          <w:szCs w:val="24"/>
          <w:u w:val="single"/>
        </w:rPr>
        <w:t>201</w:t>
      </w:r>
      <w:r>
        <w:rPr>
          <w:rFonts w:hAnsi="Times New Roman" w:ascii="Times New Roman"/>
          <w:b/>
          <w:sz w:val="24"/>
          <w:szCs w:val="24"/>
          <w:u w:val="single"/>
        </w:rPr>
        <w:t>7</w:t>
      </w:r>
      <w:r w:rsidR="00B62113" w:rsidRPr="00B62113">
        <w:rPr>
          <w:rFonts w:hAnsi="Times New Roman" w:ascii="Times New Roman"/>
          <w:b/>
          <w:sz w:val="24"/>
          <w:szCs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szCs w:val="24"/>
          <w:u w:val="single"/>
        </w:rPr>
        <w:t>10.00</w:t>
      </w:r>
      <w:r w:rsidR="00B62113" w:rsidRPr="00B62113"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</w:p>
    <w:p w:rsidRDefault="00B62113" w:rsidP="00B62113" w:rsidR="00B62113" w:rsidRPr="00B62113">
      <w:pPr>
        <w:jc w:val="center"/>
        <w:rPr>
          <w:rFonts w:hAnsi="Times New Roman" w:ascii="Times New Roman"/>
          <w:sz w:val="24"/>
          <w:szCs w:val="24"/>
        </w:rPr>
      </w:pPr>
      <w:r w:rsidRPr="00B62113">
        <w:rPr>
          <w:rFonts w:hAnsi="Times New Roman" w:ascii="Times New Roman"/>
          <w:sz w:val="24"/>
          <w:szCs w:val="24"/>
        </w:rPr>
        <w:t>na Trgovačkom sudu u Zagrebu, Petrinjska 8</w:t>
      </w:r>
    </w:p>
    <w:p w:rsidRDefault="00B62113" w:rsidP="00B62113" w:rsidR="00B62113" w:rsidRPr="00B62113">
      <w:pPr>
        <w:jc w:val="center"/>
        <w:rPr>
          <w:rFonts w:hAnsi="Times New Roman" w:ascii="Times New Roman"/>
          <w:sz w:val="24"/>
          <w:szCs w:val="24"/>
        </w:rPr>
      </w:pPr>
      <w:r w:rsidRPr="00B62113">
        <w:rPr>
          <w:rFonts w:hAnsi="Times New Roman" w:ascii="Times New Roman"/>
          <w:sz w:val="24"/>
          <w:szCs w:val="24"/>
        </w:rPr>
        <w:t xml:space="preserve">sudnica </w:t>
      </w:r>
      <w:r w:rsidR="00027931">
        <w:rPr>
          <w:rFonts w:hAnsi="Times New Roman" w:ascii="Times New Roman"/>
          <w:sz w:val="24"/>
          <w:szCs w:val="24"/>
        </w:rPr>
        <w:t>64</w:t>
      </w:r>
      <w:r w:rsidRPr="00B62113">
        <w:rPr>
          <w:rFonts w:hAnsi="Times New Roman" w:ascii="Times New Roman"/>
          <w:sz w:val="24"/>
          <w:szCs w:val="24"/>
        </w:rPr>
        <w:t>/III (dvorišna zgrada)</w:t>
      </w:r>
    </w:p>
    <w:p w:rsidRDefault="00B62113" w:rsidP="00B62113" w:rsidR="00B62113" w:rsidRPr="00B62113">
      <w:pPr>
        <w:jc w:val="both"/>
        <w:rPr>
          <w:rFonts w:hAnsi="Times New Roman" w:ascii="Times New Roman"/>
          <w:sz w:val="24"/>
          <w:szCs w:val="24"/>
        </w:rPr>
      </w:pPr>
    </w:p>
    <w:p w:rsidRDefault="00B62113" w:rsidP="00B62113" w:rsidR="00B62113" w:rsidRPr="00B62113">
      <w:pPr>
        <w:jc w:val="both"/>
        <w:rPr>
          <w:rFonts w:hAnsi="Times New Roman" w:ascii="Times New Roman"/>
          <w:sz w:val="24"/>
          <w:szCs w:val="24"/>
        </w:rPr>
      </w:pPr>
      <w:r w:rsidRPr="00B62113">
        <w:rPr>
          <w:rFonts w:hAnsi="Times New Roman" w:ascii="Times New Roman"/>
          <w:sz w:val="24"/>
          <w:szCs w:val="24"/>
        </w:rPr>
        <w:tab/>
        <w:t>II. Vrijednost nekretnine sud utvrđuje zaključkom po slobod</w:t>
      </w:r>
      <w:r w:rsidRPr="00B62113">
        <w:rPr>
          <w:rFonts w:hAnsi="Times New Roman" w:ascii="Times New Roman"/>
          <w:sz w:val="24"/>
          <w:szCs w:val="24"/>
        </w:rPr>
        <w:softHyphen/>
        <w:t xml:space="preserve">noj ocjeni nakon održanog ročišta na kojemu će razlučnim i stečajnim vjerovnicima kao i stečajnom upravitelju biti omogućeno da se o tome izjasne te da prilože odgovarajuće pisane dokaze. </w:t>
      </w:r>
    </w:p>
    <w:p w:rsidRDefault="00B62113" w:rsidP="00B62113" w:rsidR="00B62113" w:rsidRPr="00B62113">
      <w:pPr>
        <w:jc w:val="both"/>
        <w:rPr>
          <w:rFonts w:hAnsi="Times New Roman" w:ascii="Times New Roman"/>
          <w:sz w:val="24"/>
          <w:szCs w:val="24"/>
        </w:rPr>
      </w:pPr>
    </w:p>
    <w:p w:rsidRDefault="00B62113" w:rsidP="00027931" w:rsidR="00B62113" w:rsidRPr="00B62113">
      <w:pPr>
        <w:jc w:val="center"/>
        <w:rPr>
          <w:rFonts w:hAnsi="Times New Roman" w:ascii="Times New Roman"/>
          <w:sz w:val="24"/>
          <w:szCs w:val="24"/>
        </w:rPr>
      </w:pPr>
      <w:r w:rsidRPr="00B62113">
        <w:rPr>
          <w:rFonts w:hAnsi="Times New Roman" w:ascii="Times New Roman"/>
          <w:sz w:val="24"/>
          <w:szCs w:val="24"/>
        </w:rPr>
        <w:t>Obrazloženje</w:t>
      </w:r>
    </w:p>
    <w:p w:rsidRDefault="00B62113" w:rsidP="00B62113" w:rsidR="00B62113" w:rsidRPr="00B62113">
      <w:pPr>
        <w:jc w:val="both"/>
        <w:rPr>
          <w:rFonts w:hAnsi="Times New Roman" w:ascii="Times New Roman"/>
          <w:sz w:val="24"/>
          <w:szCs w:val="24"/>
        </w:rPr>
      </w:pPr>
    </w:p>
    <w:p w:rsidRDefault="00B62113" w:rsidP="00B62113" w:rsidR="00B62113" w:rsidRPr="00B62113">
      <w:pPr>
        <w:jc w:val="both"/>
        <w:rPr>
          <w:rFonts w:hAnsi="Times New Roman" w:ascii="Times New Roman"/>
          <w:sz w:val="24"/>
          <w:szCs w:val="24"/>
        </w:rPr>
      </w:pPr>
      <w:r w:rsidRPr="00B62113">
        <w:rPr>
          <w:rFonts w:hAnsi="Times New Roman" w:ascii="Times New Roman"/>
          <w:sz w:val="24"/>
          <w:szCs w:val="24"/>
        </w:rPr>
        <w:tab/>
        <w:t xml:space="preserve">Na prijedlog stečajnog upravitelja a temeljem članka 164. stavak 1. i 3. Stečajnog zakona (Narodne novine, br. 44/96, 29/99, 129/00, 123/03, 82/06, 116/10, 25/12 i 133/12) odlučeno je kao u izreci. </w:t>
      </w:r>
    </w:p>
    <w:p w:rsidRDefault="00BE151E" w:rsidP="00B62113" w:rsidR="00BE151E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027931" w:rsidP="00027931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Zagrebu, 23. siječnja 2017.</w:t>
      </w:r>
    </w:p>
    <w:p w:rsidRDefault="00027931" w:rsidP="00BE151E" w:rsidR="00027931">
      <w:pPr>
        <w:rPr>
          <w:rFonts w:hAnsi="Times New Roman" w:ascii="Times New Roman"/>
          <w:sz w:val="24"/>
          <w:szCs w:val="24"/>
        </w:rPr>
      </w:pPr>
    </w:p>
    <w:p w:rsidRDefault="00027931" w:rsidP="00BE151E" w:rsidR="0002793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S U D A C:</w:t>
      </w:r>
    </w:p>
    <w:p w:rsidRDefault="00027931" w:rsidP="00BE151E" w:rsidR="0002793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MIHAEL KOVAČIĆ</w:t>
      </w:r>
      <w:r w:rsidR="00FE6A5D">
        <w:rPr>
          <w:rFonts w:hAnsi="Times New Roman" w:ascii="Times New Roman"/>
          <w:sz w:val="24"/>
          <w:szCs w:val="24"/>
        </w:rPr>
        <w:t>, v.r.</w:t>
      </w:r>
    </w:p>
    <w:p w:rsidRDefault="00027931" w:rsidP="00BE151E" w:rsidR="00027931">
      <w:pPr>
        <w:rPr>
          <w:rFonts w:hAnsi="Times New Roman" w:ascii="Times New Roman"/>
          <w:sz w:val="24"/>
          <w:szCs w:val="24"/>
        </w:rPr>
      </w:pPr>
    </w:p>
    <w:p w:rsidRDefault="00027931" w:rsidP="00BE151E" w:rsidR="00027931">
      <w:pPr>
        <w:rPr>
          <w:rFonts w:hAnsi="Times New Roman" w:ascii="Times New Roman"/>
          <w:sz w:val="24"/>
          <w:szCs w:val="24"/>
        </w:rPr>
      </w:pPr>
    </w:p>
    <w:p w:rsidRDefault="00027931" w:rsidP="00BE151E" w:rsidR="0002793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Pravna pouka:</w:t>
      </w:r>
    </w:p>
    <w:p w:rsidRDefault="00027931" w:rsidP="00BE151E" w:rsidR="0002793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ovo rješenje dopuštena je žalba koja se podnosi ovome sudu u roku osam dana. Protiv zaključka nije dopušten pravni lijek. Žalba ne zadržava ovrhu rješenja.</w:t>
      </w:r>
    </w:p>
    <w:p w:rsidRDefault="00027931" w:rsidP="00BE151E" w:rsidR="00027931">
      <w:pPr>
        <w:rPr>
          <w:rFonts w:hAnsi="Times New Roman" w:ascii="Times New Roman"/>
          <w:sz w:val="24"/>
          <w:szCs w:val="24"/>
        </w:rPr>
      </w:pPr>
    </w:p>
    <w:p w:rsidRDefault="00FE6A5D" w:rsidP="00BE151E" w:rsidR="0002793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FE6A5D" w:rsidP="00BE151E" w:rsidR="00FE6A5D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FE6A5D" w:rsidP="00BE151E" w:rsidR="00FE6A5D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FE6A5D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FE6A5D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542AD2" w:rsidRPr="00FE6A5D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FE6A5D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42AD2" w:rsidRPr="00FE6A5D">
        <w:rPr>
          <w:rFonts w:hAnsi="Times New Roman" w:ascii="Times New Roman"/>
          <w:color w:themeColor="background1" w:val="FFFFFF"/>
          <w:sz w:val="24"/>
          <w:szCs w:val="24"/>
        </w:rPr>
        <w:t xml:space="preserve">Razlučnom vjerovniku: </w:t>
      </w:r>
      <w:r w:rsidR="00027931" w:rsidRPr="00FE6A5D">
        <w:rPr>
          <w:rFonts w:hAnsi="Times New Roman" w:ascii="Times New Roman"/>
          <w:color w:themeColor="background1" w:val="FFFFFF"/>
          <w:sz w:val="24"/>
          <w:szCs w:val="24"/>
        </w:rPr>
        <w:t xml:space="preserve"> </w:t>
      </w:r>
      <w:r w:rsidR="00542AD2" w:rsidRPr="00FE6A5D">
        <w:rPr>
          <w:rFonts w:hAnsi="Times New Roman" w:ascii="Times New Roman"/>
          <w:color w:themeColor="background1" w:val="FFFFFF"/>
          <w:sz w:val="24"/>
          <w:szCs w:val="24"/>
        </w:rPr>
        <w:t xml:space="preserve">Republika Hrvatska, zastupana po zz. Županijskom državnom </w:t>
      </w:r>
    </w:p>
    <w:p w:rsidRDefault="00542AD2" w:rsidP="00BE151E" w:rsidR="00BE151E" w:rsidRPr="00FE6A5D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FE6A5D">
        <w:rPr>
          <w:rFonts w:hAnsi="Times New Roman" w:ascii="Times New Roman"/>
          <w:color w:themeColor="background1" w:val="FFFFFF"/>
          <w:sz w:val="24"/>
          <w:szCs w:val="24"/>
        </w:rPr>
        <w:t xml:space="preserve">    odvjetništvu u Zagrebu</w:t>
      </w:r>
    </w:p>
    <w:p w:rsidRDefault="00F1795F" w:rsidP="00450B33" w:rsidR="002A7772" w:rsidRPr="00FE6A5D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FE6A5D">
        <w:rPr>
          <w:rFonts w:hAnsi="Times New Roman" w:ascii="Times New Roman"/>
          <w:color w:themeColor="background1" w:val="FFFFFF"/>
          <w:sz w:val="24"/>
          <w:szCs w:val="24"/>
        </w:rPr>
        <w:t>2</w:t>
      </w:r>
      <w:r w:rsidR="00BE151E" w:rsidRPr="00FE6A5D">
        <w:rPr>
          <w:rFonts w:hAnsi="Times New Roman" w:ascii="Times New Roman"/>
          <w:color w:themeColor="background1" w:val="FFFFFF"/>
          <w:sz w:val="24"/>
          <w:szCs w:val="24"/>
        </w:rPr>
        <w:t xml:space="preserve">. </w:t>
      </w:r>
      <w:r w:rsidR="00542AD2" w:rsidRPr="00FE6A5D">
        <w:rPr>
          <w:rFonts w:hAnsi="Times New Roman" w:ascii="Times New Roman"/>
          <w:color w:themeColor="background1" w:val="FFFFFF"/>
          <w:sz w:val="24"/>
          <w:szCs w:val="24"/>
        </w:rPr>
        <w:t>Stečajnom upravitelju</w:t>
      </w:r>
      <w:r w:rsidR="00027931" w:rsidRPr="00FE6A5D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027931" w:rsidP="00450B33" w:rsidR="00027931" w:rsidRPr="00FE6A5D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FE6A5D">
        <w:rPr>
          <w:rFonts w:hAnsi="Times New Roman" w:ascii="Times New Roman"/>
          <w:color w:themeColor="background1" w:val="FFFFFF"/>
          <w:sz w:val="24"/>
          <w:szCs w:val="24"/>
        </w:rPr>
        <w:t>3. e-Oglasna ploča, ovdje</w:t>
      </w:r>
    </w:p>
    <w:p w:rsidRDefault="00F1795F" w:rsidP="00450B33" w:rsidR="00F1795F" w:rsidRPr="00FE6A5D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1795F" w:rsidP="00450B33" w:rsidR="00F1795F" w:rsidRPr="00FE6A5D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FE6A5D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F1795F" w:rsidP="00450B33" w:rsidR="00F1795F" w:rsidRPr="00FE6A5D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FE6A5D">
        <w:rPr>
          <w:rFonts w:hAnsi="Times New Roman" w:ascii="Times New Roman"/>
          <w:color w:themeColor="background1" w:val="FFFFFF"/>
          <w:sz w:val="24"/>
          <w:szCs w:val="24"/>
        </w:rPr>
        <w:t xml:space="preserve">- </w:t>
      </w:r>
      <w:r w:rsidR="00027931" w:rsidRPr="00FE6A5D">
        <w:rPr>
          <w:rFonts w:hAnsi="Times New Roman" w:ascii="Times New Roman"/>
          <w:color w:themeColor="background1" w:val="FFFFFF"/>
          <w:sz w:val="24"/>
          <w:szCs w:val="24"/>
        </w:rPr>
        <w:t>spis u roč.</w:t>
      </w:r>
    </w:p>
    <w:sectPr w:rsidSect="00FB64FF" w:rsidR="00F1795F" w:rsidRPr="00FE6A5D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664" w:rsidR="00C20664">
      <w:r>
        <w:separator/>
      </w:r>
    </w:p>
  </w:endnote>
  <w:endnote w:id="0" w:type="continuationSeparator">
    <w:p w:rsidRDefault="00C20664" w:rsidR="00C206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664" w:rsidR="00C20664">
      <w:r>
        <w:separator/>
      </w:r>
    </w:p>
  </w:footnote>
  <w:footnote w:id="0" w:type="continuationSeparator">
    <w:p w:rsidRDefault="00C20664" w:rsidR="00C206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542AD2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542AD2">
      <w:rPr>
        <w:rStyle w:val="Brojstranice"/>
        <w:rFonts w:cs="Times New Roman" w:hAnsi="Times New Roman" w:ascii="Times New Roman"/>
      </w:rPr>
      <w:t xml:space="preserve">- </w:t>
    </w:r>
    <w:r w:rsidRPr="00542AD2">
      <w:rPr>
        <w:rStyle w:val="Brojstranice"/>
        <w:rFonts w:cs="Times New Roman" w:hAnsi="Times New Roman" w:ascii="Times New Roman"/>
      </w:rPr>
      <w:fldChar w:fldCharType="begin"/>
    </w:r>
    <w:r w:rsidRPr="00542AD2">
      <w:rPr>
        <w:rStyle w:val="Brojstranice"/>
        <w:rFonts w:cs="Times New Roman" w:hAnsi="Times New Roman" w:ascii="Times New Roman"/>
      </w:rPr>
      <w:instrText xml:space="preserve">PAGE  </w:instrText>
    </w:r>
    <w:r w:rsidRPr="00542AD2">
      <w:rPr>
        <w:rStyle w:val="Brojstranice"/>
        <w:rFonts w:cs="Times New Roman" w:hAnsi="Times New Roman" w:ascii="Times New Roman"/>
      </w:rPr>
      <w:fldChar w:fldCharType="separate"/>
    </w:r>
    <w:r w:rsidR="00417042">
      <w:rPr>
        <w:rStyle w:val="Brojstranice"/>
        <w:rFonts w:cs="Times New Roman" w:hAnsi="Times New Roman" w:ascii="Times New Roman"/>
        <w:noProof/>
      </w:rPr>
      <w:t>2</w:t>
    </w:r>
    <w:r w:rsidRPr="00542AD2">
      <w:rPr>
        <w:rStyle w:val="Brojstranice"/>
        <w:rFonts w:cs="Times New Roman" w:hAnsi="Times New Roman" w:ascii="Times New Roman"/>
      </w:rPr>
      <w:fldChar w:fldCharType="end"/>
    </w:r>
    <w:r w:rsidRPr="00542AD2">
      <w:rPr>
        <w:rStyle w:val="Brojstranice"/>
        <w:rFonts w:cs="Times New Roman" w:hAnsi="Times New Roman" w:ascii="Times New Roman"/>
      </w:rPr>
      <w:t xml:space="preserve"> -</w:t>
    </w:r>
  </w:p>
  <w:p w:rsidRDefault="00542AD2" w:rsidP="00542AD2" w:rsidR="00652062">
    <w:pPr>
      <w:pStyle w:val="Zaglavlje"/>
      <w:jc w:val="right"/>
    </w:pPr>
    <w:r>
      <w:rPr>
        <w:rFonts w:cs="Times New Roman" w:hAnsi="Times New Roman" w:ascii="Times New Roman"/>
      </w:rPr>
      <w:t>3 St-6434/16</w:t>
    </w:r>
    <w:r w:rsidR="00FE6A5D">
      <w:rPr>
        <w:rFonts w:cs="Times New Roman" w:hAnsi="Times New Roman" w:ascii="Times New Roman"/>
      </w:rPr>
      <w:t>-42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A47"/>
    <w:rsid w:val="00000B5F"/>
    <w:rsid w:val="000036B8"/>
    <w:rsid w:val="0000592D"/>
    <w:rsid w:val="00007AA1"/>
    <w:rsid w:val="00020BA4"/>
    <w:rsid w:val="00027233"/>
    <w:rsid w:val="00027931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3368F"/>
    <w:rsid w:val="00152BDA"/>
    <w:rsid w:val="001530EA"/>
    <w:rsid w:val="00173990"/>
    <w:rsid w:val="001918F3"/>
    <w:rsid w:val="0019658F"/>
    <w:rsid w:val="00197A2C"/>
    <w:rsid w:val="001A556F"/>
    <w:rsid w:val="001E4E5F"/>
    <w:rsid w:val="00201C51"/>
    <w:rsid w:val="00207B14"/>
    <w:rsid w:val="002174E1"/>
    <w:rsid w:val="00235AAE"/>
    <w:rsid w:val="0025654A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C6959"/>
    <w:rsid w:val="003D359E"/>
    <w:rsid w:val="00417042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42AD2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2A47"/>
    <w:rsid w:val="007C422F"/>
    <w:rsid w:val="007E687B"/>
    <w:rsid w:val="00814F3B"/>
    <w:rsid w:val="00816B01"/>
    <w:rsid w:val="008222AD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40B9D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62113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20664"/>
    <w:rsid w:val="00C34FDD"/>
    <w:rsid w:val="00C5702B"/>
    <w:rsid w:val="00C73DF8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3D47"/>
    <w:rsid w:val="00E46B2C"/>
    <w:rsid w:val="00E52208"/>
    <w:rsid w:val="00E53B34"/>
    <w:rsid w:val="00E66B4A"/>
    <w:rsid w:val="00E8366C"/>
    <w:rsid w:val="00E917DF"/>
    <w:rsid w:val="00EB1EE5"/>
    <w:rsid w:val="00EC2864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5646"/>
    <w:rsid w:val="00FD572A"/>
    <w:rsid w:val="00FE3471"/>
    <w:rsid w:val="00FE6A5D"/>
    <w:rsid w:val="00FF0FBC"/>
    <w:rsid w:val="00FF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4170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0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04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0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0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4170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0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04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0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0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6434</izvorni_sadrzaj>
    <derivirana_varijabla naziv="DomainObject.Predmet.Broj_1">6434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St-6434/2016</izvorni_sadrzaj>
    <derivirana_varijabla naziv="DomainObject.Predmet.OznakaBroj_1">St-6434/2016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HABITO za građenje d.o.o.</izvorni_sadrzaj>
    <derivirana_varijabla naziv="DomainObject.Predmet.ProtustrankaFormated_1">  HABITO za građenje d.o.o.</derivirana_varijabla>
  </DomainObject.Predmet.ProtustrankaFormated>
  <DomainObject.Predmet.ProtustrankaFormatedOIB>
    <izvorni_sadrzaj>  HABITO za građenje d.o.o., OIB 77734244542</izvorni_sadrzaj>
    <derivirana_varijabla naziv="DomainObject.Predmet.ProtustrankaFormatedOIB_1">  HABITO za građenje d.o.o., OIB 77734244542</derivirana_varijabla>
  </DomainObject.Predmet.ProtustrankaFormatedOIB>
  <DomainObject.Predmet.ProtustrankaFormatedWithAdress>
    <izvorni_sadrzaj> HABITO za građenje d.o.o., Ribnjak 40, 10000 Zagreb</izvorni_sadrzaj>
    <derivirana_varijabla naziv="DomainObject.Predmet.ProtustrankaFormatedWithAdress_1"> HABITO za građenje d.o.o., Ribnjak 40, 10000 Zagreb</derivirana_varijabla>
  </DomainObject.Predmet.ProtustrankaFormatedWithAdress>
  <DomainObject.Predmet.ProtustrankaFormatedWithAdressOIB>
    <izvorni_sadrzaj> HABITO za građenje d.o.o., OIB 77734244542, Ribnjak 40, 10000 Zagreb</izvorni_sadrzaj>
    <derivirana_varijabla naziv="DomainObject.Predmet.ProtustrankaFormatedWithAdressOIB_1"> HABITO za građenje d.o.o., OIB 77734244542, Ribnjak 40, 10000 Zagreb</derivirana_varijabla>
  </DomainObject.Predmet.ProtustrankaFormatedWithAdressOIB>
  <DomainObject.Predmet.ProtustrankaWithAdress>
    <izvorni_sadrzaj>HABITO za građenje d.o.o. Ribnjak 40, 10000 Zagreb</izvorni_sadrzaj>
    <derivirana_varijabla naziv="DomainObject.Predmet.ProtustrankaWithAdress_1">HABITO za građenje d.o.o. Ribnjak 40, 10000 Zagreb</derivirana_varijabla>
  </DomainObject.Predmet.ProtustrankaWithAdress>
  <DomainObject.Predmet.ProtustrankaWithAdressOIB>
    <izvorni_sadrzaj>HABITO za građenje d.o.o., OIB 77734244542, Ribnjak 40, 10000 Zagreb</izvorni_sadrzaj>
    <derivirana_varijabla naziv="DomainObject.Predmet.ProtustrankaWithAdressOIB_1">HABITO za građenje d.o.o., OIB 77734244542, Ribnjak 40, 10000 Zagreb</derivirana_varijabla>
  </DomainObject.Predmet.ProtustrankaWithAdressOIB>
  <DomainObject.Predmet.ProtustrankaNazivFormated>
    <izvorni_sadrzaj>HABITO za građenje d.o.o.</izvorni_sadrzaj>
    <derivirana_varijabla naziv="DomainObject.Predmet.ProtustrankaNazivFormated_1">HABITO za građenje d.o.o.</derivirana_varijabla>
  </DomainObject.Predmet.ProtustrankaNazivFormated>
  <DomainObject.Predmet.ProtustrankaNazivFormatedOIB>
    <izvorni_sadrzaj>HABITO za građenje d.o.o., OIB 77734244542</izvorni_sadrzaj>
    <derivirana_varijabla naziv="DomainObject.Predmet.ProtustrankaNazivFormatedOIB_1">HABITO za građenje d.o.o., OIB 77734244542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Državni proračun RH</izvorni_sadrzaj>
    <derivirana_varijabla naziv="DomainObject.Predmet.StrankaFormated_1">  FINA Regionalni centar Zagreb; Državni proračun RH</derivirana_varijabla>
  </DomainObject.Predmet.StrankaFormated>
  <DomainObject.Predmet.StrankaFormatedOIB>
    <izvorni_sadrzaj>  FINA Regionalni centar Zagreb, OIB 85821130368; Državni proračun RH</izvorni_sadrzaj>
    <derivirana_varijabla naziv="DomainObject.Predmet.StrankaFormatedOIB_1">  FINA Regionalni centar Zagreb, OIB 85821130368; Državni proračun RH</derivirana_varijabla>
  </DomainObject.Predmet.StrankaFormatedOIB>
  <DomainObject.Predmet.StrankaFormatedWithAdress>
    <izvorni_sadrzaj> FINA Regionalni centar Zagreb, Trg svibanjskih žrtava 1995. 1, 10000 Zagreb; Državni proračun RH</izvorni_sadrzaj>
    <derivirana_varijabla naziv="DomainObject.Predmet.StrankaFormatedWithAdress_1"> FINA Regionalni centar Zagreb, Trg svibanjskih žrtava 1995. 1, 10000 Zagreb; Državni proračun RH</derivirana_varijabla>
  </DomainObject.Predmet.StrankaFormatedWithAdress>
  <DomainObject.Predmet.StrankaFormatedWithAdressOIB>
    <izvorni_sadrzaj> FINA Regionalni centar Zagreb, OIB 85821130368, Trg svibanjskih žrtava 1995. 1, 10000 Zagreb; Državni proračun RH</izvorni_sadrzaj>
    <derivirana_varijabla naziv="DomainObject.Predmet.StrankaFormatedWithAdressOIB_1"> FINA Regionalni centar Zagreb, OIB 85821130368, Trg svibanjskih žrtava 1995. 1, 10000 Zagreb; Državni proračun RH</derivirana_varijabla>
  </DomainObject.Predmet.StrankaFormatedWithAdressOIB>
  <DomainObject.Predmet.StrankaWithAdress>
    <izvorni_sadrzaj>FINA Regionalni centar Zagreb Trg svibanjskih žrtava 1995. 1,10000 Zagreb,Državni proračun RH </izvorni_sadrzaj>
    <derivirana_varijabla naziv="DomainObject.Predmet.StrankaWithAdress_1">FINA Regionalni centar Zagreb Trg svibanjskih žrtava 1995. 1,10000 Zagreb,Državni proračun RH </derivirana_varijabla>
  </DomainObject.Predmet.StrankaWithAdress>
  <DomainObject.Predmet.StrankaWithAdressOIB>
    <izvorni_sadrzaj>FINA Regionalni centar Zagreb, OIB 85821130368, Trg svibanjskih žrtava 1995. 1,10000 Zagreb,Državni proračun RH</izvorni_sadrzaj>
    <derivirana_varijabla naziv="DomainObject.Predmet.StrankaWithAdressOIB_1">FINA Regionalni centar Zagreb, OIB 85821130368, Trg svibanjskih žrtava 1995. 1,10000 Zagreb,Državni proračun RH</derivirana_varijabla>
  </DomainObject.Predmet.StrankaWithAdressOIB>
  <DomainObject.Predmet.StrankaNazivFormated>
    <izvorni_sadrzaj>FINA Regionalni centar Zagreb,Državni proračun RH</izvorni_sadrzaj>
    <derivirana_varijabla naziv="DomainObject.Predmet.StrankaNazivFormated_1">FINA Regionalni centar Zagreb,Državni proračun RH</derivirana_varijabla>
  </DomainObject.Predmet.StrankaNazivFormated>
  <DomainObject.Predmet.StrankaNazivFormatedOIB>
    <izvorni_sadrzaj>FINA Regionalni centar Zagreb, OIB 85821130368,Državni proračun RH</izvorni_sadrzaj>
    <derivirana_varijabla naziv="DomainObject.Predmet.StrankaNazivFormatedOIB_1">FINA Regionalni centar Zagreb, OIB 85821130368,Državni proračun RH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Državni proračun RH</item>
    </izvorni_sadrzaj>
    <derivirana_varijabla naziv="DomainObject.Predmet.StrankaListFormated_1">
      <item>FINA Regionalni centar Zagreb</item>
      <item>Državni proračun RH</item>
    </derivirana_varijabla>
  </DomainObject.Predmet.StrankaListFormated>
  <DomainObject.Predmet.StrankaListFormatedOIB>
    <izvorni_sadrzaj>
      <item>FINA Regionalni centar Zagreb, OIB 85821130368</item>
      <item>Državni proračun RH</item>
    </izvorni_sadrzaj>
    <derivirana_varijabla naziv="DomainObject.Predmet.StrankaListFormatedOIB_1">
      <item>FINA Regionalni centar Zagreb, OIB 85821130368</item>
      <item>Državni proračun RH</item>
    </derivirana_varijabla>
  </DomainObject.Predmet.StrankaListFormatedOIB>
  <DomainObject.Predmet.StrankaListFormatedWithAdress>
    <izvorni_sadrzaj>
      <item>FINA Regionalni centar Zagreb, Trg svibanjskih žrtava 1995. 1, 10000 Zagreb</item>
      <item>Državni proračun RH</item>
    </izvorni_sadrzaj>
    <derivirana_varijabla naziv="DomainObject.Predmet.StrankaListFormatedWithAdress_1">
      <item>FINA Regionalni centar Zagreb, Trg svibanjskih žrtava 1995. 1, 10000 Zagreb</item>
      <item>Državni proračun RH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Državni proračun RH</item>
    </izvorni_sadrzaj>
    <derivirana_varijabla naziv="DomainObject.Predmet.StrankaListFormatedWithAdressOIB_1">
      <item>FINA Regionalni centar Zagreb, OIB 85821130368, Trg svibanjskih žrtava 1995. 1, 10000 Zagreb</item>
      <item>Državni proračun RH</item>
    </derivirana_varijabla>
  </DomainObject.Predmet.StrankaListFormatedWithAdressOIB>
  <DomainObject.Predmet.StrankaListNazivFormated>
    <izvorni_sadrzaj>
      <item>FINA Regionalni centar Zagreb</item>
      <item>Državni proračun RH</item>
    </izvorni_sadrzaj>
    <derivirana_varijabla naziv="DomainObject.Predmet.StrankaListNazivFormated_1">
      <item>FINA Regionalni centar Zagreb</item>
      <item>Državni proračun RH</item>
    </derivirana_varijabla>
  </DomainObject.Predmet.StrankaListNazivFormated>
  <DomainObject.Predmet.StrankaListNazivFormatedOIB>
    <izvorni_sadrzaj>
      <item>FINA Regionalni centar Zagreb, OIB 85821130368</item>
      <item>Državni proračun RH</item>
    </izvorni_sadrzaj>
    <derivirana_varijabla naziv="DomainObject.Predmet.StrankaListNazivFormatedOIB_1">
      <item>FINA Regionalni centar Zagreb, OIB 85821130368</item>
      <item>Državni proračun RH</item>
    </derivirana_varijabla>
  </DomainObject.Predmet.StrankaListNazivFormatedOIB>
  <DomainObject.Predmet.ProtuStrankaListFormated>
    <izvorni_sadrzaj>
      <item>HABITO za građenje d.o.o.</item>
    </izvorni_sadrzaj>
    <derivirana_varijabla naziv="DomainObject.Predmet.ProtuStrankaListFormated_1">
      <item>HABITO za građenje d.o.o.</item>
    </derivirana_varijabla>
  </DomainObject.Predmet.ProtuStrankaListFormated>
  <DomainObject.Predmet.ProtuStrankaListFormatedOIB>
    <izvorni_sadrzaj>
      <item>HABITO za građenje d.o.o., OIB 77734244542</item>
    </izvorni_sadrzaj>
    <derivirana_varijabla naziv="DomainObject.Predmet.ProtuStrankaListFormatedOIB_1">
      <item>HABITO za građenje d.o.o., OIB 77734244542</item>
    </derivirana_varijabla>
  </DomainObject.Predmet.ProtuStrankaListFormatedOIB>
  <DomainObject.Predmet.ProtuStrankaListFormatedWithAdress>
    <izvorni_sadrzaj>
      <item>HABITO za građenje d.o.o., Ribnjak 40, 10000 Zagreb</item>
    </izvorni_sadrzaj>
    <derivirana_varijabla naziv="DomainObject.Predmet.ProtuStrankaListFormatedWithAdress_1">
      <item>HABITO za građenje d.o.o., Ribnjak 40, 10000 Zagreb</item>
    </derivirana_varijabla>
  </DomainObject.Predmet.ProtuStrankaListFormatedWithAdress>
  <DomainObject.Predmet.ProtuStrankaListFormatedWithAdressOIB>
    <izvorni_sadrzaj>
      <item>HABITO za građenje d.o.o., OIB 77734244542, Ribnjak 40, 10000 Zagreb</item>
    </izvorni_sadrzaj>
    <derivirana_varijabla naziv="DomainObject.Predmet.ProtuStrankaListFormatedWithAdressOIB_1">
      <item>HABITO za građenje d.o.o., OIB 77734244542, Ribnjak 40, 10000 Zagreb</item>
    </derivirana_varijabla>
  </DomainObject.Predmet.ProtuStrankaListFormatedWithAdressOIB>
  <DomainObject.Predmet.ProtuStrankaListNazivFormated>
    <izvorni_sadrzaj>
      <item>HABITO za građenje d.o.o.</item>
    </izvorni_sadrzaj>
    <derivirana_varijabla naziv="DomainObject.Predmet.ProtuStrankaListNazivFormated_1">
      <item>HABITO za građenje d.o.o.</item>
    </derivirana_varijabla>
  </DomainObject.Predmet.ProtuStrankaListNazivFormated>
  <DomainObject.Predmet.ProtuStrankaListNazivFormatedOIB>
    <izvorni_sadrzaj>
      <item>HABITO za građenje d.o.o., OIB 77734244542</item>
    </izvorni_sadrzaj>
    <derivirana_varijabla naziv="DomainObject.Predmet.ProtuStrankaListNazivFormatedOIB_1">
      <item>HABITO za građenje d.o.o., OIB 77734244542</item>
    </derivirana_varijabla>
  </DomainObject.Predmet.ProtuStrankaListNazivFormatedOIB>
  <DomainObject.Predmet.OstaliListFormated>
    <izvorni_sadrzaj>
      <item>SILVANA MRČELA</item>
      <item>Jerko-duško Suić</item>
    </izvorni_sadrzaj>
    <derivirana_varijabla naziv="DomainObject.Predmet.OstaliListFormated_1">
      <item>SILVANA MRČELA</item>
      <item>Jerko-duško Suić</item>
    </derivirana_varijabla>
  </DomainObject.Predmet.OstaliListFormated>
  <DomainObject.Predmet.OstaliListFormatedOIB>
    <izvorni_sadrzaj>
      <item>SILVANA MRČELA</item>
      <item>Jerko-duško Suić, OIB 53510817959</item>
    </izvorni_sadrzaj>
    <derivirana_varijabla naziv="DomainObject.Predmet.OstaliListFormatedOIB_1">
      <item>SILVANA MRČELA</item>
      <item>Jerko-duško Suić, OIB 53510817959</item>
    </derivirana_varijabla>
  </DomainObject.Predmet.OstaliListFormatedOIB>
  <DomainObject.Predmet.OstaliListFormatedWithAdress>
    <izvorni_sadrzaj>
      <item>SILVANA MRČELA, Antuna Mihanovića 38, 21000 Split</item>
      <item>Jerko-duško Suić, Hegedušićeva 10, 10000 Zagreb</item>
    </izvorni_sadrzaj>
    <derivirana_varijabla naziv="DomainObject.Predmet.OstaliListFormatedWithAdress_1">
      <item>SILVANA MRČELA, Antuna Mihanovića 38, 21000 Split</item>
      <item>Jerko-duško Suić, Hegedušićeva 10, 10000 Zagreb</item>
    </derivirana_varijabla>
  </DomainObject.Predmet.OstaliListFormatedWithAdress>
  <DomainObject.Predmet.OstaliListFormatedWithAdressOIB>
    <izvorni_sadrzaj>
      <item>SILVANA MRČELA, Antuna Mihanovića 38, 21000 Split</item>
      <item>Jerko-duško Suić, OIB 53510817959, Hegedušićeva 10, 10000 Zagreb</item>
    </izvorni_sadrzaj>
    <derivirana_varijabla naziv="DomainObject.Predmet.OstaliListFormatedWithAdressOIB_1">
      <item>SILVANA MRČELA, Antuna Mihanovića 38, 21000 Split</item>
      <item>Jerko-duško Suić, OIB 53510817959, Hegedušićeva 10, 10000 Zagreb</item>
    </derivirana_varijabla>
  </DomainObject.Predmet.OstaliListFormatedWithAdressOIB>
  <DomainObject.Predmet.OstaliListNazivFormated>
    <izvorni_sadrzaj>
      <item>SILVANA MRČELA</item>
      <item>Jerko-duško Suić</item>
    </izvorni_sadrzaj>
    <derivirana_varijabla naziv="DomainObject.Predmet.OstaliListNazivFormated_1">
      <item>SILVANA MRČELA</item>
      <item>Jerko-duško Suić</item>
    </derivirana_varijabla>
  </DomainObject.Predmet.OstaliListNazivFormated>
  <DomainObject.Predmet.OstaliListNazivFormatedOIB>
    <izvorni_sadrzaj>
      <item>SILVANA MRČELA</item>
      <item>Jerko-duško Suić, OIB 53510817959</item>
    </izvorni_sadrzaj>
    <derivirana_varijabla naziv="DomainObject.Predmet.OstaliListNazivFormatedOIB_1">
      <item>SILVANA MRČELA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HABITO za građenje d.o.o.</izvorni_sadrzaj>
    <derivirana_varijabla naziv="DomainObject.Predmet.ProtustrankaIDrugi_1">HABITO za građenje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HABITO za građenje d.o.o., OIB 77734244542, Ribnjak 40, 10000 Zagreb</izvorni_sadrzaj>
    <derivirana_varijabla naziv="DomainObject.Predmet.ProtustrankaIDrugiAdressOIB_1">HABITO za građenje d.o.o., OIB 77734244542,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HABITO za građenje d.o.o.</item>
      <item>SILVANA MRČELA</item>
      <item>Jerko-duško Suić</item>
      <item>FINA Regionalni centar Zagreb</item>
      <item>Državni proračun RH</item>
    </izvorni_sadrzaj>
    <derivirana_varijabla naziv="DomainObject.Predmet.SudioniciListNaziv_1">
      <item>HABITO za građenje d.o.o.</item>
      <item>SILVANA MRČELA</item>
      <item>Jerko-duško Suić</item>
      <item>FINA Regionalni centar Zagreb</item>
      <item>Državni proračun RH</item>
    </derivirana_varijabla>
  </DomainObject.Predmet.SudioniciListNaziv>
  <DomainObject.Predmet.SudioniciListAdressOIB>
    <izvorni_sadrzaj>
      <item>HABITO za građenje d.o.o., OIB 77734244542, Ribnjak 40,10000 Zagreb</item>
      <item>SILVANA MRČELA, Antuna Mihanovića 38,21000 Split</item>
      <item>Jerko-duško Suić, OIB 53510817959, Hegedušićeva 10,10000 Zagreb</item>
      <item>FINA Regionalni centar Zagreb, OIB 85821130368, Trg svibanjskih žrtava 1995. 1,10000 Zagreb</item>
      <item>Državni proračun RH</item>
    </izvorni_sadrzaj>
    <derivirana_varijabla naziv="DomainObject.Predmet.SudioniciListAdressOIB_1">
      <item>HABITO za građenje d.o.o., OIB 77734244542, Ribnjak 40,10000 Zagreb</item>
      <item>SILVANA MRČELA, Antuna Mihanovića 38,21000 Split</item>
      <item>Jerko-duško Suić, OIB 53510817959, Hegedušićeva 10,10000 Zagreb</item>
      <item>FINA Regionalni centar Zagreb, OIB 85821130368, Trg svibanjskih žrtava 1995. 1,10000 Zagreb</item>
      <item>Državni proračun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77734244542</item>
      <item>, OIB null</item>
      <item>, OIB 53510817959</item>
      <item>, OIB 85821130368</item>
      <item>, OIB null</item>
    </izvorni_sadrzaj>
    <derivirana_varijabla naziv="DomainObject.Predmet.SudioniciListNazivOIB_1">
      <item>, OIB 77734244542</item>
      <item>, OIB null</item>
      <item>, OIB 53510817959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310</properties:Words>
  <properties:Characters>1498</properties:Characters>
  <properties:Lines>63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2017-01-23T11:52:00Z</dcterms:created>
  <dc:creator>MK</dc:creator>
  <cp:lastModifiedBy>Sonja Pilić</cp:lastModifiedBy>
  <cp:lastPrinted>2017-01-23T12:02:00Z</cp:lastPrinted>
  <dcterms:modified xmlns:xsi="http://www.w3.org/2001/XMLSchema-instance" xsi:type="dcterms:W3CDTF">2017-01-23T12:03:00Z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