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001d" w14:paraId="f82001d" w:rsidRDefault="0014541A" w:rsidP="0014541A" w:rsidR="0014541A" w:rsidRPr="0014541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6 St-</w:t>
      </w:r>
      <w:r w:rsidR="00C430B5">
        <w:rPr>
          <w:rFonts w:cs="Times New Roman" w:hAnsi="Times New Roman" w:ascii="Times New Roman"/>
          <w:sz w:val="24"/>
          <w:szCs w:val="24"/>
        </w:rPr>
        <w:t>635/16-15</w:t>
      </w:r>
    </w:p>
    <w:p w:rsidRDefault="0014541A" w:rsidP="0014541A" w:rsidR="0014541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41A" w:rsidP="0014541A" w:rsidR="0014541A" w:rsidRPr="00D21A2C"/>
    <w:p w:rsidRDefault="0014541A" w:rsidP="0014541A" w:rsidR="001454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541A" w:rsidP="0014541A" w:rsidR="001454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541A" w:rsidP="0014541A" w:rsidR="0014541A" w:rsidRPr="001454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43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C43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 xml:space="preserve">Trgovački sud u Osijeku, po </w:t>
      </w:r>
      <w:r w:rsidR="00C430B5" w:rsidRPr="00C430B5">
        <w:rPr>
          <w:rFonts w:cs="Times New Roman" w:hAnsi="Times New Roman" w:ascii="Times New Roman"/>
          <w:sz w:val="24"/>
          <w:szCs w:val="24"/>
        </w:rPr>
        <w:t>stečajnoj sutkinji</w:t>
      </w:r>
      <w:r w:rsidRPr="00C430B5">
        <w:rPr>
          <w:rFonts w:cs="Times New Roman" w:hAnsi="Times New Roman" w:ascii="Times New Roman"/>
          <w:sz w:val="24"/>
          <w:szCs w:val="24"/>
        </w:rPr>
        <w:t xml:space="preserve"> Nadi Roso, povodom prijedloga </w:t>
      </w:r>
      <w:r w:rsidR="00C430B5" w:rsidRPr="00C430B5">
        <w:rPr>
          <w:rFonts w:cs="Times New Roman" w:hAnsi="Times New Roman" w:ascii="Times New Roman"/>
          <w:sz w:val="24"/>
          <w:szCs w:val="24"/>
        </w:rPr>
        <w:t xml:space="preserve">predlagatelja: FINA RC Osijek Podružnica Osijek za otvaranje stečajnog postupka nad dužnikom </w:t>
      </w:r>
      <w:r w:rsidR="00C430B5" w:rsidRPr="00C430B5">
        <w:rPr>
          <w:rFonts w:cs="Times New Roman" w:hAnsi="Times New Roman" w:ascii="Times New Roman"/>
          <w:b/>
          <w:sz w:val="24"/>
          <w:szCs w:val="24"/>
        </w:rPr>
        <w:t xml:space="preserve">LOVRENČIĆ j.d.o.o., Vinkovci, </w:t>
      </w:r>
      <w:proofErr w:type="spellStart"/>
      <w:r w:rsidR="00C430B5" w:rsidRPr="00C430B5">
        <w:rPr>
          <w:rFonts w:cs="Times New Roman" w:hAnsi="Times New Roman" w:ascii="Times New Roman"/>
          <w:b/>
          <w:sz w:val="24"/>
          <w:szCs w:val="24"/>
        </w:rPr>
        <w:t>Kanovačka</w:t>
      </w:r>
      <w:proofErr w:type="spellEnd"/>
      <w:r w:rsidR="00C430B5" w:rsidRPr="00C430B5">
        <w:rPr>
          <w:rFonts w:cs="Times New Roman" w:hAnsi="Times New Roman" w:ascii="Times New Roman"/>
          <w:b/>
          <w:sz w:val="24"/>
          <w:szCs w:val="24"/>
        </w:rPr>
        <w:t xml:space="preserve"> 4, OIB: 25194313888, MBS: 030125707</w:t>
      </w:r>
      <w:r w:rsidRPr="00C430B5">
        <w:rPr>
          <w:rFonts w:cs="Times New Roman" w:hAnsi="Times New Roman" w:ascii="Times New Roman"/>
          <w:sz w:val="24"/>
          <w:szCs w:val="24"/>
        </w:rPr>
        <w:t xml:space="preserve">, dana </w:t>
      </w:r>
      <w:r w:rsidR="00C430B5">
        <w:rPr>
          <w:rFonts w:cs="Times New Roman" w:hAnsi="Times New Roman" w:ascii="Times New Roman"/>
          <w:sz w:val="24"/>
          <w:szCs w:val="24"/>
        </w:rPr>
        <w:t>7. veljače 2017. g.,</w:t>
      </w:r>
    </w:p>
    <w:p w:rsidRDefault="00C430B5" w:rsidP="00C430B5" w:rsidR="0014541A" w:rsidRPr="0014541A">
      <w:pPr>
        <w:pStyle w:val="Bezproreda"/>
        <w:tabs>
          <w:tab w:pos="3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ab/>
      </w:r>
      <w:r w:rsidRPr="0014541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430B5" w:rsidRPr="00C430B5">
        <w:rPr>
          <w:rFonts w:cs="Times New Roman" w:hAnsi="Times New Roman" w:ascii="Times New Roman"/>
          <w:b/>
          <w:sz w:val="24"/>
          <w:szCs w:val="24"/>
        </w:rPr>
        <w:t xml:space="preserve">LOVRENČIĆ j.d.o.o., Vinkovci, </w:t>
      </w:r>
      <w:proofErr w:type="spellStart"/>
      <w:r w:rsidR="00C430B5" w:rsidRPr="00C430B5">
        <w:rPr>
          <w:rFonts w:cs="Times New Roman" w:hAnsi="Times New Roman" w:ascii="Times New Roman"/>
          <w:b/>
          <w:sz w:val="24"/>
          <w:szCs w:val="24"/>
        </w:rPr>
        <w:t>Kanovačka</w:t>
      </w:r>
      <w:proofErr w:type="spellEnd"/>
      <w:r w:rsidR="00C430B5" w:rsidRPr="00C430B5">
        <w:rPr>
          <w:rFonts w:cs="Times New Roman" w:hAnsi="Times New Roman" w:ascii="Times New Roman"/>
          <w:b/>
          <w:sz w:val="24"/>
          <w:szCs w:val="24"/>
        </w:rPr>
        <w:t xml:space="preserve"> 4, OIB: 25194313888, MBS: 030125707</w:t>
      </w:r>
      <w:r w:rsidRPr="0014541A">
        <w:rPr>
          <w:rFonts w:cs="Times New Roman" w:hAnsi="Times New Roman" w:ascii="Times New Roman"/>
          <w:sz w:val="24"/>
          <w:szCs w:val="24"/>
        </w:rPr>
        <w:t>.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</w:r>
      <w:r w:rsidRPr="0014541A">
        <w:rPr>
          <w:rFonts w:cs="Times New Roman" w:hAnsi="Times New Roman" w:ascii="Times New Roman"/>
          <w:sz w:val="24"/>
          <w:szCs w:val="24"/>
        </w:rPr>
        <w:t xml:space="preserve">Stečajnom upraviteljicom imenuje se Snježana </w:t>
      </w:r>
      <w:proofErr w:type="spellStart"/>
      <w:r w:rsidRPr="0014541A">
        <w:rPr>
          <w:rFonts w:cs="Times New Roman" w:hAnsi="Times New Roman" w:ascii="Times New Roman"/>
          <w:sz w:val="24"/>
          <w:szCs w:val="24"/>
        </w:rPr>
        <w:t>Sudarević</w:t>
      </w:r>
      <w:proofErr w:type="spellEnd"/>
      <w:r w:rsidRPr="0014541A">
        <w:rPr>
          <w:rFonts w:cs="Times New Roman" w:hAnsi="Times New Roman" w:ascii="Times New Roman"/>
          <w:sz w:val="24"/>
          <w:szCs w:val="24"/>
        </w:rPr>
        <w:t xml:space="preserve"> dipl. iur. iz Osijeka, Trg bana Jelačića 27, OIB 83030278680.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8E20D2" w:rsidR="008E20D2">
      <w:pPr>
        <w:ind w:firstLine="708"/>
        <w:jc w:val="both"/>
      </w:pPr>
      <w:r w:rsidRPr="0014541A">
        <w:t>3.</w:t>
      </w:r>
      <w:r>
        <w:tab/>
      </w:r>
      <w:r w:rsidR="008E20D2" w:rsidRPr="00B80907">
        <w:t xml:space="preserve">Pozivaju se vjerovnici da u roku od </w:t>
      </w:r>
      <w:r w:rsidR="008E20D2">
        <w:t>6</w:t>
      </w:r>
      <w:r w:rsidR="008E20D2" w:rsidRPr="00B80907">
        <w:t xml:space="preserve">0 dana, od dana objave </w:t>
      </w:r>
      <w:r w:rsidR="008E20D2">
        <w:t>ovog rješenja na e-oglasnoj ploči suda prijave svoje tražbine stečajnom upravitelju</w:t>
      </w:r>
      <w:r w:rsidR="008E20D2" w:rsidRPr="00B80907">
        <w:t xml:space="preserve">, u skladu s pravilima Stečajnog zakona o prijavi tražbina (čl. </w:t>
      </w:r>
      <w:r w:rsidR="008E20D2">
        <w:t>257. SZ – NN br. 71/15</w:t>
      </w:r>
      <w:r w:rsidR="008E20D2" w:rsidRPr="00B80907">
        <w:t xml:space="preserve">) </w:t>
      </w:r>
      <w:r w:rsidR="008E20D2">
        <w:t xml:space="preserve">na propisanom obrascu </w:t>
      </w:r>
      <w:r w:rsidR="008E20D2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8E20D2">
        <w:t>635-16</w:t>
      </w:r>
      <w:r w:rsidR="008E20D2" w:rsidRPr="00B80907">
        <w:t>.</w:t>
      </w:r>
    </w:p>
    <w:p w:rsidRDefault="008E20D2" w:rsidP="008E20D2" w:rsidR="008E20D2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8E20D2" w:rsidP="008E20D2" w:rsidR="008E20D2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8E20D2" w:rsidP="008E20D2" w:rsidR="008E20D2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8E20D2" w:rsidP="008E20D2" w:rsidR="008E20D2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A00DF0" w:rsidP="008E20D2" w:rsidR="00A00DF0">
      <w:pPr>
        <w:ind w:firstLine="708"/>
        <w:jc w:val="both"/>
      </w:pPr>
    </w:p>
    <w:p w:rsidRDefault="00A00DF0" w:rsidP="008E20D2" w:rsidR="00A00DF0">
      <w:pPr>
        <w:ind w:firstLine="708"/>
        <w:jc w:val="both"/>
      </w:pPr>
    </w:p>
    <w:p w:rsidRDefault="00A00DF0" w:rsidP="00A00DF0" w:rsidR="00A00DF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635/16-15</w:t>
      </w:r>
    </w:p>
    <w:p w:rsidRDefault="00A00DF0" w:rsidP="008E20D2" w:rsidR="00A00DF0">
      <w:pPr>
        <w:ind w:firstLine="708"/>
        <w:jc w:val="both"/>
      </w:pPr>
    </w:p>
    <w:p w:rsidRDefault="008E20D2" w:rsidP="008E20D2" w:rsidR="008E20D2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E20D2" w:rsidP="008E20D2" w:rsidR="008E20D2" w:rsidRPr="00B80907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E20D2" w:rsidP="008E20D2" w:rsidR="008E20D2" w:rsidRPr="00B80907">
      <w:pPr>
        <w:ind w:firstLine="708"/>
        <w:jc w:val="both"/>
      </w:pPr>
      <w:r>
        <w:t xml:space="preserve">10. </w:t>
      </w:r>
      <w:r>
        <w:tab/>
      </w:r>
      <w:proofErr w:type="spellStart"/>
      <w:r>
        <w:t>Razlučni</w:t>
      </w:r>
      <w:proofErr w:type="spellEnd"/>
      <w:r>
        <w:t xml:space="preserve"> vjerovnici dužni su obavijestiti stečajnoga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 (čl. 258 st. 2 i 3 SZ).</w:t>
      </w:r>
    </w:p>
    <w:p w:rsidRDefault="008E20D2" w:rsidP="008E20D2" w:rsidR="008E20D2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stečajnom upravitelju za stečajnog dužnika</w:t>
      </w:r>
      <w:r>
        <w:t xml:space="preserve"> (čl. 129 st. 1 SZ)</w:t>
      </w:r>
      <w:r w:rsidRPr="00B80907">
        <w:t>.</w:t>
      </w:r>
    </w:p>
    <w:p w:rsidRDefault="008E20D2" w:rsidP="008E20D2" w:rsidR="008E20D2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>upak otvoren je dana</w:t>
      </w:r>
      <w:r>
        <w:rPr>
          <w:b/>
        </w:rPr>
        <w:t xml:space="preserve"> 7. veljače 2017. g. u </w:t>
      </w:r>
      <w:r w:rsidR="008F0FF1">
        <w:rPr>
          <w:b/>
        </w:rPr>
        <w:t>13,00</w:t>
      </w:r>
      <w:r>
        <w:rPr>
          <w:b/>
        </w:rPr>
        <w:t xml:space="preserve"> sati</w:t>
      </w:r>
      <w:r>
        <w:t xml:space="preserve"> kada je</w:t>
      </w:r>
      <w:r w:rsidRPr="00B80907">
        <w:t xml:space="preserve"> ovo rješenje o otvaranju stečajnog postupka stavljeni na </w:t>
      </w:r>
      <w:r>
        <w:t>e-</w:t>
      </w:r>
      <w:r w:rsidRPr="00B80907">
        <w:t>oglasnu ploču suda</w:t>
      </w:r>
      <w:r>
        <w:t xml:space="preserve"> (čl. 129 st. 3 SZ)</w:t>
      </w:r>
      <w:r w:rsidRPr="00B80907">
        <w:t xml:space="preserve">. </w:t>
      </w:r>
    </w:p>
    <w:p w:rsidRDefault="008E20D2" w:rsidP="008E20D2" w:rsidR="008E20D2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8E20D2" w:rsidP="008E20D2" w:rsidR="008E20D2">
      <w:pPr>
        <w:ind w:firstLine="708"/>
        <w:jc w:val="both"/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dan  </w:t>
      </w:r>
      <w:r>
        <w:rPr>
          <w:b/>
        </w:rPr>
        <w:t>26. travnja 2017. g.</w:t>
      </w:r>
      <w:r w:rsidRPr="00693929">
        <w:rPr>
          <w:b/>
        </w:rPr>
        <w:t xml:space="preserve"> u 10,00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 w:rsidRPr="003370DD">
        <w:rPr>
          <w:b/>
        </w:rPr>
        <w:t>10,</w:t>
      </w:r>
      <w:r>
        <w:rPr>
          <w:b/>
        </w:rPr>
        <w:t>15</w:t>
      </w:r>
      <w:r w:rsidRPr="003370DD">
        <w:rPr>
          <w:b/>
        </w:rPr>
        <w:t xml:space="preserve"> sati</w:t>
      </w:r>
      <w:r w:rsidRPr="00B80907">
        <w:t xml:space="preserve">, u zgradi ovog suda u Osijeku, Zagrebačka 2, soba br. </w:t>
      </w:r>
      <w:r>
        <w:t>40 II kat a na koje se pozivaju vjerovnici</w:t>
      </w:r>
      <w:r w:rsidRPr="00B80907">
        <w:t>.</w:t>
      </w:r>
    </w:p>
    <w:p w:rsidRDefault="008E20D2" w:rsidP="008E20D2" w:rsidR="008E20D2" w:rsidRPr="00005C6D">
      <w:pPr>
        <w:numPr>
          <w:ilvl w:val="0"/>
          <w:numId w:val="2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129 st. 2 SZ).</w:t>
      </w:r>
    </w:p>
    <w:p w:rsidRDefault="008E20D2" w:rsidP="008E20D2" w:rsidR="008E20D2" w:rsidRPr="00405348">
      <w:pPr>
        <w:ind w:left="708"/>
        <w:jc w:val="both"/>
        <w:rPr>
          <w:b/>
        </w:rPr>
      </w:pPr>
    </w:p>
    <w:p w:rsidRDefault="00A00DF0" w:rsidP="0014541A" w:rsidR="00A00D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Obrazloženje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14541A" w:rsidRPr="00A00D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Regionalni centar Osijek</w:t>
      </w:r>
      <w:r w:rsidR="0014541A" w:rsidRPr="0014541A">
        <w:rPr>
          <w:rFonts w:cs="Times New Roman" w:hAnsi="Times New Roman" w:ascii="Times New Roman"/>
          <w:sz w:val="24"/>
          <w:szCs w:val="24"/>
        </w:rPr>
        <w:t xml:space="preserve"> podnijela je dana </w:t>
      </w:r>
      <w:r>
        <w:rPr>
          <w:rFonts w:cs="Times New Roman" w:hAnsi="Times New Roman" w:ascii="Times New Roman"/>
          <w:sz w:val="24"/>
          <w:szCs w:val="24"/>
        </w:rPr>
        <w:t>18. ožujka 2016. g.</w:t>
      </w:r>
      <w:r w:rsidR="0014541A" w:rsidRPr="0014541A">
        <w:rPr>
          <w:rFonts w:cs="Times New Roman" w:hAnsi="Times New Roman" w:ascii="Times New Roman"/>
          <w:sz w:val="24"/>
          <w:szCs w:val="24"/>
        </w:rPr>
        <w:t xml:space="preserve"> prijedlog za pokretanje stečajnog postupka nad dužnikom </w:t>
      </w:r>
      <w:r w:rsidRPr="00C430B5">
        <w:rPr>
          <w:rFonts w:cs="Times New Roman" w:hAnsi="Times New Roman" w:ascii="Times New Roman"/>
          <w:b/>
          <w:sz w:val="24"/>
          <w:szCs w:val="24"/>
        </w:rPr>
        <w:t xml:space="preserve">LOVRENČIĆ j.d.o.o., Vinkovci, </w:t>
      </w:r>
      <w:proofErr w:type="spellStart"/>
      <w:r w:rsidRPr="00C430B5">
        <w:rPr>
          <w:rFonts w:cs="Times New Roman" w:hAnsi="Times New Roman" w:ascii="Times New Roman"/>
          <w:b/>
          <w:sz w:val="24"/>
          <w:szCs w:val="24"/>
        </w:rPr>
        <w:t>Kanovačka</w:t>
      </w:r>
      <w:proofErr w:type="spellEnd"/>
      <w:r w:rsidRPr="00C430B5">
        <w:rPr>
          <w:rFonts w:cs="Times New Roman" w:hAnsi="Times New Roman" w:ascii="Times New Roman"/>
          <w:b/>
          <w:sz w:val="24"/>
          <w:szCs w:val="24"/>
        </w:rPr>
        <w:t xml:space="preserve"> 4, OIB: 25194313888, MBS: 030125707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00DF0" w:rsidRPr="00A00DF0">
        <w:rPr>
          <w:rFonts w:cs="Times New Roman" w:hAnsi="Times New Roman" w:ascii="Times New Roman"/>
          <w:sz w:val="24"/>
          <w:szCs w:val="24"/>
        </w:rPr>
        <w:t>navodeći da dužnik na dan 1. rujna 2015. g. u Očevidniku redoslijeda osnova za plaćanja ima evidentirane neizvršene osnove za plaćanje u neprekinutom razdoblju od 252 dana u ukupnom iznosu od 67.958,41 kn u koji iznos je uračunata kamata i naknada FINE za provedbu ovrhe na novčanim sredstvima te da dužnik ima jednog zaposlenika.</w:t>
      </w:r>
    </w:p>
    <w:p w:rsidRDefault="0014541A" w:rsidP="0014541A" w:rsidR="0014541A" w:rsidRPr="0014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541A" w:rsidP="00A00DF0" w:rsidR="0014541A" w:rsidRPr="0014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temeljem čl. 39. st. 1. u svezi s čl. 42. st. 1. Stečajnog zakona (Narodne novine broj 44/96, 29/99, 129/00, 123/03, 82/06, 116/10, 25/12 i 133/12) pokrenut je prethodni postupak rješenjem </w:t>
      </w:r>
      <w:r w:rsidR="00A00DF0">
        <w:rPr>
          <w:rFonts w:cs="Times New Roman" w:hAnsi="Times New Roman" w:ascii="Times New Roman"/>
          <w:sz w:val="24"/>
          <w:szCs w:val="24"/>
        </w:rPr>
        <w:t xml:space="preserve">St-635/16 </w:t>
      </w:r>
      <w:r w:rsidRPr="0014541A">
        <w:rPr>
          <w:rFonts w:cs="Times New Roman" w:hAnsi="Times New Roman" w:ascii="Times New Roman"/>
          <w:sz w:val="24"/>
          <w:szCs w:val="24"/>
        </w:rPr>
        <w:t xml:space="preserve">od </w:t>
      </w:r>
      <w:r w:rsidR="00C430B5">
        <w:rPr>
          <w:rFonts w:cs="Times New Roman" w:hAnsi="Times New Roman" w:ascii="Times New Roman"/>
          <w:sz w:val="24"/>
          <w:szCs w:val="24"/>
        </w:rPr>
        <w:t>6. rujna 2016.</w:t>
      </w:r>
      <w:r w:rsidRPr="0014541A">
        <w:rPr>
          <w:rFonts w:cs="Times New Roman" w:hAnsi="Times New Roman" w:ascii="Times New Roman"/>
          <w:sz w:val="24"/>
          <w:szCs w:val="24"/>
        </w:rPr>
        <w:t xml:space="preserve"> g., </w:t>
      </w:r>
      <w:r w:rsidR="00A00DF0">
        <w:rPr>
          <w:rFonts w:cs="Times New Roman" w:hAnsi="Times New Roman" w:ascii="Times New Roman"/>
          <w:sz w:val="24"/>
          <w:szCs w:val="24"/>
        </w:rPr>
        <w:t xml:space="preserve">a za privremenu stečajnu upraviteljicu </w:t>
      </w:r>
      <w:r w:rsidRPr="0014541A">
        <w:rPr>
          <w:rFonts w:cs="Times New Roman" w:hAnsi="Times New Roman" w:ascii="Times New Roman"/>
          <w:sz w:val="24"/>
          <w:szCs w:val="24"/>
        </w:rPr>
        <w:t xml:space="preserve">imenovana </w:t>
      </w:r>
      <w:r w:rsidR="00A00DF0">
        <w:rPr>
          <w:rFonts w:cs="Times New Roman" w:hAnsi="Times New Roman" w:ascii="Times New Roman"/>
          <w:sz w:val="24"/>
          <w:szCs w:val="24"/>
        </w:rPr>
        <w:t>je</w:t>
      </w:r>
      <w:r w:rsidRPr="0014541A">
        <w:rPr>
          <w:rFonts w:cs="Times New Roman" w:hAnsi="Times New Roman" w:ascii="Times New Roman"/>
          <w:sz w:val="24"/>
          <w:szCs w:val="24"/>
        </w:rPr>
        <w:t xml:space="preserve"> Snježana </w:t>
      </w:r>
      <w:proofErr w:type="spellStart"/>
      <w:r w:rsidRPr="0014541A">
        <w:rPr>
          <w:rFonts w:cs="Times New Roman" w:hAnsi="Times New Roman" w:ascii="Times New Roman"/>
          <w:sz w:val="24"/>
          <w:szCs w:val="24"/>
        </w:rPr>
        <w:t>Sudarević</w:t>
      </w:r>
      <w:proofErr w:type="spellEnd"/>
      <w:r w:rsidRPr="0014541A">
        <w:rPr>
          <w:rFonts w:cs="Times New Roman" w:hAnsi="Times New Roman" w:ascii="Times New Roman"/>
          <w:sz w:val="24"/>
          <w:szCs w:val="24"/>
        </w:rPr>
        <w:t xml:space="preserve"> kojoj je naloženo ispitati uvjete za otvaranje i provođenje stečajnog postupka nad dužnikom.</w:t>
      </w:r>
    </w:p>
    <w:p w:rsidRDefault="0014541A" w:rsidP="0014541A" w:rsidR="0014541A" w:rsidRPr="0014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541A" w:rsidP="00A00DF0" w:rsidR="0014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 xml:space="preserve">Privremeni stečajna upraviteljica podnijela je dana </w:t>
      </w:r>
      <w:r w:rsidR="00C430B5">
        <w:rPr>
          <w:rFonts w:cs="Times New Roman" w:hAnsi="Times New Roman" w:ascii="Times New Roman"/>
          <w:sz w:val="24"/>
          <w:szCs w:val="24"/>
        </w:rPr>
        <w:t>27. rujna 2016. g.</w:t>
      </w:r>
      <w:r w:rsidRPr="0014541A">
        <w:rPr>
          <w:rFonts w:cs="Times New Roman" w:hAnsi="Times New Roman" w:ascii="Times New Roman"/>
          <w:sz w:val="24"/>
          <w:szCs w:val="24"/>
        </w:rPr>
        <w:t xml:space="preserve"> izvješće  o financijsko gospodarskom položaju stečajnog dužnika </w:t>
      </w:r>
      <w:r w:rsidR="00A00DF0">
        <w:rPr>
          <w:rFonts w:cs="Times New Roman" w:hAnsi="Times New Roman" w:ascii="Times New Roman"/>
          <w:sz w:val="24"/>
          <w:szCs w:val="24"/>
        </w:rPr>
        <w:t>koje je usmeno iznijela na ročištu za ispitivanje uvjeta za otvaranje stečajnog postupka nad dužnikom održanog dana 29. rujna 2016. g. iz</w:t>
      </w:r>
      <w:r w:rsidRPr="0014541A">
        <w:rPr>
          <w:rFonts w:cs="Times New Roman" w:hAnsi="Times New Roman" w:ascii="Times New Roman"/>
          <w:sz w:val="24"/>
          <w:szCs w:val="24"/>
        </w:rPr>
        <w:t xml:space="preserve"> kojeg </w:t>
      </w:r>
      <w:r w:rsidR="00A00DF0">
        <w:rPr>
          <w:rFonts w:cs="Times New Roman" w:hAnsi="Times New Roman" w:ascii="Times New Roman"/>
          <w:sz w:val="24"/>
          <w:szCs w:val="24"/>
        </w:rPr>
        <w:t>proizlazi slijedeće:</w:t>
      </w:r>
      <w:r w:rsidRPr="001454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00DF0" w:rsidP="00A00DF0" w:rsidR="00A00D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00DF0" w:rsidP="00A00DF0" w:rsidR="00A00D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00DF0" w:rsidP="00A00DF0" w:rsidR="00A00DF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635/16-15</w:t>
      </w:r>
    </w:p>
    <w:p w:rsidRDefault="00A00DF0" w:rsidP="00A00DF0" w:rsidR="00A00D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B5" w:rsidP="00A00DF0" w:rsidR="00C43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>Uvidom u izvod iz sudskog registra utvr</w:t>
      </w:r>
      <w:r w:rsidR="00A00DF0">
        <w:rPr>
          <w:rFonts w:cs="Times New Roman" w:hAnsi="Times New Roman" w:ascii="Times New Roman"/>
          <w:sz w:val="24"/>
          <w:szCs w:val="24"/>
        </w:rPr>
        <w:t>đeno je</w:t>
      </w:r>
      <w:r w:rsidRPr="00C430B5">
        <w:rPr>
          <w:rFonts w:cs="Times New Roman" w:hAnsi="Times New Roman" w:ascii="Times New Roman"/>
          <w:sz w:val="24"/>
          <w:szCs w:val="24"/>
        </w:rPr>
        <w:t xml:space="preserve"> da temeljni kapital dužnika iznosi 10,00 kn, te da je jedini osnivač dužnika Vladimir Lovrenčić, iz Vinkovaca, Dvanaest redarstvenika 13, koji zastupa društvo samostalno i neograničeno. 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  <w:t xml:space="preserve">Dužnik se, temeljem izjave direktora Vladimira Lovrenčića, od registriranih djelatnosti bavio uslugom smještaja starijih i nemoćnih osoba. Dana 01. veljače 2015. godine prestao je s radom, te su otkazani ugovori o radu svim radnicima, tako da dužnik nema zaposlenih radnika. 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  <w:t xml:space="preserve">Temeljem potvrde o blokadi računa i novčanih sredstava </w:t>
      </w:r>
      <w:proofErr w:type="spellStart"/>
      <w:r w:rsidRPr="00C430B5">
        <w:rPr>
          <w:rFonts w:cs="Times New Roman" w:hAnsi="Times New Roman" w:ascii="Times New Roman"/>
          <w:sz w:val="24"/>
          <w:szCs w:val="24"/>
        </w:rPr>
        <w:t>ovršenika</w:t>
      </w:r>
      <w:proofErr w:type="spellEnd"/>
      <w:r w:rsidRPr="00C430B5">
        <w:rPr>
          <w:rFonts w:cs="Times New Roman" w:hAnsi="Times New Roman" w:ascii="Times New Roman"/>
          <w:sz w:val="24"/>
          <w:szCs w:val="24"/>
        </w:rPr>
        <w:t xml:space="preserve"> FINA-e od dana 21.09.2016. godine, </w:t>
      </w:r>
      <w:r w:rsidR="00A00DF0">
        <w:rPr>
          <w:rFonts w:cs="Times New Roman" w:hAnsi="Times New Roman" w:ascii="Times New Roman"/>
          <w:sz w:val="24"/>
          <w:szCs w:val="24"/>
        </w:rPr>
        <w:t>utvrđeno je</w:t>
      </w:r>
      <w:r w:rsidRPr="00C430B5">
        <w:rPr>
          <w:rFonts w:cs="Times New Roman" w:hAnsi="Times New Roman" w:ascii="Times New Roman"/>
          <w:sz w:val="24"/>
          <w:szCs w:val="24"/>
        </w:rPr>
        <w:t xml:space="preserve"> da dužnik na dan izdavanja potvrde ima evidentiranu neprekidnu blokadu računa u trajanju od 637 dana, u ukupnom iznosu od 84.692,76 kn. Transakcijski žiro-račun dužnika otvoren je kod OTP BANKE d.d. Zadar i vodi se pod brojem HR85 2407 0001 1004 1861 2. </w:t>
      </w:r>
    </w:p>
    <w:p w:rsidRDefault="00A00DF0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  <w:t xml:space="preserve">Nadalje, uvidom u knjigovodstvenu evidenciju dužnika s danom 01.09.2016. godine </w:t>
      </w:r>
      <w:r w:rsidR="00A00DF0">
        <w:rPr>
          <w:rFonts w:cs="Times New Roman" w:hAnsi="Times New Roman" w:ascii="Times New Roman"/>
          <w:sz w:val="24"/>
          <w:szCs w:val="24"/>
        </w:rPr>
        <w:t>utvrđeno je</w:t>
      </w:r>
      <w:r w:rsidRPr="00C430B5">
        <w:rPr>
          <w:rFonts w:cs="Times New Roman" w:hAnsi="Times New Roman" w:ascii="Times New Roman"/>
          <w:sz w:val="24"/>
          <w:szCs w:val="24"/>
        </w:rPr>
        <w:t xml:space="preserve"> da dužnik ima dospjele nepodmirene novčane obveze u ukupnom iznosu od 1.225.149,45 kn i to: 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>1.</w:t>
      </w:r>
      <w:r w:rsidRPr="00C430B5">
        <w:rPr>
          <w:rFonts w:cs="Times New Roman" w:hAnsi="Times New Roman" w:ascii="Times New Roman"/>
          <w:sz w:val="24"/>
          <w:szCs w:val="24"/>
        </w:rPr>
        <w:tab/>
        <w:t>Obveze za preuzete obveze i zajmove</w:t>
      </w:r>
      <w:r w:rsidRPr="00C430B5">
        <w:rPr>
          <w:rFonts w:cs="Times New Roman" w:hAnsi="Times New Roman" w:ascii="Times New Roman"/>
          <w:sz w:val="24"/>
          <w:szCs w:val="24"/>
        </w:rPr>
        <w:tab/>
        <w:t>413.314,95 kn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>2.</w:t>
      </w:r>
      <w:r w:rsidRPr="00C430B5">
        <w:rPr>
          <w:rFonts w:cs="Times New Roman" w:hAnsi="Times New Roman" w:ascii="Times New Roman"/>
          <w:sz w:val="24"/>
          <w:szCs w:val="24"/>
        </w:rPr>
        <w:tab/>
        <w:t>Obveze prema dobavljačima</w:t>
      </w:r>
      <w:r w:rsidRPr="00C430B5">
        <w:rPr>
          <w:rFonts w:cs="Times New Roman" w:hAnsi="Times New Roman" w:ascii="Times New Roman"/>
          <w:sz w:val="24"/>
          <w:szCs w:val="24"/>
        </w:rPr>
        <w:tab/>
        <w:t>133.511,81 kn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>3.</w:t>
      </w:r>
      <w:r w:rsidRPr="00C430B5">
        <w:rPr>
          <w:rFonts w:cs="Times New Roman" w:hAnsi="Times New Roman" w:ascii="Times New Roman"/>
          <w:sz w:val="24"/>
          <w:szCs w:val="24"/>
        </w:rPr>
        <w:tab/>
        <w:t>Obveze za PDV i druga javna davanja</w:t>
      </w:r>
      <w:r w:rsidRPr="00C430B5">
        <w:rPr>
          <w:rFonts w:cs="Times New Roman" w:hAnsi="Times New Roman" w:ascii="Times New Roman"/>
          <w:sz w:val="24"/>
          <w:szCs w:val="24"/>
        </w:rPr>
        <w:tab/>
        <w:t>8.645,05 kn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>4.</w:t>
      </w:r>
      <w:r w:rsidRPr="00C430B5">
        <w:rPr>
          <w:rFonts w:cs="Times New Roman" w:hAnsi="Times New Roman" w:ascii="Times New Roman"/>
          <w:sz w:val="24"/>
          <w:szCs w:val="24"/>
        </w:rPr>
        <w:tab/>
        <w:t>Obveze po kreditima</w:t>
      </w:r>
      <w:r w:rsidRPr="00C430B5">
        <w:rPr>
          <w:rFonts w:cs="Times New Roman" w:hAnsi="Times New Roman" w:ascii="Times New Roman"/>
          <w:sz w:val="24"/>
          <w:szCs w:val="24"/>
        </w:rPr>
        <w:tab/>
        <w:t>625.001,16 kn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>5.</w:t>
      </w:r>
      <w:r w:rsidRPr="00C430B5">
        <w:rPr>
          <w:rFonts w:cs="Times New Roman" w:hAnsi="Times New Roman" w:ascii="Times New Roman"/>
          <w:sz w:val="24"/>
          <w:szCs w:val="24"/>
        </w:rPr>
        <w:tab/>
        <w:t xml:space="preserve">Obveze za neto plaće </w:t>
      </w:r>
      <w:r w:rsidRPr="00C430B5">
        <w:rPr>
          <w:rFonts w:cs="Times New Roman" w:hAnsi="Times New Roman" w:ascii="Times New Roman"/>
          <w:sz w:val="24"/>
          <w:szCs w:val="24"/>
        </w:rPr>
        <w:tab/>
        <w:t>34.288,00 kn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>6.</w:t>
      </w:r>
      <w:r w:rsidRPr="00C430B5">
        <w:rPr>
          <w:rFonts w:cs="Times New Roman" w:hAnsi="Times New Roman" w:ascii="Times New Roman"/>
          <w:sz w:val="24"/>
          <w:szCs w:val="24"/>
        </w:rPr>
        <w:tab/>
        <w:t>Obveze za doprinose za mirovinsko i zdravstveno osiguranje</w:t>
      </w:r>
      <w:r w:rsidRPr="00C430B5">
        <w:rPr>
          <w:rFonts w:cs="Times New Roman" w:hAnsi="Times New Roman" w:ascii="Times New Roman"/>
          <w:sz w:val="24"/>
          <w:szCs w:val="24"/>
        </w:rPr>
        <w:tab/>
        <w:t>10.388,48 kn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  <w:t>UKUPNO</w:t>
      </w:r>
      <w:r w:rsidRPr="00C430B5">
        <w:rPr>
          <w:rFonts w:cs="Times New Roman" w:hAnsi="Times New Roman" w:ascii="Times New Roman"/>
          <w:sz w:val="24"/>
          <w:szCs w:val="24"/>
        </w:rPr>
        <w:tab/>
        <w:t>1.225.149,45 kn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 xml:space="preserve">Na temelju potvrde Ministarstva financija - Porezna uprava, Područni ured Slavonija i Baranja, Ispostava Vinkovci, KLASA: 034-04/2016-001/03252, </w:t>
      </w:r>
      <w:proofErr w:type="spellStart"/>
      <w:r w:rsidRPr="00C430B5">
        <w:rPr>
          <w:rFonts w:cs="Times New Roman" w:hAnsi="Times New Roman" w:ascii="Times New Roman"/>
          <w:sz w:val="24"/>
          <w:szCs w:val="24"/>
        </w:rPr>
        <w:t>UR.BROJ</w:t>
      </w:r>
      <w:proofErr w:type="spellEnd"/>
      <w:r w:rsidRPr="00C430B5">
        <w:rPr>
          <w:rFonts w:cs="Times New Roman" w:hAnsi="Times New Roman" w:ascii="Times New Roman"/>
          <w:sz w:val="24"/>
          <w:szCs w:val="24"/>
        </w:rPr>
        <w:t xml:space="preserve">: 513-007-27-09-2016-01, od 21.09.2016. godine, </w:t>
      </w:r>
      <w:r w:rsidR="00A00DF0">
        <w:rPr>
          <w:rFonts w:cs="Times New Roman" w:hAnsi="Times New Roman" w:ascii="Times New Roman"/>
          <w:sz w:val="24"/>
          <w:szCs w:val="24"/>
        </w:rPr>
        <w:t>utvrđeno je</w:t>
      </w:r>
      <w:r w:rsidRPr="00C430B5">
        <w:rPr>
          <w:rFonts w:cs="Times New Roman" w:hAnsi="Times New Roman" w:ascii="Times New Roman"/>
          <w:sz w:val="24"/>
          <w:szCs w:val="24"/>
        </w:rPr>
        <w:t xml:space="preserve"> da dužnik ima dug po osnovu PDV-a, doprinosa za mirovinsko i zdravstveno osiguranje u iznosu od 20.700,94 kn. </w:t>
      </w:r>
      <w:r w:rsidRPr="00C430B5">
        <w:rPr>
          <w:rFonts w:cs="Times New Roman" w:hAnsi="Times New Roman" w:ascii="Times New Roman"/>
          <w:sz w:val="24"/>
          <w:szCs w:val="24"/>
        </w:rPr>
        <w:tab/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  <w:t xml:space="preserve">Uvidom u Izvadak iz zemljišnih knjiga, Općinskog suda u Vukovaru, Zemljišno-knjižnog odjela Vinkovci, od 26.09.2016. godine, </w:t>
      </w:r>
      <w:r w:rsidR="00A00DF0">
        <w:rPr>
          <w:rFonts w:cs="Times New Roman" w:hAnsi="Times New Roman" w:ascii="Times New Roman"/>
          <w:sz w:val="24"/>
          <w:szCs w:val="24"/>
        </w:rPr>
        <w:t>utvrđeno je</w:t>
      </w:r>
      <w:r w:rsidRPr="00C430B5">
        <w:rPr>
          <w:rFonts w:cs="Times New Roman" w:hAnsi="Times New Roman" w:ascii="Times New Roman"/>
          <w:sz w:val="24"/>
          <w:szCs w:val="24"/>
        </w:rPr>
        <w:t xml:space="preserve"> da dužnik LOVRENČIĆ j.d.o.o nije upisan kao vlasnik nekretnina.</w:t>
      </w:r>
      <w:r w:rsidRPr="00C430B5">
        <w:rPr>
          <w:rFonts w:cs="Times New Roman" w:hAnsi="Times New Roman" w:ascii="Times New Roman"/>
          <w:sz w:val="24"/>
          <w:szCs w:val="24"/>
        </w:rPr>
        <w:tab/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  <w:t>Nadalje, iz uvjerenja MUP-a, Policijske uprave Vukovarsko-srijemske, Služba upravnih i inspekcijskih poslova od dana 26.09.2016. godine razvidno je da dužnik nije evidentiran kao vlasnik vozila.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</w:r>
      <w:r w:rsidRPr="00C430B5">
        <w:rPr>
          <w:rFonts w:cs="Times New Roman" w:hAnsi="Times New Roman" w:ascii="Times New Roman"/>
          <w:sz w:val="24"/>
          <w:szCs w:val="24"/>
        </w:rPr>
        <w:tab/>
      </w:r>
    </w:p>
    <w:p w:rsidRDefault="00A00DF0" w:rsidP="00A00DF0" w:rsidR="00C43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C430B5" w:rsidRPr="00C430B5">
        <w:rPr>
          <w:rFonts w:cs="Times New Roman" w:hAnsi="Times New Roman" w:ascii="Times New Roman"/>
          <w:sz w:val="24"/>
          <w:szCs w:val="24"/>
        </w:rPr>
        <w:t>irektor dužnika dostavio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="00C430B5" w:rsidRPr="00C430B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430B5" w:rsidRPr="00C430B5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C430B5" w:rsidRPr="00C430B5">
        <w:rPr>
          <w:rFonts w:cs="Times New Roman" w:hAnsi="Times New Roman" w:ascii="Times New Roman"/>
          <w:sz w:val="24"/>
          <w:szCs w:val="24"/>
        </w:rPr>
        <w:t xml:space="preserve"> popis imovine, ovjeren kod javnog bilježnika Marijana </w:t>
      </w:r>
      <w:proofErr w:type="spellStart"/>
      <w:r w:rsidR="00C430B5" w:rsidRPr="00C430B5">
        <w:rPr>
          <w:rFonts w:cs="Times New Roman" w:hAnsi="Times New Roman" w:ascii="Times New Roman"/>
          <w:sz w:val="24"/>
          <w:szCs w:val="24"/>
        </w:rPr>
        <w:t>Mendeša</w:t>
      </w:r>
      <w:proofErr w:type="spellEnd"/>
      <w:r w:rsidR="00C430B5" w:rsidRPr="00C430B5">
        <w:rPr>
          <w:rFonts w:cs="Times New Roman" w:hAnsi="Times New Roman" w:ascii="Times New Roman"/>
          <w:sz w:val="24"/>
          <w:szCs w:val="24"/>
        </w:rPr>
        <w:t xml:space="preserve"> iz Vinkovaca pod brojem OV-4047/2016 dana 17.05.2016. godine iz kojeg je vidljivo da dužnik od imovine ima pokretnine čija knjigovodstvena vrijednost za dugotrajnu imovinu iznosi 227.146,25 kn, a za sitan inventar iznosi 35.547,47 kn, no za iste nije izvršena amortizacija za 2016. godinu. Na temelju knjigovodstvene kartice kupaca od 20.09.2016. godine potraživanja od kupaca iznose 362.900,00 kn.</w:t>
      </w:r>
    </w:p>
    <w:p w:rsidRDefault="00ED00B7" w:rsidP="00A00DF0" w:rsidR="00ED00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00B7" w:rsidP="00ED00B7" w:rsidR="00ED00B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635/16-15</w:t>
      </w:r>
    </w:p>
    <w:p w:rsidRDefault="00ED00B7" w:rsidP="00A00DF0" w:rsidR="00ED00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00B7" w:rsidP="00A00DF0" w:rsidR="00ED00B7" w:rsidRPr="00C43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A00D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</w:r>
      <w:r w:rsidR="00A00DF0">
        <w:rPr>
          <w:rFonts w:cs="Times New Roman" w:hAnsi="Times New Roman" w:ascii="Times New Roman"/>
          <w:sz w:val="24"/>
          <w:szCs w:val="24"/>
        </w:rPr>
        <w:t>P</w:t>
      </w:r>
      <w:r w:rsidRPr="00C430B5">
        <w:rPr>
          <w:rFonts w:cs="Times New Roman" w:hAnsi="Times New Roman" w:ascii="Times New Roman"/>
          <w:sz w:val="24"/>
          <w:szCs w:val="24"/>
        </w:rPr>
        <w:t xml:space="preserve">otraživanje u iznosu od 350.000,00 kn </w:t>
      </w:r>
      <w:r w:rsidR="00A00DF0">
        <w:rPr>
          <w:rFonts w:cs="Times New Roman" w:hAnsi="Times New Roman" w:ascii="Times New Roman"/>
          <w:sz w:val="24"/>
          <w:szCs w:val="24"/>
        </w:rPr>
        <w:t xml:space="preserve">se odnosi na </w:t>
      </w:r>
      <w:r w:rsidRPr="00C430B5">
        <w:rPr>
          <w:rFonts w:cs="Times New Roman" w:hAnsi="Times New Roman" w:ascii="Times New Roman"/>
          <w:sz w:val="24"/>
          <w:szCs w:val="24"/>
        </w:rPr>
        <w:t>potraživanje od Ustanove Dobri dom Vinkovci čiji je stečajni dužnik i osnivač</w:t>
      </w:r>
      <w:r w:rsidR="00A00DF0">
        <w:rPr>
          <w:rFonts w:cs="Times New Roman" w:hAnsi="Times New Roman" w:ascii="Times New Roman"/>
          <w:sz w:val="24"/>
          <w:szCs w:val="24"/>
        </w:rPr>
        <w:t xml:space="preserve"> te se i</w:t>
      </w:r>
      <w:r w:rsidRPr="00C430B5">
        <w:rPr>
          <w:rFonts w:cs="Times New Roman" w:hAnsi="Times New Roman" w:ascii="Times New Roman"/>
          <w:sz w:val="24"/>
          <w:szCs w:val="24"/>
        </w:rPr>
        <w:t xml:space="preserve">sto može prebiti sa obvezama Lovrenčić j.d.o.o. u iznosu od 350.000,00 kn što je vidljivo iz obveze za preuzete obveze i zajmove stavka 1 ovog izvješća. </w:t>
      </w:r>
    </w:p>
    <w:p w:rsidRDefault="00A00DF0" w:rsidP="00C430B5" w:rsidR="00A00D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B5" w:rsidP="00A00DF0" w:rsidR="00A00D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 xml:space="preserve">Osim toga, obveze po kreditu od 625.001,16 kn su obveze koje nisu dospjele. </w:t>
      </w:r>
    </w:p>
    <w:p w:rsidRDefault="00A00DF0" w:rsidP="00A00DF0" w:rsidR="00A00D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00DF0" w:rsidP="00A00DF0" w:rsidR="00C430B5" w:rsidRPr="00C43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C430B5" w:rsidRPr="00C430B5">
        <w:rPr>
          <w:rFonts w:cs="Times New Roman" w:hAnsi="Times New Roman" w:ascii="Times New Roman"/>
          <w:sz w:val="24"/>
          <w:szCs w:val="24"/>
        </w:rPr>
        <w:t>irektor društva podnio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="00C430B5" w:rsidRPr="00C430B5">
        <w:rPr>
          <w:rFonts w:cs="Times New Roman" w:hAnsi="Times New Roman" w:ascii="Times New Roman"/>
          <w:sz w:val="24"/>
          <w:szCs w:val="24"/>
        </w:rPr>
        <w:t xml:space="preserve"> usmeni prijedlog da se odgodi ročište za utvrđivanje uvjeta za otvaranje stečaja kako bi izmirio obveze koje terete dužnika i to na rok od 60 dana te ukoliko u tom roku se navedeno ne ispuni a budući da postoje uvjeti za otvaranje stečaja nad dužnikom jer je dužnik nesposoban za plaćanje i prezadužen duže od 60 dana te su ispunjeni razlozi predviđeni člankom 5. stavak 2. Stečajnog zakona (NN 71/15), a dužnik ima imovinu – pokretnine iz koje bi se mogli namiriti troškovi stečajnog postupka, </w:t>
      </w:r>
      <w:r>
        <w:rPr>
          <w:rFonts w:cs="Times New Roman" w:hAnsi="Times New Roman" w:ascii="Times New Roman"/>
          <w:sz w:val="24"/>
          <w:szCs w:val="24"/>
        </w:rPr>
        <w:t xml:space="preserve">privremena stečajna upraviteljica predložila je </w:t>
      </w:r>
      <w:r w:rsidR="00C430B5" w:rsidRPr="00C430B5">
        <w:rPr>
          <w:rFonts w:cs="Times New Roman" w:hAnsi="Times New Roman" w:ascii="Times New Roman"/>
          <w:sz w:val="24"/>
          <w:szCs w:val="24"/>
        </w:rPr>
        <w:t xml:space="preserve">da </w:t>
      </w:r>
      <w:r>
        <w:rPr>
          <w:rFonts w:cs="Times New Roman" w:hAnsi="Times New Roman" w:ascii="Times New Roman"/>
          <w:sz w:val="24"/>
          <w:szCs w:val="24"/>
        </w:rPr>
        <w:t>se</w:t>
      </w:r>
      <w:r w:rsidR="00C430B5" w:rsidRPr="00C430B5">
        <w:rPr>
          <w:rFonts w:cs="Times New Roman" w:hAnsi="Times New Roman" w:ascii="Times New Roman"/>
          <w:sz w:val="24"/>
          <w:szCs w:val="24"/>
        </w:rPr>
        <w:t xml:space="preserve"> sukladno čl. 132 SZ pozove vjerovnike na uplatu iznosa od 20.000,00 kn u protivnom ukoliko ne postoje uvjeti za otvaranje stečaja nakon pozivnog vjerovnika da se sukladno članku 132 SZ. Stečajnog zakona donese rješenje o otvaranju stečajnog postupka nad dužnikom uz obvezu stečajnoj upraviteljici da unovči pokretnine stečajnog dužnika.</w:t>
      </w:r>
    </w:p>
    <w:p w:rsidRDefault="00C430B5" w:rsidP="00C430B5" w:rsidR="00C430B5" w:rsidRPr="00C43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 w:rsidRPr="0014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ab/>
        <w:t xml:space="preserve">Zamjenica ŽDO Vukovar </w:t>
      </w:r>
      <w:r w:rsidR="00A00DF0">
        <w:rPr>
          <w:rFonts w:cs="Times New Roman" w:hAnsi="Times New Roman" w:ascii="Times New Roman"/>
          <w:sz w:val="24"/>
          <w:szCs w:val="24"/>
        </w:rPr>
        <w:t>se suglasila</w:t>
      </w:r>
      <w:r w:rsidRPr="00C430B5">
        <w:rPr>
          <w:rFonts w:cs="Times New Roman" w:hAnsi="Times New Roman" w:ascii="Times New Roman"/>
          <w:sz w:val="24"/>
          <w:szCs w:val="24"/>
        </w:rPr>
        <w:t xml:space="preserve"> s prijedlogom privremene stečajne uprav</w:t>
      </w:r>
      <w:r w:rsidR="00A00DF0">
        <w:rPr>
          <w:rFonts w:cs="Times New Roman" w:hAnsi="Times New Roman" w:ascii="Times New Roman"/>
          <w:sz w:val="24"/>
          <w:szCs w:val="24"/>
        </w:rPr>
        <w:t>iteljice</w:t>
      </w:r>
      <w:r w:rsidRPr="00C430B5">
        <w:rPr>
          <w:rFonts w:cs="Times New Roman" w:hAnsi="Times New Roman" w:ascii="Times New Roman"/>
          <w:sz w:val="24"/>
          <w:szCs w:val="24"/>
        </w:rPr>
        <w:t xml:space="preserve"> te s izvješćem priv</w:t>
      </w:r>
      <w:r w:rsidR="00A00DF0">
        <w:rPr>
          <w:rFonts w:cs="Times New Roman" w:hAnsi="Times New Roman" w:ascii="Times New Roman"/>
          <w:sz w:val="24"/>
          <w:szCs w:val="24"/>
        </w:rPr>
        <w:t>remene stečajne upraviteljice</w:t>
      </w:r>
      <w:r w:rsidRPr="00C430B5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14541A" w:rsidP="0014541A" w:rsidR="0014541A" w:rsidRPr="001454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541A" w:rsidP="00C430B5" w:rsidR="001454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30B5">
        <w:rPr>
          <w:rFonts w:cs="Times New Roman" w:hAnsi="Times New Roman" w:ascii="Times New Roman"/>
          <w:sz w:val="24"/>
          <w:szCs w:val="24"/>
        </w:rPr>
        <w:t xml:space="preserve">Na istom ročištu izvršen je uvid u priloženu dokumentaciju u spisu: </w:t>
      </w:r>
      <w:r w:rsidR="00C430B5" w:rsidRPr="00C430B5">
        <w:rPr>
          <w:rFonts w:cs="Times New Roman" w:hAnsi="Times New Roman" w:ascii="Times New Roman"/>
          <w:sz w:val="24"/>
          <w:szCs w:val="24"/>
        </w:rPr>
        <w:t xml:space="preserve">prijedlog FINE za pokretanje stečajnog postupka od 18.3.2016. g., povijesni izvadak iz sudskog registra za dužnika, </w:t>
      </w:r>
      <w:proofErr w:type="spellStart"/>
      <w:r w:rsidR="00C430B5" w:rsidRPr="00C430B5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C430B5" w:rsidRPr="00C430B5">
        <w:rPr>
          <w:rFonts w:cs="Times New Roman" w:hAnsi="Times New Roman" w:ascii="Times New Roman"/>
          <w:sz w:val="24"/>
          <w:szCs w:val="24"/>
        </w:rPr>
        <w:t xml:space="preserve"> popis imovine od 19.5.2016. g. ovjerovljen kod javnog bilježnika, Potvrda FINE od 21.9.2016. g. o blokadi računa dužnika, bruto bilanca analitike za razdoblje od 1.1.2016. g. do 1.9.2016. g., Potvrda MF Porezne uprave Ispostava Vinkovci od 21.9.2016. g., Potvrda OS Vukovar </w:t>
      </w:r>
      <w:proofErr w:type="spellStart"/>
      <w:r w:rsidR="00C430B5" w:rsidRPr="00C430B5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C430B5" w:rsidRPr="00C430B5">
        <w:rPr>
          <w:rFonts w:cs="Times New Roman" w:hAnsi="Times New Roman" w:ascii="Times New Roman"/>
          <w:sz w:val="24"/>
          <w:szCs w:val="24"/>
        </w:rPr>
        <w:t>. odjel Vinkovci od 26.9.2016. g., Uvjerenje RH MUP Policijska uprava Vinkovci od 26.9.2016. g., presjek prometa po kupcima za 2016. g.</w:t>
      </w:r>
    </w:p>
    <w:p w:rsidRDefault="00A00DF0" w:rsidP="00C430B5" w:rsidR="00A00D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00DF0" w:rsidP="00C430B5" w:rsidR="00A00D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istom ročištu doneseno je Rješenje na zapisniku da se odluka o prijedlogu privremene stečajne upraviteljice u odnosu na otvaranje i zaključenje stečajnog postupka se odgađa za 60 dana od dana održanog ročišta (29.9.2016. g.).</w:t>
      </w:r>
    </w:p>
    <w:p w:rsidRDefault="00A00DF0" w:rsidP="00C430B5" w:rsidR="00A00D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00DF0" w:rsidP="00A00DF0" w:rsidR="00A00DF0" w:rsidRPr="005E551C">
      <w:pPr>
        <w:ind w:firstLine="708"/>
        <w:jc w:val="both"/>
      </w:pPr>
      <w:r>
        <w:t xml:space="preserve">Nakon proteka određenog roka </w:t>
      </w:r>
      <w:r w:rsidR="00ED00B7">
        <w:t xml:space="preserve">za odgodu </w:t>
      </w:r>
      <w:r>
        <w:t xml:space="preserve">od 60 dana određenog Rješenjem ovoga suda na zapisniku sa održanog ročišta od 29.9.2016. g. te budući da dužnik nije podmirio svoje obveze prema vjerovnicima sud je Rješenjem broj St-635/16 od 16.1.2017. g. pozvao </w:t>
      </w:r>
      <w:r w:rsidRPr="005E551C">
        <w:t xml:space="preserve">osobe koje imaju pravni interes da se provede stečajni postupak nad dužnikom da u roku od 15 dana solidarno uplate na sudski depozit ovoga suda iznos od </w:t>
      </w:r>
      <w:r w:rsidR="00ED00B7">
        <w:t>20</w:t>
      </w:r>
      <w:r w:rsidRPr="005E551C">
        <w:t>.000,00 kn na ime predujma za pokriće troškova kako prethodnog tako i otvorenog stečajnog postupka.</w:t>
      </w:r>
    </w:p>
    <w:p w:rsidRDefault="00A00DF0" w:rsidP="00A00DF0" w:rsidR="00A00DF0" w:rsidRPr="005E551C">
      <w:pPr>
        <w:ind w:firstLine="708"/>
        <w:jc w:val="both"/>
      </w:pPr>
    </w:p>
    <w:p w:rsidRDefault="00A00DF0" w:rsidP="00A00DF0" w:rsidR="00A00DF0">
      <w:pPr>
        <w:ind w:firstLine="708"/>
        <w:jc w:val="both"/>
      </w:pPr>
      <w:r w:rsidRPr="00ED00B7">
        <w:t xml:space="preserve">Navedeno rješenje objavljeno je na e-oglasnoj ploči Trgovačkog suda u Osijeku dana </w:t>
      </w:r>
      <w:r w:rsidR="00ED00B7">
        <w:t>16. siječnja 2017. g.</w:t>
      </w:r>
    </w:p>
    <w:p w:rsidRDefault="00ED00B7" w:rsidP="00A00DF0" w:rsidR="00ED00B7" w:rsidRPr="00ED00B7">
      <w:pPr>
        <w:ind w:firstLine="708"/>
        <w:jc w:val="both"/>
      </w:pPr>
    </w:p>
    <w:p w:rsidRDefault="00A00DF0" w:rsidP="00A00DF0" w:rsidR="00A00D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00B7">
        <w:rPr>
          <w:rFonts w:cs="Times New Roman" w:hAnsi="Times New Roman" w:ascii="Times New Roman"/>
          <w:sz w:val="24"/>
          <w:szCs w:val="24"/>
        </w:rPr>
        <w:t xml:space="preserve">Po pozivu suda na gore navedeno rješenje u zadanom roku </w:t>
      </w:r>
      <w:r w:rsidR="00ED00B7">
        <w:rPr>
          <w:rFonts w:cs="Times New Roman" w:hAnsi="Times New Roman" w:ascii="Times New Roman"/>
          <w:sz w:val="24"/>
          <w:szCs w:val="24"/>
        </w:rPr>
        <w:t>HABOR Zagreb je uplatio gore navedeni iznos od 20.000,00 kn na depozit ovoga suda na ime predujma za pokriće troškova kako prethodnog tako i otvorenog stečajnog postupka.</w:t>
      </w:r>
    </w:p>
    <w:p w:rsidRDefault="00ED00B7" w:rsidP="00ED00B7" w:rsidR="00ED00B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635/16-15</w:t>
      </w:r>
    </w:p>
    <w:p w:rsidRDefault="00ED00B7" w:rsidP="00A00DF0" w:rsidR="00ED00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00B7" w:rsidP="00A00DF0" w:rsidR="00ED00B7" w:rsidRPr="00ED00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 w:rsidRPr="00ED00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20D2" w:rsidP="008E20D2" w:rsidR="008E20D2">
      <w:pPr>
        <w:ind w:firstLine="708"/>
        <w:jc w:val="both"/>
      </w:pPr>
      <w:r w:rsidRPr="00ED00B7">
        <w:t>Slijedom gore navedenog,  sud je došao do uvjerenja da su u potpunosti ispunjeni uvjeti za otvaranje stečajnog postupka nad dužnikom u smislu čl. 5. Stečajnog zakona, jer</w:t>
      </w:r>
      <w:r w:rsidRPr="00B80907">
        <w:t xml:space="preserve"> je dužnik nesposoban za plaćanje</w:t>
      </w:r>
      <w:r>
        <w:t>, prezadužen i nelikvidan</w:t>
      </w:r>
      <w:r w:rsidRPr="00B80907">
        <w:t xml:space="preserve"> i </w:t>
      </w:r>
      <w:r>
        <w:t>nije</w:t>
      </w:r>
      <w:r w:rsidRPr="00B80907">
        <w:t xml:space="preserve"> u mogućnosti nadalje obavljati svoju djelatnost. Stoga je riješeno kao u izreci temeljem odredbi čl. </w:t>
      </w:r>
      <w:r>
        <w:t>129, 130, 131, 257 i 258</w:t>
      </w:r>
      <w:r w:rsidRPr="00B80907">
        <w:t xml:space="preserve"> Stečajnog zakona</w:t>
      </w:r>
      <w:r w:rsidR="00ED00B7">
        <w:t xml:space="preserve"> (NN 71/15 u daljnjem tekstu SZ)</w:t>
      </w:r>
      <w:r w:rsidRPr="00B80907">
        <w:t>.</w:t>
      </w:r>
    </w:p>
    <w:p w:rsidRDefault="008E20D2" w:rsidP="008E20D2" w:rsidR="008E20D2">
      <w:pPr>
        <w:ind w:firstLine="708"/>
        <w:jc w:val="both"/>
      </w:pPr>
    </w:p>
    <w:p w:rsidRDefault="008E20D2" w:rsidP="008E20D2" w:rsidR="008E20D2">
      <w:pPr>
        <w:ind w:firstLine="708"/>
        <w:jc w:val="both"/>
      </w:pPr>
      <w:r>
        <w:t xml:space="preserve">Također, temeljem čl. 85 st. 2 SZ u vezi s čl. 84 st. 1 SZ imenovana je stečajna upraviteljica koji je uvršten u listu A stečajnih upravitelja za područje ovoga suda u osobi </w:t>
      </w:r>
      <w:r>
        <w:rPr>
          <w:b/>
        </w:rPr>
        <w:t xml:space="preserve">Snježana </w:t>
      </w:r>
      <w:proofErr w:type="spellStart"/>
      <w:r>
        <w:rPr>
          <w:b/>
        </w:rPr>
        <w:t>Sudarević</w:t>
      </w:r>
      <w:proofErr w:type="spellEnd"/>
      <w:r>
        <w:rPr>
          <w:b/>
        </w:rPr>
        <w:t xml:space="preserve"> iz Osijeka.</w:t>
      </w:r>
    </w:p>
    <w:p w:rsidRDefault="008E20D2" w:rsidP="008E20D2" w:rsidR="008E20D2" w:rsidRPr="00B80907">
      <w:pPr>
        <w:jc w:val="both"/>
      </w:pPr>
    </w:p>
    <w:p w:rsidRDefault="0014541A" w:rsidP="0014541A" w:rsid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D00B7" w:rsidP="0014541A" w:rsidR="00ED00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D00B7" w:rsidP="0014541A" w:rsidR="00ED00B7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 xml:space="preserve">U Osijeku </w:t>
      </w:r>
      <w:r w:rsidR="00C430B5">
        <w:rPr>
          <w:rFonts w:cs="Times New Roman" w:hAnsi="Times New Roman" w:ascii="Times New Roman"/>
          <w:sz w:val="24"/>
          <w:szCs w:val="24"/>
        </w:rPr>
        <w:t>7. veljače 2017. g.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430B5" w:rsidP="00C430B5" w:rsidR="00C430B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Nada Roso</w:t>
      </w:r>
    </w:p>
    <w:p w:rsidRDefault="00C430B5" w:rsidP="00C430B5" w:rsidR="00C430B5">
      <w:pPr>
        <w:jc w:val="both"/>
      </w:pPr>
    </w:p>
    <w:p w:rsidRDefault="00C430B5" w:rsidP="00C430B5" w:rsidR="00C430B5" w:rsidRPr="00650737">
      <w:pPr>
        <w:jc w:val="both"/>
      </w:pPr>
    </w:p>
    <w:p w:rsidRDefault="00C430B5" w:rsidP="00C430B5" w:rsidR="00C430B5" w:rsidRPr="00650737">
      <w:pPr>
        <w:jc w:val="both"/>
      </w:pPr>
      <w:r w:rsidRPr="00650737">
        <w:t>POUKA O PRAVNOM LIJEKU:</w:t>
      </w:r>
    </w:p>
    <w:p w:rsidRDefault="00C430B5" w:rsidP="00C430B5" w:rsidR="00C430B5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  <w:r>
        <w:t>DNA</w:t>
      </w:r>
    </w:p>
    <w:p w:rsidRDefault="00C430B5" w:rsidP="00C430B5" w:rsidR="00C430B5" w:rsidRPr="00936437">
      <w:pPr>
        <w:pStyle w:val="Tijeloteksta"/>
        <w:numPr>
          <w:ilvl w:val="0"/>
          <w:numId w:val="1"/>
        </w:numPr>
        <w:spacing w:after="0"/>
      </w:pPr>
      <w:r>
        <w:t xml:space="preserve">St. upraviteljica Snježana </w:t>
      </w:r>
      <w:proofErr w:type="spellStart"/>
      <w:r>
        <w:t>Sudarević</w:t>
      </w:r>
      <w:proofErr w:type="spellEnd"/>
      <w:r w:rsidRPr="00936437">
        <w:t xml:space="preserve"> 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dužnik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ŽDO Vukovar</w:t>
      </w:r>
    </w:p>
    <w:p w:rsidRDefault="00ED00B7" w:rsidP="00C430B5" w:rsidR="00ED00B7">
      <w:pPr>
        <w:pStyle w:val="Tijeloteksta"/>
        <w:numPr>
          <w:ilvl w:val="0"/>
          <w:numId w:val="1"/>
        </w:numPr>
        <w:spacing w:after="0"/>
      </w:pPr>
      <w:r>
        <w:t>HABOR Zagreb, Strossmayerov trg 9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Registru suda - ovdje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e-oglasna ploča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R-26.4.</w:t>
      </w: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/>
    <w:p w:rsidRDefault="00C430B5" w:rsidP="00C430B5" w:rsidR="00C430B5">
      <w:bookmarkStart w:name="_GoBack" w:id="0"/>
      <w:bookmarkEnd w:id="0"/>
    </w:p>
    <w:p w:rsidRDefault="00377934" w:rsidP="0014541A" w:rsidR="00377934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377934" w:rsidRPr="0014541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EA5" w:rsidP="0014541A" w:rsidR="00216EA5">
      <w:r>
        <w:separator/>
      </w:r>
    </w:p>
  </w:endnote>
  <w:endnote w:id="0" w:type="continuationSeparator">
    <w:p w:rsidRDefault="00216EA5" w:rsidP="0014541A" w:rsidR="00216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EA5" w:rsidP="0014541A" w:rsidR="00216EA5">
      <w:r>
        <w:separator/>
      </w:r>
    </w:p>
  </w:footnote>
  <w:footnote w:id="0" w:type="continuationSeparator">
    <w:p w:rsidRDefault="00216EA5" w:rsidP="0014541A" w:rsidR="00216E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646656"/>
      <w:docPartObj>
        <w:docPartGallery w:val="Page Numbers (Top of Page)"/>
        <w:docPartUnique/>
      </w:docPartObj>
    </w:sdtPr>
    <w:sdtEndPr/>
    <w:sdtContent>
      <w:p w:rsidRDefault="0014541A" w:rsidR="001454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94E">
          <w:rPr>
            <w:noProof/>
          </w:rPr>
          <w:t>5</w:t>
        </w:r>
        <w:r>
          <w:fldChar w:fldCharType="end"/>
        </w:r>
      </w:p>
    </w:sdtContent>
  </w:sdt>
  <w:p w:rsidRDefault="0014541A" w:rsidR="00145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41A"/>
    <w:rsid w:val="0014541A"/>
    <w:rsid w:val="001D1919"/>
    <w:rsid w:val="00216EA5"/>
    <w:rsid w:val="00377934"/>
    <w:rsid w:val="008E20D2"/>
    <w:rsid w:val="008F0FF1"/>
    <w:rsid w:val="00A00DF0"/>
    <w:rsid w:val="00C430B5"/>
    <w:rsid w:val="00DF4916"/>
    <w:rsid w:val="00E562C9"/>
    <w:rsid w:val="00ED00B7"/>
    <w:rsid w:val="00F6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lineRule="auto" w:line="240" w:after="0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8E20D2"/>
    <w:rPr>
      <w:rFonts w:cs="Times New Roman" w:eastAsia="Calibri" w:hAnsi="Times New Roman" w:asci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669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69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9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9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9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after="0" w:line="240" w:lineRule="auto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8E20D2"/>
    <w:rPr>
      <w:rFonts w:ascii="Times New Roman" w:cs="Times New Roman" w:eastAsia="Calibri" w:hAns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669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69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9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9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9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LOVRENČIĆ jednostavno društvo s ograničenom odgovornošću za trgovinu i usluge</izvorni_sadrzaj>
    <derivirana_varijabla naziv="DomainObject.Predmet.ProtustrankaFormated_1">  LOVRENČIĆ jednostavno društvo s ograničenom odgovornošću za trgovinu i usluge</derivirana_varijabla>
  </DomainObject.Predmet.ProtustrankaFormated>
  <DomainObject.Predmet.ProtustrankaFormatedOIB>
    <izvorni_sadrzaj>  LOVRENČIĆ jednostavno društvo s ograničenom odgovornošću za trgovinu i usluge, OIB 25194313888</izvorni_sadrzaj>
    <derivirana_varijabla naziv="DomainObject.Predmet.ProtustrankaFormatedOIB_1">  LOVRENČIĆ jednostavno društvo s ograničenom odgovornošću za trgovinu i usluge, OIB 25194313888</derivirana_varijabla>
  </DomainObject.Predmet.ProtustrankaFormatedOIB>
  <DomainObject.Predmet.ProtustrankaFormatedWithAdress>
    <izvorni_sadrzaj> LOVRENČIĆ jednostavno društvo s ograničenom odgovornošću za trgovinu i usluge, Kanovačka 4, 32100 Vinkovci</izvorni_sadrzaj>
    <derivirana_varijabla naziv="DomainObject.Predmet.ProtustrankaFormatedWithAdress_1"> LOVRENČIĆ jednostavno društvo s ograničenom odgovornošću za trgovinu i usluge, Kanovačka 4, 32100 Vinkovci</derivirana_varijabla>
  </DomainObject.Predmet.ProtustrankaFormatedWithAdress>
  <DomainObject.Predmet.ProtustrankaFormatedWithAdressOIB>
    <izvorni_sadrzaj> LOVRENČIĆ jednostavno društvo s ograničenom odgovornošću za trgovinu i usluge, OIB 25194313888, Kanovačka 4, 32100 Vinkovci</izvorni_sadrzaj>
    <derivirana_varijabla naziv="DomainObject.Predmet.ProtustrankaFormatedWithAdressOIB_1"> LOVRENČIĆ jednostavno društvo s ograničenom odgovornošću za trgovinu i usluge, OIB 25194313888, Kanovačka 4, 32100 Vinkovci</derivirana_varijabla>
  </DomainObject.Predmet.ProtustrankaFormatedWithAdressOIB>
  <DomainObject.Predmet.ProtustrankaWithAdress>
    <izvorni_sadrzaj>LOVRENČIĆ jednostavno društvo s ograničenom odgovornošću za trgovinu i usluge Kanovačka 4, 32100 Vinkovci</izvorni_sadrzaj>
    <derivirana_varijabla naziv="DomainObject.Predmet.ProtustrankaWithAdress_1">LOVRENČIĆ jednostavno društvo s ograničenom odgovornošću za trgovinu i usluge Kanovačka 4, 32100 Vinkovci</derivirana_varijabla>
  </DomainObject.Predmet.ProtustrankaWithAdress>
  <DomainObject.Predmet.ProtustrankaWithAdressOIB>
    <izvorni_sadrzaj>LOVRENČIĆ jednostavno društvo s ograničenom odgovornošću za trgovinu i usluge, OIB 25194313888, Kanovačka 4, 32100 Vinkovci</izvorni_sadrzaj>
    <derivirana_varijabla naziv="DomainObject.Predmet.ProtustrankaWithAdressOIB_1">LOVRENČIĆ jednostavno društvo s ograničenom odgovornošću za trgovinu i usluge, OIB 25194313888, Kanovačka 4, 32100 Vinkovci</derivirana_varijabla>
  </DomainObject.Predmet.ProtustrankaWithAdressOIB>
  <DomainObject.Predmet.ProtustrankaNazivFormated>
    <izvorni_sadrzaj>LOVRENČIĆ jednostavno društvo s ograničenom odgovornošću za trgovinu i usluge</izvorni_sadrzaj>
    <derivirana_varijabla naziv="DomainObject.Predmet.ProtustrankaNazivFormated_1">LOVRENČIĆ jednostavno društvo s ograničenom odgovornošću za trgovinu i usluge</derivirana_varijabla>
  </DomainObject.Predmet.ProtustrankaNazivFormated>
  <DomainObject.Predmet.ProtustrankaNazivFormatedOIB>
    <izvorni_sadrzaj>LOVRENČIĆ jednostavno društvo s ograničenom odgovornošću za trgovinu i usluge, OIB 25194313888</izvorni_sadrzaj>
    <derivirana_varijabla naziv="DomainObject.Predmet.ProtustrankaNazivFormatedOIB_1">LOVRENČIĆ jednostavno društvo s ograničenom odgovornošću za trgovinu i usluge, OIB 25194313888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LOVRENČIĆ jednostavno društvo s ograničenom odgovornošću za trgovinu i usluge</item>
    </izvorni_sadrzaj>
    <derivirana_varijabla naziv="DomainObject.Predmet.ProtuStrankaListFormated_1">
      <item>LOVRENČIĆ jednostavno društvo s ograničenom odgovornošću za trgovinu i usluge</item>
    </derivirana_varijabla>
  </DomainObject.Predmet.ProtuStrankaListFormated>
  <DomainObject.Predmet.ProtuStrankaListFormatedOIB>
    <izvorni_sadrzaj>
      <item>LOVRENČIĆ jednostavno društvo s ograničenom odgovornošću za trgovinu i usluge, OIB 25194313888</item>
    </izvorni_sadrzaj>
    <derivirana_varijabla naziv="DomainObject.Predmet.ProtuStrankaListFormatedOIB_1">
      <item>LOVRENČIĆ jednostavno društvo s ograničenom odgovornošću za trgovinu i usluge, OIB 25194313888</item>
    </derivirana_varijabla>
  </DomainObject.Predmet.ProtuStrankaListFormatedOIB>
  <DomainObject.Predmet.ProtuStrankaListFormatedWithAdress>
    <izvorni_sadrzaj>
      <item>LOVRENČIĆ jednostavno društvo s ograničenom odgovornošću za trgovinu i usluge, Kanovačka 4, 32100 Vinkovci</item>
    </izvorni_sadrzaj>
    <derivirana_varijabla naziv="DomainObject.Predmet.ProtuStrankaListFormatedWithAdress_1">
      <item>LOVRENČIĆ jednostavno društvo s ograničenom odgovornošću za trgovinu i usluge, Kanovačka 4, 32100 Vinkovci</item>
    </derivirana_varijabla>
  </DomainObject.Predmet.ProtuStrankaListFormatedWithAdress>
  <DomainObject.Predmet.ProtuStrankaListFormatedWithAdressOIB>
    <izvorni_sadrzaj>
      <item>LOVRENČIĆ jednostavno društvo s ograničenom odgovornošću za trgovinu i usluge, OIB 25194313888, Kanovačka 4, 32100 Vinkovci</item>
    </izvorni_sadrzaj>
    <derivirana_varijabla naziv="DomainObject.Predmet.ProtuStrankaListFormatedWithAdressOIB_1">
      <item>LOVRENČIĆ jednostavno društvo s ograničenom odgovornošću za trgovinu i usluge, OIB 25194313888, Kanovačka 4, 32100 Vinkovci</item>
    </derivirana_varijabla>
  </DomainObject.Predmet.ProtuStrankaListFormatedWithAdressOIB>
  <DomainObject.Predmet.ProtuStrankaListNazivFormated>
    <izvorni_sadrzaj>
      <item>LOVRENČIĆ jednostavno društvo s ograničenom odgovornošću za trgovinu i usluge</item>
    </izvorni_sadrzaj>
    <derivirana_varijabla naziv="DomainObject.Predmet.ProtuStrankaListNazivFormated_1">
      <item>LOVRENČIĆ jednostavno društvo s ograničenom odgovornošću za trgovinu i usluge</item>
    </derivirana_varijabla>
  </DomainObject.Predmet.ProtuStrankaListNazivFormated>
  <DomainObject.Predmet.ProtuStrankaListNazivFormatedOIB>
    <izvorni_sadrzaj>
      <item>LOVRENČIĆ jednostavno društvo s ograničenom odgovornošću za trgovinu i usluge, OIB 25194313888</item>
    </izvorni_sadrzaj>
    <derivirana_varijabla naziv="DomainObject.Predmet.ProtuStrankaListNazivFormatedOIB_1">
      <item>LOVRENČIĆ jednostavno društvo s ograničenom odgovornošću za trgovinu i usluge, OIB 25194313888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LOVRENČIĆ jednostavno društvo s ograničenom odgovornošću za trgovinu i usluge</izvorni_sadrzaj>
    <derivirana_varijabla naziv="DomainObject.Predmet.ProtustrankaIDrugi_1">LOVRENČIĆ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LOVRENČIĆ jednostavno društvo s ograničenom odgovornošću za trgovinu i usluge, OIB 25194313888, Kanovačka 4, 32100 Vinkovci</izvorni_sadrzaj>
    <derivirana_varijabla naziv="DomainObject.Predmet.ProtustrankaIDrugiAdressOIB_1">LOVRENČIĆ jednostavno društvo s ograničenom odgovornošću za trgovinu i usluge, OIB 25194313888, Kanovačka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LOVRENČIĆ jednostavno društvo s ograničenom odgovornošću za trgovinu i usluge</item>
    </izvorni_sadrzaj>
    <derivirana_varijabla naziv="DomainObject.Predmet.SudioniciListNaziv_1">
      <item>FINA RC OSIJEK</item>
      <item>LOVRENČIĆ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LOVRENČIĆ jednostavno društvo s ograničenom odgovornošću za trgovinu i usluge, OIB 25194313888, Kanovačka 4,32100 Vinkovci</item>
    </izvorni_sadrzaj>
    <derivirana_varijabla naziv="DomainObject.Predmet.SudioniciListAdressOIB_1">
      <item>FINA RC OSIJEK, OIB 85821130368</item>
      <item>LOVRENČIĆ jednostavno društvo s ograničenom odgovornošću za trgovinu i usluge, OIB 25194313888, Kanovačka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25194313888</item>
    </izvorni_sadrzaj>
    <derivirana_varijabla naziv="DomainObject.Predmet.SudioniciListNazivOIB_1">
      <item>, OIB 85821130368</item>
      <item>, OIB 25194313888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1844</properties:Words>
  <properties:Characters>9966</properties:Characters>
  <properties:Lines>246</properties:Lines>
  <properties:Paragraphs>69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2017-02-07T10:19:00Z</dcterms:created>
  <dc:creator>Danijela Sekulić</dc:creator>
  <cp:lastModifiedBy>Danijela Sekulić</cp:lastModifiedBy>
  <cp:lastPrinted>2017-02-07T11:05:00Z</cp:lastPrinted>
  <dcterms:modified xmlns:xsi="http://www.w3.org/2001/XMLSchema-instance" xsi:type="dcterms:W3CDTF">2017-02-07T11:07:00Z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