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8613c" w14:paraId="c88613c" w:rsidRDefault="00386198" w:rsidP="00E51FDF" w:rsidR="00386198" w:rsidRPr="00280E12">
      <w:pPr>
        <w:jc w:val="right"/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280E12">
        <w:rPr>
          <w:rFonts w:cstheme="majorBidi" w:hAnsiTheme="majorBidi" w:asciiTheme="majorBidi"/>
        </w:rPr>
        <w:tab/>
      </w:r>
    </w:p>
    <w:p w:rsidRDefault="00386198" w:rsidP="00825537" w:rsidR="00386198" w:rsidRPr="00280E12">
      <w:pPr>
        <w:rPr>
          <w:rFonts w:cstheme="majorBidi" w:hAnsiTheme="majorBidi" w:asciiTheme="majorBidi"/>
        </w:rPr>
      </w:pPr>
    </w:p>
    <w:p w:rsidRDefault="00386198" w:rsidP="00825537" w:rsidR="00386198" w:rsidRPr="00280E12">
      <w:pPr>
        <w:rPr>
          <w:rFonts w:cstheme="majorBidi" w:hAnsiTheme="majorBidi" w:asciiTheme="majorBidi"/>
        </w:rPr>
      </w:pPr>
    </w:p>
    <w:p w:rsidRDefault="00386198" w:rsidP="00825537" w:rsidR="00386198" w:rsidRPr="00280E12">
      <w:pPr>
        <w:rPr>
          <w:rFonts w:cstheme="majorBidi" w:hAnsiTheme="majorBidi" w:asciiTheme="majorBidi"/>
          <w:b/>
          <w:bCs/>
        </w:rPr>
      </w:pPr>
      <w:r w:rsidRPr="00280E12">
        <w:rPr>
          <w:rFonts w:cstheme="majorBidi" w:hAnsiTheme="majorBidi" w:asciiTheme="majorBidi"/>
          <w:b/>
          <w:bCs/>
        </w:rPr>
        <w:t>REPUBLIKA HRVATSKA</w:t>
      </w:r>
    </w:p>
    <w:p w:rsidRDefault="00386198" w:rsidP="00825537" w:rsidR="00386198" w:rsidRPr="00280E12">
      <w:pPr>
        <w:rPr>
          <w:rFonts w:cstheme="majorBidi" w:hAnsiTheme="majorBidi" w:asciiTheme="majorBidi"/>
          <w:b/>
          <w:bCs/>
        </w:rPr>
      </w:pPr>
      <w:r w:rsidRPr="00280E12">
        <w:rPr>
          <w:rFonts w:cstheme="majorBidi" w:hAnsiTheme="majorBidi" w:asciiTheme="majorBidi"/>
          <w:b/>
          <w:bCs/>
        </w:rPr>
        <w:t>TRGOVAČKI SUD U ZADRU</w:t>
      </w:r>
    </w:p>
    <w:p w:rsidRDefault="00345BC5" w:rsidP="00825537" w:rsidR="00345BC5" w:rsidRPr="00280E12">
      <w:p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Dr. Franje Tuđmana 35</w:t>
      </w:r>
    </w:p>
    <w:p w:rsidRDefault="00386198" w:rsidP="00825537" w:rsidR="00386198" w:rsidRPr="00280E12">
      <w:pPr>
        <w:jc w:val="center"/>
        <w:rPr>
          <w:rFonts w:cstheme="majorBidi" w:hAnsiTheme="majorBidi" w:asciiTheme="majorBidi"/>
        </w:rPr>
      </w:pPr>
    </w:p>
    <w:p w:rsidRDefault="00386198" w:rsidP="00825537" w:rsidR="00386198" w:rsidRPr="00280E12">
      <w:pPr>
        <w:jc w:val="center"/>
        <w:rPr>
          <w:rFonts w:cstheme="majorBidi" w:hAnsiTheme="majorBidi" w:asciiTheme="majorBidi"/>
          <w:b/>
          <w:bCs/>
        </w:rPr>
      </w:pPr>
      <w:r w:rsidRPr="00280E12">
        <w:rPr>
          <w:rFonts w:cstheme="majorBidi" w:hAnsiTheme="majorBidi" w:asciiTheme="majorBidi"/>
          <w:b/>
          <w:bCs/>
        </w:rPr>
        <w:t xml:space="preserve">U   I M E  R E  P U B L I K E  H R V A T S K E </w:t>
      </w:r>
    </w:p>
    <w:p w:rsidRDefault="00386198" w:rsidP="00825537" w:rsidR="00386198" w:rsidRPr="00280E12">
      <w:pPr>
        <w:rPr>
          <w:rFonts w:cstheme="majorBidi" w:hAnsiTheme="majorBidi" w:asciiTheme="majorBidi"/>
          <w:b/>
          <w:bCs/>
        </w:rPr>
      </w:pPr>
    </w:p>
    <w:p w:rsidRDefault="00386198" w:rsidP="00825537" w:rsidR="00386198" w:rsidRPr="00280E12">
      <w:pPr>
        <w:jc w:val="center"/>
        <w:rPr>
          <w:rFonts w:cstheme="majorBidi" w:hAnsiTheme="majorBidi" w:asciiTheme="majorBidi"/>
          <w:b/>
          <w:bCs/>
        </w:rPr>
      </w:pPr>
      <w:r w:rsidRPr="00280E12">
        <w:rPr>
          <w:rFonts w:cstheme="majorBidi" w:hAnsiTheme="majorBidi" w:asciiTheme="majorBidi"/>
          <w:b/>
          <w:bCs/>
        </w:rPr>
        <w:t>R J E Š E N J E</w:t>
      </w:r>
    </w:p>
    <w:p w:rsidRDefault="00386198" w:rsidP="00825537" w:rsidR="00386198" w:rsidRPr="00280E12">
      <w:pPr>
        <w:rPr>
          <w:rFonts w:cstheme="majorBidi" w:hAnsiTheme="majorBidi" w:asciiTheme="majorBidi"/>
        </w:rPr>
      </w:pPr>
    </w:p>
    <w:p w:rsidRDefault="00E51FDF" w:rsidP="0028572C" w:rsidR="00386198" w:rsidRPr="00280E12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ab/>
        <w:t xml:space="preserve">Trgovački sud u Zadru, </w:t>
      </w:r>
      <w:r w:rsidR="00654A2D" w:rsidRPr="00280E12">
        <w:rPr>
          <w:rFonts w:cstheme="majorBidi" w:hAnsiTheme="majorBidi" w:asciiTheme="majorBidi"/>
        </w:rPr>
        <w:t>OIB:</w:t>
      </w:r>
      <w:r w:rsidR="00386198" w:rsidRPr="00280E12">
        <w:rPr>
          <w:rFonts w:cstheme="majorBidi" w:hAnsiTheme="majorBidi" w:asciiTheme="majorBidi"/>
        </w:rPr>
        <w:t>39670464653</w:t>
      </w:r>
      <w:r w:rsidRPr="00280E12">
        <w:rPr>
          <w:rFonts w:cstheme="majorBidi" w:hAnsiTheme="majorBidi" w:asciiTheme="majorBidi"/>
        </w:rPr>
        <w:t xml:space="preserve">, </w:t>
      </w:r>
      <w:r w:rsidR="00386198" w:rsidRPr="00280E12">
        <w:rPr>
          <w:rFonts w:cstheme="majorBidi" w:hAnsiTheme="majorBidi" w:asciiTheme="majorBidi"/>
        </w:rPr>
        <w:t>po su</w:t>
      </w:r>
      <w:r w:rsidRPr="00280E12">
        <w:rPr>
          <w:rFonts w:cstheme="majorBidi" w:hAnsiTheme="majorBidi" w:asciiTheme="majorBidi"/>
        </w:rPr>
        <w:t>tkinji</w:t>
      </w:r>
      <w:r w:rsidR="00386198" w:rsidRPr="00280E12">
        <w:rPr>
          <w:rFonts w:cstheme="majorBidi" w:hAnsiTheme="majorBidi" w:asciiTheme="majorBidi"/>
        </w:rPr>
        <w:t xml:space="preserve"> A</w:t>
      </w:r>
      <w:r w:rsidRPr="00280E12">
        <w:rPr>
          <w:rFonts w:cstheme="majorBidi" w:hAnsiTheme="majorBidi" w:asciiTheme="majorBidi"/>
        </w:rPr>
        <w:t xml:space="preserve">ni Markač </w:t>
      </w:r>
      <w:r w:rsidR="00386198" w:rsidRPr="00280E12">
        <w:rPr>
          <w:rFonts w:cstheme="majorBidi" w:hAnsiTheme="majorBidi" w:asciiTheme="majorBidi"/>
        </w:rPr>
        <w:t xml:space="preserve">u stečajnom postupku nad stečajnim dužnikom </w:t>
      </w:r>
      <w:r w:rsidR="0020192B" w:rsidRPr="00031F80">
        <w:rPr>
          <w:rFonts w:cstheme="majorBidi" w:hAnsiTheme="majorBidi" w:asciiTheme="majorBidi"/>
        </w:rPr>
        <w:t>CITO GRADNJA d.o.o., Sveti Petar na Moru, Sveti Petar na Moru 24, OIB:01102631607</w:t>
      </w:r>
      <w:r w:rsidR="00F67C69">
        <w:rPr>
          <w:rFonts w:cstheme="majorBidi" w:hAnsiTheme="majorBidi" w:asciiTheme="majorBidi"/>
        </w:rPr>
        <w:t xml:space="preserve">,  </w:t>
      </w:r>
      <w:r w:rsidR="00386198" w:rsidRPr="00280E12">
        <w:rPr>
          <w:rFonts w:cstheme="majorBidi" w:hAnsiTheme="majorBidi" w:asciiTheme="majorBidi"/>
        </w:rPr>
        <w:t xml:space="preserve">sukladno čl. </w:t>
      </w:r>
      <w:r w:rsidR="006104B9" w:rsidRPr="00280E12">
        <w:rPr>
          <w:rFonts w:cstheme="majorBidi" w:hAnsiTheme="majorBidi" w:asciiTheme="majorBidi"/>
        </w:rPr>
        <w:t>132</w:t>
      </w:r>
      <w:r w:rsidR="00386198" w:rsidRPr="00280E12">
        <w:rPr>
          <w:rFonts w:cstheme="majorBidi" w:hAnsiTheme="majorBidi" w:asciiTheme="majorBidi"/>
        </w:rPr>
        <w:t>.</w:t>
      </w:r>
      <w:r w:rsidR="006104B9" w:rsidRPr="00280E12">
        <w:rPr>
          <w:rFonts w:cstheme="majorBidi" w:hAnsiTheme="majorBidi" w:asciiTheme="majorBidi"/>
        </w:rPr>
        <w:t xml:space="preserve"> st. 2.</w:t>
      </w:r>
      <w:r w:rsidR="00386198" w:rsidRPr="00280E12">
        <w:rPr>
          <w:rFonts w:cstheme="majorBidi" w:hAnsiTheme="majorBidi" w:asciiTheme="majorBidi"/>
        </w:rPr>
        <w:t xml:space="preserve"> Stečajnog zakona (Narodne novine br. </w:t>
      </w:r>
      <w:r w:rsidR="006104B9" w:rsidRPr="00280E12">
        <w:rPr>
          <w:rFonts w:cstheme="majorBidi" w:hAnsiTheme="majorBidi" w:asciiTheme="majorBidi"/>
        </w:rPr>
        <w:t>71/15</w:t>
      </w:r>
      <w:r w:rsidR="00386198" w:rsidRPr="00280E12">
        <w:rPr>
          <w:rFonts w:cstheme="majorBidi" w:hAnsiTheme="majorBidi" w:asciiTheme="majorBidi"/>
        </w:rPr>
        <w:t xml:space="preserve">), dana </w:t>
      </w:r>
      <w:r w:rsidR="0020192B">
        <w:rPr>
          <w:rFonts w:cstheme="majorBidi" w:hAnsiTheme="majorBidi" w:asciiTheme="majorBidi"/>
        </w:rPr>
        <w:t xml:space="preserve">14. srpnja </w:t>
      </w:r>
      <w:r w:rsidR="00386198" w:rsidRPr="00280E12">
        <w:rPr>
          <w:rFonts w:cstheme="majorBidi" w:hAnsiTheme="majorBidi" w:asciiTheme="majorBidi"/>
        </w:rPr>
        <w:t>201</w:t>
      </w:r>
      <w:r w:rsidR="000A1F5A" w:rsidRPr="00280E12">
        <w:rPr>
          <w:rFonts w:cstheme="majorBidi" w:hAnsiTheme="majorBidi" w:asciiTheme="majorBidi"/>
        </w:rPr>
        <w:t>6.,</w:t>
      </w:r>
    </w:p>
    <w:p w:rsidRDefault="00386198" w:rsidP="00825537" w:rsidR="00386198" w:rsidRPr="00280E12">
      <w:pPr>
        <w:rPr>
          <w:rFonts w:cstheme="majorBidi" w:hAnsiTheme="majorBidi" w:asciiTheme="majorBidi"/>
        </w:rPr>
      </w:pPr>
    </w:p>
    <w:p w:rsidRDefault="00386198" w:rsidP="00825537" w:rsidR="00386198" w:rsidRPr="00280E12">
      <w:pPr>
        <w:jc w:val="center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r i j e š i o  j e</w:t>
      </w:r>
    </w:p>
    <w:p w:rsidRDefault="00386198" w:rsidP="00825537" w:rsidR="00386198" w:rsidRPr="00280E12">
      <w:pPr>
        <w:jc w:val="both"/>
        <w:rPr>
          <w:rFonts w:cstheme="majorBidi" w:hAnsiTheme="majorBidi" w:asciiTheme="majorBidi"/>
        </w:rPr>
      </w:pPr>
    </w:p>
    <w:p w:rsidRDefault="00654A2D" w:rsidP="00957C68" w:rsidR="00654A2D" w:rsidRPr="00280E12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I.</w:t>
      </w:r>
      <w:r w:rsidRPr="00280E12">
        <w:rPr>
          <w:rFonts w:cstheme="majorBidi" w:hAnsiTheme="majorBidi" w:asciiTheme="majorBidi"/>
        </w:rPr>
        <w:tab/>
      </w:r>
      <w:r w:rsidR="00386198" w:rsidRPr="00280E12">
        <w:rPr>
          <w:rFonts w:cstheme="majorBidi" w:hAnsiTheme="majorBidi" w:asciiTheme="majorBidi"/>
        </w:rPr>
        <w:t>Otvara se stečajni postupak nad stečajnim dužnikom</w:t>
      </w:r>
      <w:r w:rsidR="0020192B">
        <w:rPr>
          <w:rFonts w:cstheme="majorBidi" w:hAnsiTheme="majorBidi" w:asciiTheme="majorBidi"/>
        </w:rPr>
        <w:t xml:space="preserve"> </w:t>
      </w:r>
      <w:r w:rsidR="0020192B" w:rsidRPr="00031F80">
        <w:rPr>
          <w:rFonts w:cstheme="majorBidi" w:hAnsiTheme="majorBidi" w:asciiTheme="majorBidi"/>
        </w:rPr>
        <w:t>CITO GRADNJA d.o.o., Sveti Petar na Moru, Sveti Petar na Moru 24, OIB:01102631607</w:t>
      </w:r>
      <w:r w:rsidR="00D02221">
        <w:t xml:space="preserve">, </w:t>
      </w:r>
      <w:r w:rsidR="00D02221">
        <w:rPr>
          <w:rFonts w:cstheme="majorBidi" w:hAnsiTheme="majorBidi" w:asciiTheme="majorBidi"/>
        </w:rPr>
        <w:t xml:space="preserve">s danom </w:t>
      </w:r>
      <w:r w:rsidR="0020192B">
        <w:rPr>
          <w:rFonts w:cstheme="majorBidi" w:hAnsiTheme="majorBidi" w:asciiTheme="majorBidi"/>
        </w:rPr>
        <w:t xml:space="preserve">14. srpnja </w:t>
      </w:r>
      <w:r w:rsidR="00E776FF">
        <w:rPr>
          <w:rFonts w:cstheme="majorBidi" w:hAnsiTheme="majorBidi" w:asciiTheme="majorBidi"/>
        </w:rPr>
        <w:t xml:space="preserve">2016. u </w:t>
      </w:r>
      <w:r w:rsidR="0020192B">
        <w:rPr>
          <w:rFonts w:cstheme="majorBidi" w:hAnsiTheme="majorBidi" w:asciiTheme="majorBidi"/>
        </w:rPr>
        <w:t>13,00</w:t>
      </w:r>
      <w:r w:rsidR="00D02221">
        <w:rPr>
          <w:rFonts w:cstheme="majorBidi" w:hAnsiTheme="majorBidi" w:asciiTheme="majorBidi"/>
        </w:rPr>
        <w:t xml:space="preserve"> </w:t>
      </w:r>
      <w:r w:rsidRPr="00280E12">
        <w:rPr>
          <w:rFonts w:cstheme="majorBidi" w:hAnsiTheme="majorBidi" w:asciiTheme="majorBidi"/>
          <w:bCs/>
        </w:rPr>
        <w:t>sati kada</w:t>
      </w:r>
      <w:r w:rsidRPr="00280E12">
        <w:rPr>
          <w:rFonts w:cstheme="majorBidi" w:hAnsiTheme="majorBidi" w:asciiTheme="majorBidi"/>
        </w:rPr>
        <w:t xml:space="preserve"> će se ovo rješenje objaviti na mrežnoj stranici e-Oglasna ploča sudova. </w:t>
      </w:r>
    </w:p>
    <w:p w:rsidRDefault="00654A2D" w:rsidP="00F1126F" w:rsidR="00654A2D" w:rsidRPr="00280E12">
      <w:pPr>
        <w:ind w:hanging="709" w:left="709"/>
        <w:jc w:val="both"/>
        <w:rPr>
          <w:rFonts w:cstheme="majorBidi" w:hAnsiTheme="majorBidi" w:asciiTheme="majorBidi"/>
        </w:rPr>
      </w:pPr>
    </w:p>
    <w:p w:rsidRDefault="00654A2D" w:rsidP="00441E2C" w:rsidR="00386198" w:rsidRPr="00280E12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II.</w:t>
      </w:r>
      <w:r w:rsidRPr="00280E12">
        <w:rPr>
          <w:rFonts w:cstheme="majorBidi" w:hAnsiTheme="majorBidi" w:asciiTheme="majorBidi"/>
        </w:rPr>
        <w:tab/>
      </w:r>
      <w:r w:rsidR="00AB7EA5">
        <w:rPr>
          <w:rFonts w:cstheme="majorBidi" w:hAnsiTheme="majorBidi" w:asciiTheme="majorBidi"/>
        </w:rPr>
        <w:t>Stjepan Kugler</w:t>
      </w:r>
      <w:r w:rsidR="00441E2C">
        <w:t>, OIB:</w:t>
      </w:r>
      <w:r w:rsidR="00AB7EA5">
        <w:t xml:space="preserve">12448674443, Milna, Milna 739, </w:t>
      </w:r>
      <w:r w:rsidR="00386198" w:rsidRPr="00280E12">
        <w:rPr>
          <w:rFonts w:cstheme="majorBidi" w:hAnsiTheme="majorBidi" w:asciiTheme="majorBidi"/>
        </w:rPr>
        <w:t>imenuje se za stečajnog upravitelja.</w:t>
      </w:r>
    </w:p>
    <w:p w:rsidRDefault="00386198" w:rsidP="00013993" w:rsidR="00386198" w:rsidRPr="00280E12">
      <w:pPr>
        <w:jc w:val="both"/>
        <w:rPr>
          <w:rFonts w:cstheme="majorBidi" w:hAnsiTheme="majorBidi" w:asciiTheme="majorBidi"/>
        </w:rPr>
      </w:pPr>
    </w:p>
    <w:p w:rsidRDefault="00654A2D" w:rsidP="00957C68" w:rsidR="00386198" w:rsidRPr="00280E12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III.</w:t>
      </w:r>
      <w:r w:rsidRPr="00280E12">
        <w:rPr>
          <w:rFonts w:cstheme="majorBidi" w:hAnsiTheme="majorBidi" w:asciiTheme="majorBidi"/>
        </w:rPr>
        <w:tab/>
      </w:r>
      <w:r w:rsidR="00386198" w:rsidRPr="00280E12">
        <w:rPr>
          <w:rFonts w:cstheme="majorBidi" w:hAnsiTheme="majorBidi" w:asciiTheme="majorBidi"/>
        </w:rPr>
        <w:t xml:space="preserve">Zaključuje se stečajni postupak nad stečajnim dužnikom </w:t>
      </w:r>
      <w:r w:rsidR="0020192B" w:rsidRPr="00031F80">
        <w:rPr>
          <w:rFonts w:cstheme="majorBidi" w:hAnsiTheme="majorBidi" w:asciiTheme="majorBidi"/>
        </w:rPr>
        <w:t>CITO GRADNJA d.o.o., Sveti Petar na Moru, Sveti Petar na Moru 24, OIB:01102631607</w:t>
      </w:r>
      <w:r w:rsidR="0020192B">
        <w:rPr>
          <w:rFonts w:cstheme="majorBidi" w:hAnsiTheme="majorBidi" w:asciiTheme="majorBidi"/>
        </w:rPr>
        <w:t>.</w:t>
      </w:r>
    </w:p>
    <w:p w:rsidRDefault="00386198" w:rsidP="00013993" w:rsidR="00386198" w:rsidRPr="00280E12">
      <w:pPr>
        <w:jc w:val="both"/>
        <w:rPr>
          <w:rFonts w:cstheme="majorBidi" w:hAnsiTheme="majorBidi" w:asciiTheme="majorBidi"/>
        </w:rPr>
      </w:pPr>
    </w:p>
    <w:p w:rsidRDefault="00386198" w:rsidP="00013993" w:rsidR="00386198" w:rsidRPr="00280E12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IV</w:t>
      </w:r>
      <w:r w:rsidR="00654A2D" w:rsidRPr="00280E12">
        <w:rPr>
          <w:rFonts w:cstheme="majorBidi" w:hAnsiTheme="majorBidi" w:asciiTheme="majorBidi"/>
        </w:rPr>
        <w:t>.</w:t>
      </w:r>
      <w:r w:rsidRPr="00280E12">
        <w:rPr>
          <w:rFonts w:cstheme="majorBidi" w:hAnsiTheme="majorBidi" w:asciiTheme="majorBidi"/>
        </w:rPr>
        <w:t xml:space="preserve"> </w:t>
      </w:r>
      <w:r w:rsidRPr="00280E12">
        <w:rPr>
          <w:rFonts w:cstheme="majorBidi" w:hAnsiTheme="majorBidi" w:asciiTheme="majorBidi"/>
        </w:rPr>
        <w:tab/>
        <w:t xml:space="preserve">Dio nastalih troškova postupka isplatit će se iz fonda </w:t>
      </w:r>
      <w:r w:rsidR="006104B9" w:rsidRPr="00280E12">
        <w:rPr>
          <w:rFonts w:cstheme="majorBidi" w:hAnsiTheme="majorBidi" w:asciiTheme="majorBidi"/>
        </w:rPr>
        <w:t xml:space="preserve">111. </w:t>
      </w:r>
      <w:r w:rsidRPr="00280E12">
        <w:rPr>
          <w:rFonts w:cstheme="majorBidi" w:hAnsiTheme="majorBidi" w:asciiTheme="majorBidi"/>
        </w:rPr>
        <w:t xml:space="preserve"> – dodatne pristojbe.</w:t>
      </w:r>
    </w:p>
    <w:p w:rsidRDefault="00386198" w:rsidP="00013993" w:rsidR="00386198" w:rsidRPr="00280E12">
      <w:pPr>
        <w:jc w:val="both"/>
        <w:rPr>
          <w:rFonts w:cstheme="majorBidi" w:hAnsiTheme="majorBidi" w:asciiTheme="majorBidi"/>
        </w:rPr>
      </w:pPr>
    </w:p>
    <w:p w:rsidRDefault="00654A2D" w:rsidP="00654A2D" w:rsidR="00386198" w:rsidRPr="00280E12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V.</w:t>
      </w:r>
      <w:r w:rsidRPr="00280E12">
        <w:rPr>
          <w:rFonts w:cstheme="majorBidi" w:hAnsiTheme="majorBidi" w:asciiTheme="majorBidi"/>
        </w:rPr>
        <w:tab/>
      </w:r>
      <w:r w:rsidR="00386198" w:rsidRPr="00280E12">
        <w:rPr>
          <w:rFonts w:cstheme="majorBidi" w:hAnsiTheme="majorBidi" w:asciiTheme="majorBidi"/>
        </w:rPr>
        <w:t xml:space="preserve">Ovo rješenje će se </w:t>
      </w:r>
      <w:r w:rsidR="00F67C69">
        <w:rPr>
          <w:rFonts w:cstheme="majorBidi" w:hAnsiTheme="majorBidi" w:asciiTheme="majorBidi"/>
        </w:rPr>
        <w:t>objaviti na e-O</w:t>
      </w:r>
      <w:r w:rsidR="006C1D4F" w:rsidRPr="00280E12">
        <w:rPr>
          <w:rFonts w:cstheme="majorBidi" w:hAnsiTheme="majorBidi" w:asciiTheme="majorBidi"/>
        </w:rPr>
        <w:t xml:space="preserve">glasnoj ploči suda </w:t>
      </w:r>
      <w:r w:rsidR="00386198" w:rsidRPr="00280E12">
        <w:rPr>
          <w:rFonts w:cstheme="majorBidi" w:hAnsiTheme="majorBidi" w:asciiTheme="majorBidi"/>
        </w:rPr>
        <w:t xml:space="preserve">i dostavlja se sudskom registru radi </w:t>
      </w:r>
      <w:r w:rsidR="006104B9" w:rsidRPr="00280E12">
        <w:rPr>
          <w:rFonts w:cstheme="majorBidi" w:hAnsiTheme="majorBidi" w:asciiTheme="majorBidi"/>
        </w:rPr>
        <w:t xml:space="preserve">upisa činjenice otvaranja stečajnog postupka odmah po objavi na e-oglasnoj ploči i po pravomoćnosti radi </w:t>
      </w:r>
      <w:r w:rsidR="00386198" w:rsidRPr="00280E12">
        <w:rPr>
          <w:rFonts w:cstheme="majorBidi" w:hAnsiTheme="majorBidi" w:asciiTheme="majorBidi"/>
        </w:rPr>
        <w:t>brisanja stečajnog dužnika iz registra.</w:t>
      </w:r>
    </w:p>
    <w:p w:rsidRDefault="00386198" w:rsidP="00013993" w:rsidR="00386198" w:rsidRPr="00280E12">
      <w:pPr>
        <w:ind w:hanging="705" w:left="705"/>
        <w:jc w:val="both"/>
        <w:rPr>
          <w:rFonts w:cstheme="majorBidi" w:hAnsiTheme="majorBidi" w:asciiTheme="majorBidi"/>
        </w:rPr>
      </w:pPr>
    </w:p>
    <w:p w:rsidRDefault="00386198" w:rsidP="00654A2D" w:rsidR="00386198" w:rsidRPr="00280E12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VI</w:t>
      </w:r>
      <w:r w:rsidR="00654A2D" w:rsidRPr="00280E12">
        <w:rPr>
          <w:rFonts w:cstheme="majorBidi" w:hAnsiTheme="majorBidi" w:asciiTheme="majorBidi"/>
        </w:rPr>
        <w:t>.</w:t>
      </w:r>
      <w:r w:rsidRPr="00280E12">
        <w:rPr>
          <w:rFonts w:cstheme="majorBidi" w:hAnsiTheme="majorBidi" w:asciiTheme="majorBidi"/>
        </w:rPr>
        <w:t xml:space="preserve">   Otvaranje stečajnog postupka i imenovanje stečajnog upravitelja upisat će se u             sudski registar ovog suda, zemljišne knjige, upisnik brodova, upisnik brodova u          </w:t>
      </w:r>
      <w:r w:rsidR="00F1126F" w:rsidRPr="00280E12">
        <w:rPr>
          <w:rFonts w:cstheme="majorBidi" w:hAnsiTheme="majorBidi" w:asciiTheme="majorBidi"/>
        </w:rPr>
        <w:t xml:space="preserve">izgradnji </w:t>
      </w:r>
      <w:r w:rsidRPr="00280E12">
        <w:rPr>
          <w:rFonts w:cstheme="majorBidi" w:hAnsiTheme="majorBidi" w:asciiTheme="majorBidi"/>
        </w:rPr>
        <w:t>i upisnik prava intelektualnog vlasništva.</w:t>
      </w:r>
    </w:p>
    <w:p w:rsidRDefault="00386198" w:rsidP="00825537" w:rsidR="00386198">
      <w:pPr>
        <w:rPr>
          <w:rFonts w:cstheme="majorBidi" w:hAnsiTheme="majorBidi" w:asciiTheme="majorBidi"/>
        </w:rPr>
      </w:pPr>
    </w:p>
    <w:p w:rsidRDefault="00074C66" w:rsidP="00825537" w:rsidR="00074C66" w:rsidRPr="00280E12">
      <w:pPr>
        <w:rPr>
          <w:rFonts w:cstheme="majorBidi" w:hAnsiTheme="majorBidi" w:asciiTheme="majorBidi"/>
        </w:rPr>
      </w:pPr>
    </w:p>
    <w:p w:rsidRDefault="00386198" w:rsidP="00825537" w:rsidR="00386198" w:rsidRPr="00280E12">
      <w:pPr>
        <w:ind w:hanging="705" w:left="705"/>
        <w:jc w:val="center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Obrazloženje</w:t>
      </w:r>
    </w:p>
    <w:p w:rsidRDefault="00386198" w:rsidP="00825537" w:rsidR="00386198" w:rsidRPr="00280E12">
      <w:pPr>
        <w:ind w:hanging="705" w:left="705"/>
        <w:jc w:val="center"/>
        <w:rPr>
          <w:rFonts w:cstheme="majorBidi" w:hAnsiTheme="majorBidi" w:asciiTheme="majorBidi"/>
        </w:rPr>
      </w:pPr>
    </w:p>
    <w:p w:rsidRDefault="00386198" w:rsidP="00957C68" w:rsidR="00386198" w:rsidRPr="00280E12">
      <w:pPr>
        <w:ind w:firstLine="720"/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Financijska agencija, R</w:t>
      </w:r>
      <w:r w:rsidR="00EF2122">
        <w:rPr>
          <w:rFonts w:cstheme="majorBidi" w:hAnsiTheme="majorBidi" w:asciiTheme="majorBidi"/>
        </w:rPr>
        <w:t>C</w:t>
      </w:r>
      <w:r w:rsidRPr="00280E12">
        <w:rPr>
          <w:rFonts w:cstheme="majorBidi" w:hAnsiTheme="majorBidi" w:asciiTheme="majorBidi"/>
        </w:rPr>
        <w:t xml:space="preserve"> Split</w:t>
      </w:r>
      <w:r w:rsidR="00F1126F" w:rsidRPr="00280E12">
        <w:rPr>
          <w:rFonts w:cstheme="majorBidi" w:hAnsiTheme="majorBidi" w:asciiTheme="majorBidi"/>
        </w:rPr>
        <w:t>, Podružnica Zadar</w:t>
      </w:r>
      <w:r w:rsidRPr="00280E12">
        <w:rPr>
          <w:rFonts w:cstheme="majorBidi" w:hAnsiTheme="majorBidi" w:asciiTheme="majorBidi"/>
        </w:rPr>
        <w:t xml:space="preserve"> dostavila </w:t>
      </w:r>
      <w:r w:rsidR="00654A2D" w:rsidRPr="00280E12">
        <w:rPr>
          <w:rFonts w:cstheme="majorBidi" w:hAnsiTheme="majorBidi" w:asciiTheme="majorBidi"/>
        </w:rPr>
        <w:t xml:space="preserve">je </w:t>
      </w:r>
      <w:r w:rsidR="000D155F">
        <w:rPr>
          <w:rFonts w:cstheme="majorBidi" w:hAnsiTheme="majorBidi" w:asciiTheme="majorBidi"/>
        </w:rPr>
        <w:t>ovom S</w:t>
      </w:r>
      <w:r w:rsidRPr="00280E12">
        <w:rPr>
          <w:rFonts w:cstheme="majorBidi" w:hAnsiTheme="majorBidi" w:asciiTheme="majorBidi"/>
        </w:rPr>
        <w:t>udu prijedlog za pokretanje stečajnog postupka nad stečajnim dužnikom</w:t>
      </w:r>
      <w:r w:rsidR="0020192B" w:rsidRPr="0020192B">
        <w:rPr>
          <w:rFonts w:cstheme="majorBidi" w:hAnsiTheme="majorBidi" w:asciiTheme="majorBidi"/>
        </w:rPr>
        <w:t xml:space="preserve"> </w:t>
      </w:r>
      <w:r w:rsidR="0020192B" w:rsidRPr="00031F80">
        <w:rPr>
          <w:rFonts w:cstheme="majorBidi" w:hAnsiTheme="majorBidi" w:asciiTheme="majorBidi"/>
        </w:rPr>
        <w:t>CITO GRADNJA d.o.o., Sveti Petar na Moru, Sveti Petar na Moru 24, OIB:01102631607</w:t>
      </w:r>
      <w:r w:rsidRPr="00280E12">
        <w:rPr>
          <w:rFonts w:cstheme="majorBidi" w:hAnsiTheme="majorBidi" w:asciiTheme="majorBidi"/>
        </w:rPr>
        <w:t xml:space="preserve">, postupajući temeljem članka </w:t>
      </w:r>
      <w:r w:rsidR="0020192B">
        <w:rPr>
          <w:rFonts w:cstheme="majorBidi" w:hAnsiTheme="majorBidi" w:asciiTheme="majorBidi"/>
        </w:rPr>
        <w:t xml:space="preserve">110. st. 1. </w:t>
      </w:r>
      <w:r w:rsidRPr="00280E12">
        <w:rPr>
          <w:rFonts w:cstheme="majorBidi" w:hAnsiTheme="majorBidi" w:asciiTheme="majorBidi"/>
        </w:rPr>
        <w:t xml:space="preserve"> </w:t>
      </w:r>
      <w:r w:rsidR="00F1126F" w:rsidRPr="00280E12">
        <w:rPr>
          <w:rFonts w:cstheme="majorBidi" w:hAnsiTheme="majorBidi" w:asciiTheme="majorBidi"/>
        </w:rPr>
        <w:t>Stečajnog zakona</w:t>
      </w:r>
      <w:r w:rsidR="00654A2D" w:rsidRPr="00280E12">
        <w:rPr>
          <w:rFonts w:cstheme="majorBidi" w:hAnsiTheme="majorBidi" w:asciiTheme="majorBidi"/>
        </w:rPr>
        <w:t>.</w:t>
      </w:r>
      <w:r w:rsidR="00280E12" w:rsidRPr="00280E12">
        <w:rPr>
          <w:rFonts w:cstheme="majorBidi" w:hAnsiTheme="majorBidi" w:asciiTheme="majorBidi"/>
        </w:rPr>
        <w:t xml:space="preserve"> </w:t>
      </w:r>
    </w:p>
    <w:p w:rsidRDefault="000D155F" w:rsidP="00957C68" w:rsidR="00AB7EA5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>Rješenjem ovog S</w:t>
      </w:r>
      <w:r w:rsidR="00EF2122">
        <w:rPr>
          <w:rFonts w:cstheme="majorBidi" w:hAnsiTheme="majorBidi" w:asciiTheme="majorBidi"/>
        </w:rPr>
        <w:t xml:space="preserve">uda od </w:t>
      </w:r>
      <w:r w:rsidR="00957C68">
        <w:rPr>
          <w:rFonts w:cstheme="majorBidi" w:hAnsiTheme="majorBidi" w:asciiTheme="majorBidi"/>
        </w:rPr>
        <w:t>18</w:t>
      </w:r>
      <w:r w:rsidR="00D02221">
        <w:rPr>
          <w:rFonts w:cstheme="majorBidi" w:hAnsiTheme="majorBidi" w:asciiTheme="majorBidi"/>
        </w:rPr>
        <w:t xml:space="preserve">. ožujka </w:t>
      </w:r>
      <w:r w:rsidR="000A1F5A" w:rsidRPr="00280E12">
        <w:rPr>
          <w:rFonts w:cstheme="majorBidi" w:hAnsiTheme="majorBidi" w:asciiTheme="majorBidi"/>
        </w:rPr>
        <w:t>201</w:t>
      </w:r>
      <w:r w:rsidR="001605CA" w:rsidRPr="00280E12">
        <w:rPr>
          <w:rFonts w:cstheme="majorBidi" w:hAnsiTheme="majorBidi" w:asciiTheme="majorBidi"/>
        </w:rPr>
        <w:t>6</w:t>
      </w:r>
      <w:r w:rsidR="00386198" w:rsidRPr="00280E12">
        <w:rPr>
          <w:rFonts w:cstheme="majorBidi" w:hAnsiTheme="majorBidi" w:asciiTheme="majorBidi"/>
        </w:rPr>
        <w:t>. pokrenut je prethodni postupak nad dužnikom</w:t>
      </w:r>
      <w:r w:rsidR="00AB7EA5" w:rsidRPr="00AB7EA5">
        <w:rPr>
          <w:rFonts w:cstheme="majorBidi" w:hAnsiTheme="majorBidi" w:asciiTheme="majorBidi"/>
        </w:rPr>
        <w:t xml:space="preserve"> </w:t>
      </w:r>
      <w:r w:rsidR="00AB7EA5" w:rsidRPr="00031F80">
        <w:rPr>
          <w:rFonts w:cstheme="majorBidi" w:hAnsiTheme="majorBidi" w:asciiTheme="majorBidi"/>
        </w:rPr>
        <w:t>CITO GRADNJA d.o.o., Sveti Petar na Moru, OIB:01102631607</w:t>
      </w:r>
      <w:r w:rsidR="00AB7EA5">
        <w:rPr>
          <w:rFonts w:cstheme="majorBidi" w:hAnsiTheme="majorBidi" w:asciiTheme="majorBidi"/>
        </w:rPr>
        <w:t>.</w:t>
      </w:r>
    </w:p>
    <w:p w:rsidRDefault="00386198" w:rsidP="00957C68" w:rsidR="00C24780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ab/>
      </w:r>
      <w:r w:rsidR="00D02221">
        <w:rPr>
          <w:rFonts w:cstheme="majorBidi" w:hAnsiTheme="majorBidi" w:asciiTheme="majorBidi"/>
        </w:rPr>
        <w:t xml:space="preserve">Na navedenom ročištu zastupnik dužnika po zakonu </w:t>
      </w:r>
      <w:r w:rsidR="00C24780">
        <w:rPr>
          <w:rFonts w:cstheme="majorBidi" w:hAnsiTheme="majorBidi" w:asciiTheme="majorBidi"/>
        </w:rPr>
        <w:t xml:space="preserve">koji je prethodno bio upozoren na dužnost davanja točnih podataka kao i na posljedice suprotnog postupanja, a u smislu čl. 117., 177., 178. i 180. Stečajnog zakona </w:t>
      </w:r>
      <w:r w:rsidR="00D02221">
        <w:rPr>
          <w:rFonts w:cstheme="majorBidi" w:hAnsiTheme="majorBidi" w:asciiTheme="majorBidi"/>
        </w:rPr>
        <w:t xml:space="preserve">naveo je da dužnik </w:t>
      </w:r>
      <w:r w:rsidR="00AB7EA5">
        <w:rPr>
          <w:rFonts w:cstheme="majorBidi" w:hAnsiTheme="majorBidi" w:asciiTheme="majorBidi"/>
        </w:rPr>
        <w:t xml:space="preserve">nije vlasnik nikakvih nekretnina, kao ni motornih vozila, ni plovila, </w:t>
      </w:r>
      <w:r w:rsidR="00957C68">
        <w:rPr>
          <w:rFonts w:cstheme="majorBidi" w:hAnsiTheme="majorBidi" w:asciiTheme="majorBidi"/>
        </w:rPr>
        <w:t>od</w:t>
      </w:r>
      <w:r w:rsidR="00AB7EA5">
        <w:rPr>
          <w:rFonts w:cstheme="majorBidi" w:hAnsiTheme="majorBidi" w:asciiTheme="majorBidi"/>
        </w:rPr>
        <w:t>nosno od</w:t>
      </w:r>
      <w:r w:rsidR="00957C68">
        <w:rPr>
          <w:rFonts w:cstheme="majorBidi" w:hAnsiTheme="majorBidi" w:asciiTheme="majorBidi"/>
        </w:rPr>
        <w:t xml:space="preserve"> imovine u vlasništvu </w:t>
      </w:r>
      <w:r w:rsidR="00AB7EA5">
        <w:rPr>
          <w:rFonts w:cstheme="majorBidi" w:hAnsiTheme="majorBidi" w:asciiTheme="majorBidi"/>
        </w:rPr>
        <w:t>da ima samo nešto sitnog alata.</w:t>
      </w:r>
    </w:p>
    <w:p w:rsidRDefault="00386198" w:rsidP="00C3177F" w:rsidR="00386198" w:rsidRPr="00280E12">
      <w:pPr>
        <w:ind w:firstLine="708"/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lastRenderedPageBreak/>
        <w:t>Obzirom na sadržaj navedenog i</w:t>
      </w:r>
      <w:r w:rsidR="00C24780">
        <w:rPr>
          <w:rFonts w:cstheme="majorBidi" w:hAnsiTheme="majorBidi" w:asciiTheme="majorBidi"/>
        </w:rPr>
        <w:t xml:space="preserve">skaza zastupnika dužnika po zakonu </w:t>
      </w:r>
      <w:r w:rsidR="000D155F">
        <w:rPr>
          <w:rFonts w:cstheme="majorBidi" w:hAnsiTheme="majorBidi" w:asciiTheme="majorBidi"/>
        </w:rPr>
        <w:t>S</w:t>
      </w:r>
      <w:r w:rsidRPr="00280E12">
        <w:rPr>
          <w:rFonts w:cstheme="majorBidi" w:hAnsiTheme="majorBidi" w:asciiTheme="majorBidi"/>
        </w:rPr>
        <w:t xml:space="preserve">ud je zaključio da su ispunjeni uvjeti iz čl. </w:t>
      </w:r>
      <w:r w:rsidR="00942352" w:rsidRPr="00280E12">
        <w:rPr>
          <w:rFonts w:cstheme="majorBidi" w:hAnsiTheme="majorBidi" w:asciiTheme="majorBidi"/>
        </w:rPr>
        <w:t>132. st. 1</w:t>
      </w:r>
      <w:r w:rsidRPr="00280E12">
        <w:rPr>
          <w:rFonts w:cstheme="majorBidi" w:hAnsiTheme="majorBidi" w:asciiTheme="majorBidi"/>
        </w:rPr>
        <w:t>. Stečajnog zakona, odnosno da se iz sada raspoložive stečajne mase ne mogu namiriti niti troškovi postupka pa se stoga ni stečajni postupak ne može provesti.</w:t>
      </w:r>
      <w:r w:rsidR="00951F73" w:rsidRPr="00280E12">
        <w:rPr>
          <w:rFonts w:cstheme="majorBidi" w:hAnsiTheme="majorBidi" w:asciiTheme="majorBidi"/>
        </w:rPr>
        <w:t xml:space="preserve"> </w:t>
      </w:r>
      <w:r w:rsidR="000D155F">
        <w:rPr>
          <w:rFonts w:cstheme="majorBidi" w:hAnsiTheme="majorBidi" w:asciiTheme="majorBidi"/>
        </w:rPr>
        <w:t>Stoga je S</w:t>
      </w:r>
      <w:r w:rsidRPr="00280E12">
        <w:rPr>
          <w:rFonts w:cstheme="majorBidi" w:hAnsiTheme="majorBidi" w:asciiTheme="majorBidi"/>
        </w:rPr>
        <w:t xml:space="preserve">ud postupajući u skladu sa čl. </w:t>
      </w:r>
      <w:r w:rsidR="00942352" w:rsidRPr="00280E12">
        <w:rPr>
          <w:rFonts w:cstheme="majorBidi" w:hAnsiTheme="majorBidi" w:asciiTheme="majorBidi"/>
        </w:rPr>
        <w:t>132. st. 1</w:t>
      </w:r>
      <w:r w:rsidRPr="00280E12">
        <w:rPr>
          <w:rFonts w:cstheme="majorBidi" w:hAnsiTheme="majorBidi" w:asciiTheme="majorBidi"/>
        </w:rPr>
        <w:t xml:space="preserve">. Stečajnog zakona pozvao </w:t>
      </w:r>
      <w:r w:rsidR="00EF2122">
        <w:rPr>
          <w:rFonts w:cstheme="majorBidi" w:hAnsiTheme="majorBidi" w:asciiTheme="majorBidi"/>
        </w:rPr>
        <w:t xml:space="preserve">osobe zainteresirane za provedbu stečajnog postupka nad uvodno označenim stečajnim dužnikom </w:t>
      </w:r>
      <w:r w:rsidRPr="00280E12">
        <w:rPr>
          <w:rFonts w:cstheme="majorBidi" w:hAnsiTheme="majorBidi" w:asciiTheme="majorBidi"/>
        </w:rPr>
        <w:t>da predujme dostatan iznos novca za</w:t>
      </w:r>
      <w:r w:rsidR="00C3177F">
        <w:rPr>
          <w:rFonts w:cstheme="majorBidi" w:hAnsiTheme="majorBidi" w:asciiTheme="majorBidi"/>
        </w:rPr>
        <w:t xml:space="preserve"> pokriće troškova postupka, a koje </w:t>
      </w:r>
      <w:r w:rsidR="00AB7EA5">
        <w:rPr>
          <w:rFonts w:cstheme="majorBidi" w:hAnsiTheme="majorBidi" w:asciiTheme="majorBidi"/>
        </w:rPr>
        <w:t>je Sud procijenio na iznos od 11.0</w:t>
      </w:r>
      <w:r w:rsidR="00C3177F">
        <w:rPr>
          <w:rFonts w:cstheme="majorBidi" w:hAnsiTheme="majorBidi" w:asciiTheme="majorBidi"/>
        </w:rPr>
        <w:t>00,00 kn</w:t>
      </w:r>
      <w:r w:rsidRPr="00280E12">
        <w:rPr>
          <w:rFonts w:cstheme="majorBidi" w:hAnsiTheme="majorBidi" w:asciiTheme="majorBidi"/>
        </w:rPr>
        <w:t xml:space="preserve">. </w:t>
      </w:r>
    </w:p>
    <w:p w:rsidRDefault="00386198" w:rsidP="00C24780" w:rsidR="00386198" w:rsidRPr="00280E12">
      <w:pPr>
        <w:ind w:firstLine="708"/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 xml:space="preserve">Rješenje kojim su </w:t>
      </w:r>
      <w:r w:rsidR="000D155F">
        <w:rPr>
          <w:rFonts w:cstheme="majorBidi" w:hAnsiTheme="majorBidi" w:asciiTheme="majorBidi"/>
        </w:rPr>
        <w:t xml:space="preserve">zainteresirane osobe </w:t>
      </w:r>
      <w:r w:rsidRPr="00280E12">
        <w:rPr>
          <w:rFonts w:cstheme="majorBidi" w:hAnsiTheme="majorBidi" w:asciiTheme="majorBidi"/>
        </w:rPr>
        <w:t>pozvan</w:t>
      </w:r>
      <w:r w:rsidR="000D155F">
        <w:rPr>
          <w:rFonts w:cstheme="majorBidi" w:hAnsiTheme="majorBidi" w:asciiTheme="majorBidi"/>
        </w:rPr>
        <w:t>e</w:t>
      </w:r>
      <w:r w:rsidRPr="00280E12">
        <w:rPr>
          <w:rFonts w:cstheme="majorBidi" w:hAnsiTheme="majorBidi" w:asciiTheme="majorBidi"/>
        </w:rPr>
        <w:t xml:space="preserve"> na uplatu predujma objavljeno je</w:t>
      </w:r>
      <w:r w:rsidR="005E42F9">
        <w:rPr>
          <w:rFonts w:cstheme="majorBidi" w:hAnsiTheme="majorBidi" w:asciiTheme="majorBidi"/>
        </w:rPr>
        <w:t xml:space="preserve"> na e-O</w:t>
      </w:r>
      <w:r w:rsidR="00B05CF9" w:rsidRPr="00280E12">
        <w:rPr>
          <w:rFonts w:cstheme="majorBidi" w:hAnsiTheme="majorBidi" w:asciiTheme="majorBidi"/>
        </w:rPr>
        <w:t xml:space="preserve">glasnoj ploči suda </w:t>
      </w:r>
      <w:r w:rsidRPr="00280E12">
        <w:rPr>
          <w:rFonts w:cstheme="majorBidi" w:hAnsiTheme="majorBidi" w:asciiTheme="majorBidi"/>
        </w:rPr>
        <w:t xml:space="preserve">dana </w:t>
      </w:r>
      <w:r w:rsidR="00AB7EA5">
        <w:rPr>
          <w:rFonts w:cstheme="majorBidi" w:hAnsiTheme="majorBidi" w:asciiTheme="majorBidi"/>
        </w:rPr>
        <w:t xml:space="preserve">16. svibnja </w:t>
      </w:r>
      <w:r w:rsidRPr="00280E12">
        <w:rPr>
          <w:rFonts w:cstheme="majorBidi" w:hAnsiTheme="majorBidi" w:asciiTheme="majorBidi"/>
        </w:rPr>
        <w:t>201</w:t>
      </w:r>
      <w:r w:rsidR="001605CA" w:rsidRPr="00280E12">
        <w:rPr>
          <w:rFonts w:cstheme="majorBidi" w:hAnsiTheme="majorBidi" w:asciiTheme="majorBidi"/>
        </w:rPr>
        <w:t>6</w:t>
      </w:r>
      <w:r w:rsidRPr="00280E12">
        <w:rPr>
          <w:rFonts w:cstheme="majorBidi" w:hAnsiTheme="majorBidi" w:asciiTheme="majorBidi"/>
        </w:rPr>
        <w:t xml:space="preserve">., temeljem čega je rok za uplatu predujma istekao dana </w:t>
      </w:r>
      <w:r w:rsidR="00AB7EA5">
        <w:rPr>
          <w:rFonts w:cstheme="majorBidi" w:hAnsiTheme="majorBidi" w:asciiTheme="majorBidi"/>
        </w:rPr>
        <w:t xml:space="preserve">8. lipnja </w:t>
      </w:r>
      <w:r w:rsidRPr="00280E12">
        <w:rPr>
          <w:rFonts w:cstheme="majorBidi" w:hAnsiTheme="majorBidi" w:asciiTheme="majorBidi"/>
        </w:rPr>
        <w:t>201</w:t>
      </w:r>
      <w:r w:rsidR="001605CA" w:rsidRPr="00280E12">
        <w:rPr>
          <w:rFonts w:cstheme="majorBidi" w:hAnsiTheme="majorBidi" w:asciiTheme="majorBidi"/>
        </w:rPr>
        <w:t>6</w:t>
      </w:r>
      <w:r w:rsidRPr="00280E12">
        <w:rPr>
          <w:rFonts w:cstheme="majorBidi" w:hAnsiTheme="majorBidi" w:asciiTheme="majorBidi"/>
        </w:rPr>
        <w:t xml:space="preserve">. </w:t>
      </w:r>
    </w:p>
    <w:p w:rsidRDefault="00386198" w:rsidP="00CD3597" w:rsidR="00386198" w:rsidRPr="00280E12">
      <w:pPr>
        <w:ind w:firstLine="708"/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Ka</w:t>
      </w:r>
      <w:r w:rsidR="00CD3597">
        <w:rPr>
          <w:rFonts w:cstheme="majorBidi" w:hAnsiTheme="majorBidi" w:asciiTheme="majorBidi"/>
        </w:rPr>
        <w:t xml:space="preserve">ko u ostavljenom roku nitko od zainteresiranih osoba </w:t>
      </w:r>
      <w:r w:rsidRPr="00280E12">
        <w:rPr>
          <w:rFonts w:cstheme="majorBidi" w:hAnsiTheme="majorBidi" w:asciiTheme="majorBidi"/>
        </w:rPr>
        <w:t xml:space="preserve">nije predujmio novac za pokriće troškova vođenja stečajnog postupka, to je odlučeno kao u izreci. </w:t>
      </w:r>
    </w:p>
    <w:p w:rsidRDefault="00654A2D" w:rsidP="00C24780" w:rsidR="00654A2D" w:rsidRPr="00280E12">
      <w:pPr>
        <w:ind w:firstLine="708"/>
        <w:jc w:val="both"/>
        <w:rPr>
          <w:rFonts w:cstheme="majorBidi" w:hAnsiTheme="majorBidi" w:asciiTheme="majorBidi"/>
          <w:bCs/>
        </w:rPr>
      </w:pPr>
      <w:r w:rsidRPr="00280E12">
        <w:rPr>
          <w:rFonts w:cstheme="majorBidi" w:hAnsiTheme="majorBidi" w:asciiTheme="majorBidi"/>
          <w:bCs/>
        </w:rPr>
        <w:t xml:space="preserve">Imenovanje stečajnog upravitelja izvršeno je sukladno odredbi čl. 85. st. </w:t>
      </w:r>
      <w:r w:rsidR="00C24780">
        <w:rPr>
          <w:rFonts w:cstheme="majorBidi" w:hAnsiTheme="majorBidi" w:asciiTheme="majorBidi"/>
          <w:bCs/>
        </w:rPr>
        <w:t>1., a u svezi odredbe čl. 84. st. 1. Stečajnog zakona odnosno metodom slučajnog odabira s liste A stečajnih upravitelja za područje ovog Suda kao nadležnog suda.</w:t>
      </w:r>
    </w:p>
    <w:p w:rsidRDefault="00074C66" w:rsidP="00074C66" w:rsidR="00386198" w:rsidRPr="00074C66">
      <w:pPr>
        <w:ind w:firstLine="708"/>
        <w:jc w:val="both"/>
      </w:pPr>
      <w:r w:rsidRPr="007E0FEA">
        <w:t xml:space="preserve">Nalog iz točke </w:t>
      </w:r>
      <w:r>
        <w:t>V.</w:t>
      </w:r>
      <w:r w:rsidRPr="00164F09">
        <w:rPr>
          <w:b/>
        </w:rPr>
        <w:t xml:space="preserve"> </w:t>
      </w:r>
      <w:r>
        <w:t>i VI.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386198" w:rsidP="00F1126F" w:rsidR="00386198" w:rsidRPr="00280E12">
      <w:pPr>
        <w:ind w:hanging="705" w:left="705"/>
        <w:jc w:val="center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U Zadru</w:t>
      </w:r>
      <w:r w:rsidR="00C24780">
        <w:rPr>
          <w:rFonts w:cstheme="majorBidi" w:hAnsiTheme="majorBidi" w:asciiTheme="majorBidi"/>
        </w:rPr>
        <w:t xml:space="preserve"> </w:t>
      </w:r>
      <w:r w:rsidR="00AB7EA5">
        <w:rPr>
          <w:rFonts w:cstheme="majorBidi" w:hAnsiTheme="majorBidi" w:asciiTheme="majorBidi"/>
        </w:rPr>
        <w:t xml:space="preserve">14. srpnja </w:t>
      </w:r>
      <w:r w:rsidR="00F1126F" w:rsidRPr="00280E12">
        <w:rPr>
          <w:rFonts w:cstheme="majorBidi" w:hAnsiTheme="majorBidi" w:asciiTheme="majorBidi"/>
        </w:rPr>
        <w:t>2016.</w:t>
      </w:r>
      <w:r w:rsidRPr="00280E12">
        <w:rPr>
          <w:rFonts w:cstheme="majorBidi" w:hAnsiTheme="majorBidi" w:asciiTheme="majorBidi"/>
        </w:rPr>
        <w:t xml:space="preserve"> </w:t>
      </w:r>
    </w:p>
    <w:p w:rsidRDefault="00F7059A" w:rsidP="00F7059A" w:rsidR="00F7059A">
      <w:pPr>
        <w:rPr>
          <w:rFonts w:cstheme="majorBidi" w:hAnsiTheme="majorBidi" w:asciiTheme="majorBidi"/>
        </w:rPr>
      </w:pPr>
    </w:p>
    <w:p w:rsidRDefault="00074C66" w:rsidP="00063DBD" w:rsidR="00074C66">
      <w:pPr>
        <w:rPr>
          <w:rFonts w:cstheme="majorBidi" w:hAnsiTheme="majorBidi" w:asciiTheme="majorBidi"/>
        </w:rPr>
      </w:pPr>
    </w:p>
    <w:p w:rsidRDefault="00063DBD" w:rsidP="00074C66" w:rsidR="00386198" w:rsidRPr="00280E12">
      <w:pPr>
        <w:jc w:val="right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 xml:space="preserve">       </w:t>
      </w:r>
      <w:r w:rsidR="00386198" w:rsidRPr="00280E12">
        <w:rPr>
          <w:rFonts w:cstheme="majorBidi" w:hAnsiTheme="majorBidi" w:asciiTheme="majorBidi"/>
        </w:rPr>
        <w:t>S</w:t>
      </w:r>
      <w:r w:rsidR="00F1126F" w:rsidRPr="00280E12">
        <w:rPr>
          <w:rFonts w:cstheme="majorBidi" w:hAnsiTheme="majorBidi" w:asciiTheme="majorBidi"/>
        </w:rPr>
        <w:t>utkinja</w:t>
      </w:r>
    </w:p>
    <w:p w:rsidRDefault="000D155F" w:rsidP="00074C66" w:rsidR="00386198" w:rsidRPr="00280E12">
      <w:pPr>
        <w:jc w:val="right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 xml:space="preserve"> </w:t>
      </w:r>
      <w:r w:rsidR="00063DBD">
        <w:rPr>
          <w:rFonts w:cstheme="majorBidi" w:hAnsiTheme="majorBidi" w:asciiTheme="majorBidi"/>
        </w:rPr>
        <w:t xml:space="preserve">             </w:t>
      </w:r>
      <w:r>
        <w:rPr>
          <w:rFonts w:cstheme="majorBidi" w:hAnsiTheme="majorBidi" w:asciiTheme="majorBidi"/>
        </w:rPr>
        <w:t xml:space="preserve">   </w:t>
      </w:r>
      <w:r w:rsidR="00F1126F" w:rsidRPr="00280E12">
        <w:rPr>
          <w:rFonts w:cstheme="majorBidi" w:hAnsiTheme="majorBidi" w:asciiTheme="majorBidi"/>
        </w:rPr>
        <w:t>Ana Markač</w:t>
      </w:r>
    </w:p>
    <w:p w:rsidRDefault="00386198" w:rsidP="00622B35" w:rsidR="00386198" w:rsidRPr="00280E12">
      <w:pPr>
        <w:ind w:firstLine="708" w:left="4956"/>
        <w:rPr>
          <w:rFonts w:cstheme="majorBidi" w:hAnsiTheme="majorBidi" w:asciiTheme="majorBidi"/>
        </w:rPr>
      </w:pPr>
    </w:p>
    <w:p w:rsidRDefault="00074C66" w:rsidP="00825537" w:rsidR="00074C66">
      <w:pPr>
        <w:jc w:val="both"/>
        <w:rPr>
          <w:rFonts w:cstheme="majorBidi" w:hAnsiTheme="majorBidi" w:asciiTheme="majorBidi"/>
        </w:rPr>
      </w:pPr>
    </w:p>
    <w:p w:rsidRDefault="00386198" w:rsidP="00825537" w:rsidR="00386198" w:rsidRPr="00280E12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UPUTA O PRAVNOM LIJEKU:</w:t>
      </w:r>
    </w:p>
    <w:p w:rsidRDefault="00386198" w:rsidP="0029546C" w:rsidR="0029546C" w:rsidRPr="0029546C">
      <w:pPr>
        <w:ind w:firstLine="705"/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ab/>
      </w:r>
      <w:r w:rsidR="0029546C" w:rsidRPr="0029546C">
        <w:rPr>
          <w:rFonts w:cstheme="majorBidi" w:hAnsiTheme="majorBidi" w:asciiTheme="majorBidi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29546C" w:rsidP="00074C66" w:rsidR="00074C66">
      <w:pPr>
        <w:ind w:firstLine="705"/>
        <w:jc w:val="both"/>
        <w:rPr>
          <w:rFonts w:cstheme="majorBidi" w:hAnsiTheme="majorBidi" w:asciiTheme="majorBidi"/>
        </w:rPr>
      </w:pPr>
      <w:r w:rsidRPr="0029546C">
        <w:rPr>
          <w:rFonts w:cstheme="majorBidi" w:hAnsiTheme="majorBidi" w:asciiTheme="majorBidi"/>
        </w:rPr>
        <w:t xml:space="preserve">Žalba se podnosi ovom sudu za Visoki trgovački sud Republike Hrvatske u 2 (dva) primjerka u roku od 8 (osam) dana od prijema rješenja, odnosno od isteka osmog dana od dana </w:t>
      </w:r>
      <w:r w:rsidR="00074C66">
        <w:rPr>
          <w:rFonts w:cstheme="majorBidi" w:hAnsiTheme="majorBidi" w:asciiTheme="majorBidi"/>
        </w:rPr>
        <w:t>objave na e-oglasnoj ploči suda.</w:t>
      </w:r>
    </w:p>
    <w:p w:rsidRDefault="00074C66" w:rsidP="0029546C" w:rsidR="00074C66">
      <w:pPr>
        <w:jc w:val="both"/>
        <w:rPr>
          <w:rFonts w:cstheme="majorBidi" w:hAnsiTheme="majorBidi" w:asciiTheme="majorBidi"/>
        </w:rPr>
      </w:pPr>
    </w:p>
    <w:p w:rsidRDefault="00074C66" w:rsidP="0029546C" w:rsidR="00074C66">
      <w:pPr>
        <w:jc w:val="both"/>
        <w:rPr>
          <w:rFonts w:cstheme="majorBidi" w:hAnsiTheme="majorBidi" w:asciiTheme="majorBidi"/>
        </w:rPr>
      </w:pPr>
    </w:p>
    <w:p w:rsidRDefault="00074C66" w:rsidP="0029546C" w:rsidR="00074C66">
      <w:pPr>
        <w:jc w:val="both"/>
        <w:rPr>
          <w:rFonts w:cstheme="majorBidi" w:hAnsiTheme="majorBidi" w:asciiTheme="majorBidi"/>
        </w:rPr>
      </w:pPr>
    </w:p>
    <w:p w:rsidRDefault="00386198" w:rsidP="0029546C" w:rsidR="00386198" w:rsidRPr="00280E12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Dostaviti:</w:t>
      </w:r>
    </w:p>
    <w:p w:rsidRDefault="00386198" w:rsidP="00F00368" w:rsidR="00386198" w:rsidRPr="00280E12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Stečajnom dužniku</w:t>
      </w:r>
      <w:r w:rsidR="00B05CF9" w:rsidRPr="00280E12">
        <w:rPr>
          <w:rFonts w:cstheme="majorBidi" w:hAnsiTheme="majorBidi" w:asciiTheme="majorBidi"/>
        </w:rPr>
        <w:t>,</w:t>
      </w:r>
      <w:r w:rsidRPr="00280E12">
        <w:rPr>
          <w:rFonts w:cstheme="majorBidi" w:hAnsiTheme="majorBidi" w:asciiTheme="majorBidi"/>
        </w:rPr>
        <w:t xml:space="preserve"> </w:t>
      </w:r>
    </w:p>
    <w:p w:rsidRDefault="00386198" w:rsidP="00F00368" w:rsidR="00386198" w:rsidRPr="00280E12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Stečajnom upravitelju uz potvrdu o imenovanju</w:t>
      </w:r>
      <w:r w:rsidR="00AB7EA5">
        <w:rPr>
          <w:rFonts w:cstheme="majorBidi" w:hAnsiTheme="majorBidi" w:asciiTheme="majorBidi"/>
        </w:rPr>
        <w:t xml:space="preserve"> i izjavu</w:t>
      </w:r>
      <w:r w:rsidR="00B05CF9" w:rsidRPr="00280E12">
        <w:rPr>
          <w:rFonts w:cstheme="majorBidi" w:hAnsiTheme="majorBidi" w:asciiTheme="majorBidi"/>
        </w:rPr>
        <w:t>,</w:t>
      </w:r>
    </w:p>
    <w:p w:rsidRDefault="00386198" w:rsidP="00F00368" w:rsidR="00386198" w:rsidRPr="00280E12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FINA</w:t>
      </w:r>
      <w:r w:rsidR="00942352" w:rsidRPr="00280E12">
        <w:rPr>
          <w:rFonts w:cstheme="majorBidi" w:hAnsiTheme="majorBidi" w:asciiTheme="majorBidi"/>
        </w:rPr>
        <w:t>,</w:t>
      </w:r>
    </w:p>
    <w:p w:rsidRDefault="00386198" w:rsidP="00F00368" w:rsidR="00386198" w:rsidRPr="00280E12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 xml:space="preserve">ŽDO </w:t>
      </w:r>
      <w:r w:rsidR="00B05CF9" w:rsidRPr="00280E12">
        <w:rPr>
          <w:rFonts w:cstheme="majorBidi" w:hAnsiTheme="majorBidi" w:asciiTheme="majorBidi"/>
        </w:rPr>
        <w:t>–</w:t>
      </w:r>
      <w:r w:rsidRPr="00280E12">
        <w:rPr>
          <w:rFonts w:cstheme="majorBidi" w:hAnsiTheme="majorBidi" w:asciiTheme="majorBidi"/>
        </w:rPr>
        <w:t xml:space="preserve"> Zadar</w:t>
      </w:r>
      <w:r w:rsidR="00B05CF9" w:rsidRPr="00280E12">
        <w:rPr>
          <w:rFonts w:cstheme="majorBidi" w:hAnsiTheme="majorBidi" w:asciiTheme="majorBidi"/>
        </w:rPr>
        <w:t>,</w:t>
      </w:r>
    </w:p>
    <w:p w:rsidRDefault="00386198" w:rsidP="00F00368" w:rsidR="00386198" w:rsidRPr="00280E12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Poreznoj upravi Zadar</w:t>
      </w:r>
      <w:r w:rsidR="00B05CF9" w:rsidRPr="00280E12">
        <w:rPr>
          <w:rFonts w:cstheme="majorBidi" w:hAnsiTheme="majorBidi" w:asciiTheme="majorBidi"/>
        </w:rPr>
        <w:t>,</w:t>
      </w:r>
    </w:p>
    <w:p w:rsidRDefault="00386198" w:rsidP="00F00368" w:rsidR="00386198" w:rsidRPr="00280E12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 xml:space="preserve">Općinski sud Zadar, </w:t>
      </w:r>
    </w:p>
    <w:p w:rsidRDefault="00386198" w:rsidP="00F00368" w:rsidR="00386198" w:rsidRPr="00280E12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Općinski sud Zadar, Zemljišno knjižni odjel</w:t>
      </w:r>
      <w:r w:rsidR="00B05CF9" w:rsidRPr="00280E12">
        <w:rPr>
          <w:rFonts w:cstheme="majorBidi" w:hAnsiTheme="majorBidi" w:asciiTheme="majorBidi"/>
        </w:rPr>
        <w:t>,</w:t>
      </w:r>
      <w:r w:rsidRPr="00280E12">
        <w:rPr>
          <w:rFonts w:cstheme="majorBidi" w:hAnsiTheme="majorBidi" w:asciiTheme="majorBidi"/>
        </w:rPr>
        <w:t xml:space="preserve"> </w:t>
      </w:r>
    </w:p>
    <w:p w:rsidRDefault="00386198" w:rsidP="00F00368" w:rsidR="00386198" w:rsidRPr="00280E12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Lučkoj kapetaniji – registru brodova,</w:t>
      </w:r>
    </w:p>
    <w:p w:rsidRDefault="00386198" w:rsidP="00F00368" w:rsidR="00B05CF9" w:rsidRPr="00280E12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 xml:space="preserve">Registru suda </w:t>
      </w:r>
      <w:r w:rsidR="00B05CF9" w:rsidRPr="00280E12">
        <w:rPr>
          <w:rFonts w:cstheme="majorBidi" w:hAnsiTheme="majorBidi" w:asciiTheme="majorBidi"/>
        </w:rPr>
        <w:t>odmah</w:t>
      </w:r>
      <w:r w:rsidRPr="00280E12">
        <w:rPr>
          <w:rFonts w:cstheme="majorBidi" w:hAnsiTheme="majorBidi" w:asciiTheme="majorBidi"/>
        </w:rPr>
        <w:t xml:space="preserve"> i po pravomoćnosti</w:t>
      </w:r>
      <w:r w:rsidR="00B05CF9" w:rsidRPr="00280E12">
        <w:rPr>
          <w:rFonts w:cstheme="majorBidi" w:hAnsiTheme="majorBidi" w:asciiTheme="majorBidi"/>
        </w:rPr>
        <w:t>,</w:t>
      </w:r>
      <w:r w:rsidRPr="00280E12">
        <w:rPr>
          <w:rFonts w:cstheme="majorBidi" w:hAnsiTheme="majorBidi" w:asciiTheme="majorBidi"/>
        </w:rPr>
        <w:t xml:space="preserve"> </w:t>
      </w:r>
    </w:p>
    <w:p w:rsidRDefault="00386198" w:rsidP="00F00368" w:rsidR="00386198" w:rsidRPr="00280E12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E-oglasna ploča</w:t>
      </w:r>
      <w:r w:rsidR="00B05CF9" w:rsidRPr="00280E12">
        <w:rPr>
          <w:rFonts w:cstheme="majorBidi" w:hAnsiTheme="majorBidi" w:asciiTheme="majorBidi"/>
        </w:rPr>
        <w:t>,</w:t>
      </w:r>
      <w:r w:rsidRPr="00280E12">
        <w:rPr>
          <w:rFonts w:cstheme="majorBidi" w:hAnsiTheme="majorBidi" w:asciiTheme="majorBidi"/>
        </w:rPr>
        <w:t xml:space="preserve"> </w:t>
      </w:r>
    </w:p>
    <w:p w:rsidRDefault="00386198" w:rsidP="00F00368" w:rsidR="00386198" w:rsidRPr="00280E12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Pisarnica suda-ovdje</w:t>
      </w:r>
      <w:r w:rsidR="00B05CF9" w:rsidRPr="00280E12">
        <w:rPr>
          <w:rFonts w:cstheme="majorBidi" w:hAnsiTheme="majorBidi" w:asciiTheme="majorBidi"/>
        </w:rPr>
        <w:t>,</w:t>
      </w:r>
    </w:p>
    <w:p w:rsidRDefault="00386198" w:rsidP="00F00368" w:rsidR="00386198" w:rsidRPr="00280E12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Državni zavod za intelektualno vlasništvo, Ulica grada Vukovara 78, 10 000 Zagreb</w:t>
      </w:r>
      <w:r w:rsidR="00B05CF9" w:rsidRPr="00280E12">
        <w:rPr>
          <w:rFonts w:cstheme="majorBidi" w:hAnsiTheme="majorBidi" w:asciiTheme="majorBidi"/>
        </w:rPr>
        <w:t>,</w:t>
      </w:r>
    </w:p>
    <w:p w:rsidRDefault="00386198" w:rsidP="00971E2F" w:rsidR="00386198" w:rsidRPr="00280E12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 xml:space="preserve">      1</w:t>
      </w:r>
      <w:r w:rsidR="00B05CF9" w:rsidRPr="00280E12">
        <w:rPr>
          <w:rFonts w:cstheme="majorBidi" w:hAnsiTheme="majorBidi" w:asciiTheme="majorBidi"/>
        </w:rPr>
        <w:t>4</w:t>
      </w:r>
      <w:r w:rsidRPr="00280E12">
        <w:rPr>
          <w:rFonts w:cstheme="majorBidi" w:hAnsiTheme="majorBidi" w:asciiTheme="majorBidi"/>
        </w:rPr>
        <w:t>. U spis</w:t>
      </w:r>
      <w:r w:rsidR="00B05CF9" w:rsidRPr="00280E12">
        <w:rPr>
          <w:rFonts w:cstheme="majorBidi" w:hAnsiTheme="majorBidi" w:asciiTheme="majorBidi"/>
        </w:rPr>
        <w:t>.</w:t>
      </w:r>
    </w:p>
    <w:sectPr w:rsidSect="00F1126F" w:rsidR="00386198" w:rsidRPr="00280E1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6198" w:rsidR="00386198">
      <w:r>
        <w:separator/>
      </w:r>
    </w:p>
  </w:endnote>
  <w:endnote w:id="0" w:type="continuationSeparator">
    <w:p w:rsidRDefault="00386198" w:rsidR="00386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6198" w:rsidR="00386198">
      <w:r>
        <w:separator/>
      </w:r>
    </w:p>
  </w:footnote>
  <w:footnote w:id="0" w:type="continuationSeparator">
    <w:p w:rsidRDefault="00386198" w:rsidR="003861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6198" w:rsidR="0038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06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86198" w:rsidP="00F1126F" w:rsidR="00386198" w:rsidRPr="00013993">
    <w:pPr>
      <w:pStyle w:val="Zaglavlje"/>
      <w:jc w:val="right"/>
    </w:pPr>
    <w:r w:rsidRPr="00013993">
      <w:t xml:space="preserve">Poslovni broj </w:t>
    </w:r>
    <w:r w:rsidR="00F1126F">
      <w:t>2</w:t>
    </w:r>
    <w:r w:rsidRPr="00013993">
      <w:t xml:space="preserve"> St-</w:t>
    </w:r>
    <w:r w:rsidR="00AB7EA5">
      <w:t>296/16-22</w:t>
    </w:r>
  </w:p>
  <w:p w:rsidRDefault="00386198" w:rsidP="00825537" w:rsidR="00386198">
    <w:pPr>
      <w:pStyle w:val="Zaglavlje"/>
      <w:jc w:val="right"/>
      <w:rPr>
        <w:rFonts w:cs="Arial" w:hAnsi="Arial" w:ascii="Arial"/>
        <w:sz w:val="22"/>
        <w:szCs w:val="22"/>
      </w:rPr>
    </w:pPr>
  </w:p>
  <w:p w:rsidRDefault="00386198" w:rsidP="00825537" w:rsidR="00386198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FDF" w:rsidP="00E51FDF" w:rsidR="00E51FDF" w:rsidRPr="00BA5150">
    <w:pPr>
      <w:jc w:val="right"/>
    </w:pPr>
    <w:r w:rsidRPr="0093600F">
      <w:t>P</w:t>
    </w:r>
    <w:r>
      <w:t>oslovni broj 2</w:t>
    </w:r>
    <w:r w:rsidRPr="0093600F">
      <w:t xml:space="preserve"> St-</w:t>
    </w:r>
    <w:r w:rsidR="00A86134">
      <w:t>296/16-22</w:t>
    </w:r>
  </w:p>
  <w:p w:rsidRDefault="00E51FDF" w:rsidP="00E51FDF" w:rsidR="00E51FD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1B72DB5"/>
    <w:multiLevelType w:val="hybridMultilevel"/>
    <w:tmpl w:val="A46E9E3C"/>
    <w:lvl w:tplc="975E76EC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13993"/>
    <w:rsid w:val="00015DEB"/>
    <w:rsid w:val="00040296"/>
    <w:rsid w:val="00063DBD"/>
    <w:rsid w:val="0006522B"/>
    <w:rsid w:val="00074C66"/>
    <w:rsid w:val="000859B2"/>
    <w:rsid w:val="000964E5"/>
    <w:rsid w:val="000A1F5A"/>
    <w:rsid w:val="000D155F"/>
    <w:rsid w:val="00117181"/>
    <w:rsid w:val="001441EB"/>
    <w:rsid w:val="001457F0"/>
    <w:rsid w:val="001540AB"/>
    <w:rsid w:val="001605CA"/>
    <w:rsid w:val="00187596"/>
    <w:rsid w:val="0020192B"/>
    <w:rsid w:val="00215D49"/>
    <w:rsid w:val="00227E5A"/>
    <w:rsid w:val="0023474F"/>
    <w:rsid w:val="00253644"/>
    <w:rsid w:val="00280E12"/>
    <w:rsid w:val="00281249"/>
    <w:rsid w:val="0028572C"/>
    <w:rsid w:val="0029546C"/>
    <w:rsid w:val="002A25D5"/>
    <w:rsid w:val="002A357D"/>
    <w:rsid w:val="002C3F74"/>
    <w:rsid w:val="00341947"/>
    <w:rsid w:val="00345BC5"/>
    <w:rsid w:val="003466FE"/>
    <w:rsid w:val="00347F8C"/>
    <w:rsid w:val="00353B45"/>
    <w:rsid w:val="003572C6"/>
    <w:rsid w:val="00386198"/>
    <w:rsid w:val="003A0F96"/>
    <w:rsid w:val="003A4B29"/>
    <w:rsid w:val="003B7793"/>
    <w:rsid w:val="003F0613"/>
    <w:rsid w:val="003F769A"/>
    <w:rsid w:val="00403476"/>
    <w:rsid w:val="004215A1"/>
    <w:rsid w:val="00437E5E"/>
    <w:rsid w:val="00441E2C"/>
    <w:rsid w:val="00454E5B"/>
    <w:rsid w:val="00482F52"/>
    <w:rsid w:val="004B1AD4"/>
    <w:rsid w:val="004C2B0A"/>
    <w:rsid w:val="004D7B96"/>
    <w:rsid w:val="004F2EAE"/>
    <w:rsid w:val="0050703D"/>
    <w:rsid w:val="00520474"/>
    <w:rsid w:val="00540A6A"/>
    <w:rsid w:val="00554974"/>
    <w:rsid w:val="00560032"/>
    <w:rsid w:val="00566BE9"/>
    <w:rsid w:val="00577A9F"/>
    <w:rsid w:val="005A3DFA"/>
    <w:rsid w:val="005E42F9"/>
    <w:rsid w:val="006104B9"/>
    <w:rsid w:val="00622B35"/>
    <w:rsid w:val="00626D21"/>
    <w:rsid w:val="006420EF"/>
    <w:rsid w:val="00645943"/>
    <w:rsid w:val="00645C80"/>
    <w:rsid w:val="00654A2D"/>
    <w:rsid w:val="00656BED"/>
    <w:rsid w:val="00667CB9"/>
    <w:rsid w:val="00692F03"/>
    <w:rsid w:val="006A2D75"/>
    <w:rsid w:val="006B13B2"/>
    <w:rsid w:val="006C1D4F"/>
    <w:rsid w:val="006D1A44"/>
    <w:rsid w:val="00704B62"/>
    <w:rsid w:val="00715A33"/>
    <w:rsid w:val="0072725E"/>
    <w:rsid w:val="00734852"/>
    <w:rsid w:val="00754ACC"/>
    <w:rsid w:val="00780AA8"/>
    <w:rsid w:val="007C13A9"/>
    <w:rsid w:val="007D2590"/>
    <w:rsid w:val="007E2061"/>
    <w:rsid w:val="007E7809"/>
    <w:rsid w:val="0080120F"/>
    <w:rsid w:val="00812A15"/>
    <w:rsid w:val="008227EA"/>
    <w:rsid w:val="00825537"/>
    <w:rsid w:val="008275AD"/>
    <w:rsid w:val="00830C45"/>
    <w:rsid w:val="00854BFC"/>
    <w:rsid w:val="0086586A"/>
    <w:rsid w:val="00875BF2"/>
    <w:rsid w:val="0087616C"/>
    <w:rsid w:val="00893718"/>
    <w:rsid w:val="00896E93"/>
    <w:rsid w:val="008A7855"/>
    <w:rsid w:val="008A7CD9"/>
    <w:rsid w:val="008F0D7C"/>
    <w:rsid w:val="009037AE"/>
    <w:rsid w:val="0093600F"/>
    <w:rsid w:val="00942352"/>
    <w:rsid w:val="00951F73"/>
    <w:rsid w:val="00957A63"/>
    <w:rsid w:val="00957C68"/>
    <w:rsid w:val="00960D51"/>
    <w:rsid w:val="00971E2F"/>
    <w:rsid w:val="009A2757"/>
    <w:rsid w:val="009C40AB"/>
    <w:rsid w:val="009D30D7"/>
    <w:rsid w:val="009D3372"/>
    <w:rsid w:val="009D7018"/>
    <w:rsid w:val="009F1AC6"/>
    <w:rsid w:val="00A06A48"/>
    <w:rsid w:val="00A27918"/>
    <w:rsid w:val="00A67590"/>
    <w:rsid w:val="00A800F5"/>
    <w:rsid w:val="00A80D29"/>
    <w:rsid w:val="00A86134"/>
    <w:rsid w:val="00A9426A"/>
    <w:rsid w:val="00AB4171"/>
    <w:rsid w:val="00AB483A"/>
    <w:rsid w:val="00AB7EA5"/>
    <w:rsid w:val="00AC5741"/>
    <w:rsid w:val="00AD7687"/>
    <w:rsid w:val="00AF299B"/>
    <w:rsid w:val="00B033D7"/>
    <w:rsid w:val="00B05CF9"/>
    <w:rsid w:val="00B20829"/>
    <w:rsid w:val="00B45C7F"/>
    <w:rsid w:val="00B45E69"/>
    <w:rsid w:val="00B604A8"/>
    <w:rsid w:val="00B85A8A"/>
    <w:rsid w:val="00BA5150"/>
    <w:rsid w:val="00BB0D8F"/>
    <w:rsid w:val="00BD5992"/>
    <w:rsid w:val="00C24780"/>
    <w:rsid w:val="00C3177F"/>
    <w:rsid w:val="00C35145"/>
    <w:rsid w:val="00C94376"/>
    <w:rsid w:val="00CA31D7"/>
    <w:rsid w:val="00CB6BD1"/>
    <w:rsid w:val="00CC3666"/>
    <w:rsid w:val="00CC3BD1"/>
    <w:rsid w:val="00CD3597"/>
    <w:rsid w:val="00CE7D3D"/>
    <w:rsid w:val="00D02221"/>
    <w:rsid w:val="00D376EA"/>
    <w:rsid w:val="00D44545"/>
    <w:rsid w:val="00D470A9"/>
    <w:rsid w:val="00D5631D"/>
    <w:rsid w:val="00D6238B"/>
    <w:rsid w:val="00D6373B"/>
    <w:rsid w:val="00D67C25"/>
    <w:rsid w:val="00D7083B"/>
    <w:rsid w:val="00DC0DCC"/>
    <w:rsid w:val="00DC32C2"/>
    <w:rsid w:val="00DF0663"/>
    <w:rsid w:val="00E06BFD"/>
    <w:rsid w:val="00E17BE4"/>
    <w:rsid w:val="00E51FDF"/>
    <w:rsid w:val="00E776FF"/>
    <w:rsid w:val="00E81B3E"/>
    <w:rsid w:val="00E93CD4"/>
    <w:rsid w:val="00EA42B5"/>
    <w:rsid w:val="00EA565A"/>
    <w:rsid w:val="00ED1690"/>
    <w:rsid w:val="00EE00E0"/>
    <w:rsid w:val="00EF2122"/>
    <w:rsid w:val="00EF5BFE"/>
    <w:rsid w:val="00F00368"/>
    <w:rsid w:val="00F1126F"/>
    <w:rsid w:val="00F1576D"/>
    <w:rsid w:val="00F20F1A"/>
    <w:rsid w:val="00F30506"/>
    <w:rsid w:val="00F649B6"/>
    <w:rsid w:val="00F67C69"/>
    <w:rsid w:val="00F7059A"/>
    <w:rsid w:val="00F76731"/>
    <w:rsid w:val="00F85CB1"/>
    <w:rsid w:val="00F92206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06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06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0613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0613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0613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06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06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0613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0613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0613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5620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St-296/2016</izvorni_sadrzaj>
    <derivirana_varijabla naziv="DomainObject.Predmet.OznakaBroj_1">St-296/2016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CITO GRADNJA d.o.o. za projektiranje i građenje</izvorni_sadrzaj>
    <derivirana_varijabla naziv="DomainObject.Predmet.ProtustrankaFormated_1">  CITO GRADNJA d.o.o. za projektiranje i građenje</derivirana_varijabla>
  </DomainObject.Predmet.ProtustrankaFormated>
  <DomainObject.Predmet.ProtustrankaFormatedOIB>
    <izvorni_sadrzaj>  CITO GRADNJA d.o.o. za projektiranje i građenje, OIB 01102631607</izvorni_sadrzaj>
    <derivirana_varijabla naziv="DomainObject.Predmet.ProtustrankaFormatedOIB_1">  CITO GRADNJA d.o.o. za projektiranje i građenje, OIB 01102631607</derivirana_varijabla>
  </DomainObject.Predmet.ProtustrankaFormatedOIB>
  <DomainObject.Predmet.ProtustrankaFormatedWithAdress>
    <izvorni_sadrzaj> CITO GRADNJA d.o.o. za projektiranje i građenje, Sveti Petar Na Moru 24, 23210 Sveti Petar Na Moru</izvorni_sadrzaj>
    <derivirana_varijabla naziv="DomainObject.Predmet.ProtustrankaFormatedWithAdress_1"> CITO GRADNJA d.o.o. za projektiranje i građenje, Sveti Petar Na Moru 24, 23210 Sveti Petar Na Moru</derivirana_varijabla>
  </DomainObject.Predmet.ProtustrankaFormatedWithAdress>
  <DomainObject.Predmet.ProtustrankaFormatedWithAdressOIB>
    <izvorni_sadrzaj> CITO GRADNJA d.o.o. za projektiranje i građenje, OIB 01102631607, Sveti Petar Na Moru 24, 23210 Sveti Petar Na Moru</izvorni_sadrzaj>
    <derivirana_varijabla naziv="DomainObject.Predmet.ProtustrankaFormatedWithAdressOIB_1"> CITO GRADNJA d.o.o. za projektiranje i građenje, OIB 01102631607, Sveti Petar Na Moru 24, 23210 Sveti Petar Na Moru</derivirana_varijabla>
  </DomainObject.Predmet.ProtustrankaFormatedWithAdressOIB>
  <DomainObject.Predmet.ProtustrankaWithAdress>
    <izvorni_sadrzaj>CITO GRADNJA d.o.o. za projektiranje i građenje Sveti Petar Na Moru 24, 23210 Sveti Petar Na Moru</izvorni_sadrzaj>
    <derivirana_varijabla naziv="DomainObject.Predmet.ProtustrankaWithAdress_1">CITO GRADNJA d.o.o. za projektiranje i građenje Sveti Petar Na Moru 24, 23210 Sveti Petar Na Moru</derivirana_varijabla>
  </DomainObject.Predmet.ProtustrankaWithAdress>
  <DomainObject.Predmet.ProtustrankaWithAdressOIB>
    <izvorni_sadrzaj>CITO GRADNJA d.o.o. za projektiranje i građenje, OIB 01102631607, Sveti Petar Na Moru 24, 23210 Sveti Petar Na Moru</izvorni_sadrzaj>
    <derivirana_varijabla naziv="DomainObject.Predmet.ProtustrankaWithAdressOIB_1">CITO GRADNJA d.o.o. za projektiranje i građenje, OIB 01102631607, Sveti Petar Na Moru 24, 23210 Sveti Petar Na Moru</derivirana_varijabla>
  </DomainObject.Predmet.ProtustrankaWithAdressOIB>
  <DomainObject.Predmet.ProtustrankaNazivFormated>
    <izvorni_sadrzaj>CITO GRADNJA d.o.o. za projektiranje i građenje</izvorni_sadrzaj>
    <derivirana_varijabla naziv="DomainObject.Predmet.ProtustrankaNazivFormated_1">CITO GRADNJA d.o.o. za projektiranje i građenje</derivirana_varijabla>
  </DomainObject.Predmet.ProtustrankaNazivFormated>
  <DomainObject.Predmet.ProtustrankaNazivFormatedOIB>
    <izvorni_sadrzaj>CITO GRADNJA d.o.o. za projektiranje i građenje, OIB 01102631607</izvorni_sadrzaj>
    <derivirana_varijabla naziv="DomainObject.Predmet.ProtustrankaNazivFormatedOIB_1">CITO GRADNJA d.o.o. za projektiranje i građenje, OIB 01102631607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75913.26</izvorni_sadrzaj>
    <derivirana_varijabla naziv="DomainObject.Predmet.TrenutnaVrijednost_1">75913.26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CITO GRADNJA d.o.o. za projektiranje i građenje</item>
    </izvorni_sadrzaj>
    <derivirana_varijabla naziv="DomainObject.Predmet.ProtuStrankaListFormated_1">
      <item>CITO GRADNJA d.o.o. za projektiranje i građenje</item>
    </derivirana_varijabla>
  </DomainObject.Predmet.ProtuStrankaListFormated>
  <DomainObject.Predmet.ProtuStrankaListFormatedOIB>
    <izvorni_sadrzaj>
      <item>CITO GRADNJA d.o.o. za projektiranje i građenje, OIB 01102631607</item>
    </izvorni_sadrzaj>
    <derivirana_varijabla naziv="DomainObject.Predmet.ProtuStrankaListFormatedOIB_1">
      <item>CITO GRADNJA d.o.o. za projektiranje i građenje, OIB 01102631607</item>
    </derivirana_varijabla>
  </DomainObject.Predmet.ProtuStrankaListFormatedOIB>
  <DomainObject.Predmet.ProtuStrankaListFormatedWithAdress>
    <izvorni_sadrzaj>
      <item>CITO GRADNJA d.o.o. za projektiranje i građenje, Sveti Petar Na Moru 24, 23210 Sveti Petar Na Moru</item>
    </izvorni_sadrzaj>
    <derivirana_varijabla naziv="DomainObject.Predmet.ProtuStrankaListFormatedWithAdress_1">
      <item>CITO GRADNJA d.o.o. za projektiranje i građenje, Sveti Petar Na Moru 24, 23210 Sveti Petar Na Moru</item>
    </derivirana_varijabla>
  </DomainObject.Predmet.ProtuStrankaListFormatedWithAdress>
  <DomainObject.Predmet.ProtuStrankaListFormatedWithAdressOIB>
    <izvorni_sadrzaj>
      <item>CITO GRADNJA d.o.o. za projektiranje i građenje, OIB 01102631607, Sveti Petar Na Moru 24, 23210 Sveti Petar Na Moru</item>
    </izvorni_sadrzaj>
    <derivirana_varijabla naziv="DomainObject.Predmet.ProtuStrankaListFormatedWithAdressOIB_1">
      <item>CITO GRADNJA d.o.o. za projektiranje i građenje, OIB 01102631607, Sveti Petar Na Moru 24, 23210 Sveti Petar Na Moru</item>
    </derivirana_varijabla>
  </DomainObject.Predmet.ProtuStrankaListFormatedWithAdressOIB>
  <DomainObject.Predmet.ProtuStrankaListNazivFormated>
    <izvorni_sadrzaj>
      <item>CITO GRADNJA d.o.o. za projektiranje i građenje</item>
    </izvorni_sadrzaj>
    <derivirana_varijabla naziv="DomainObject.Predmet.ProtuStrankaListNazivFormated_1">
      <item>CITO GRADNJA d.o.o. za projektiranje i građenje</item>
    </derivirana_varijabla>
  </DomainObject.Predmet.ProtuStrankaListNazivFormated>
  <DomainObject.Predmet.ProtuStrankaListNazivFormatedOIB>
    <izvorni_sadrzaj>
      <item>CITO GRADNJA d.o.o. za projektiranje i građenje, OIB 01102631607</item>
    </izvorni_sadrzaj>
    <derivirana_varijabla naziv="DomainObject.Predmet.ProtuStrankaListNazivFormatedOIB_1">
      <item>CITO GRADNJA d.o.o. za projektiranje i građenje, OIB 01102631607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CITO GRADNJA d.o.o. za projektiranje i građenje</izvorni_sadrzaj>
    <derivirana_varijabla naziv="DomainObject.Predmet.ProtustrankaIDrugi_1">CITO GRADNJA d.o.o. za projektiranje i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CITO GRADNJA d.o.o. za projektiranje i građenje, OIB 01102631607, Sveti Petar Na Moru 24, 23210 Sveti Petar Na Moru</izvorni_sadrzaj>
    <derivirana_varijabla naziv="DomainObject.Predmet.ProtustrankaIDrugiAdressOIB_1">CITO GRADNJA d.o.o. za projektiranje i građenje, OIB 01102631607, Sveti Petar Na Moru 24, 23210 Sveti Petar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CITO GRADNJA d.o.o. za projektiranje i građenje</item>
    </izvorni_sadrzaj>
    <derivirana_varijabla naziv="DomainObject.Predmet.SudioniciListNaziv_1">
      <item>FINA</item>
      <item>CITO GRADNJA d.o.o. za projektiranje i građenje</item>
    </derivirana_varijabla>
  </DomainObject.Predmet.SudioniciListNaziv>
  <DomainObject.Predmet.SudioniciListAdressOIB>
    <izvorni_sadrzaj>
      <item>FINA, OIB 85821130368</item>
      <item>CITO GRADNJA d.o.o. za projektiranje i građenje, OIB 01102631607, Sveti Petar Na Moru 24,23210 Sveti Petar Na Moru</item>
    </izvorni_sadrzaj>
    <derivirana_varijabla naziv="DomainObject.Predmet.SudioniciListAdressOIB_1">
      <item>FINA, OIB 85821130368</item>
      <item>CITO GRADNJA d.o.o. za projektiranje i građenje, OIB 01102631607, Sveti Petar Na Moru 24,23210 Sveti Petar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01102631607</item>
    </izvorni_sadrzaj>
    <derivirana_varijabla naziv="DomainObject.Predmet.SudioniciListNazivOIB_1">
      <item>, OIB 85821130368</item>
      <item>, OIB 01102631607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7F31D0-E914-4702-94EB-B0477D8449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778</properties:Words>
  <properties:Characters>4064</properties:Characters>
  <properties:Lines>103</properties:Lines>
  <properties:Paragraphs>42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2016-07-14T07:29:00Z</dcterms:created>
  <dc:creator>Ardena Bajlo</dc:creator>
  <cp:lastModifiedBy>Merlina Klišmanić</cp:lastModifiedBy>
  <cp:lastPrinted>2016-07-14T10:17:00Z</cp:lastPrinted>
  <dcterms:modified xmlns:xsi="http://www.w3.org/2001/XMLSchema-instance" xsi:type="dcterms:W3CDTF">2016-07-14T10:55:00Z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