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c205" w14:paraId="19bc205" w:rsidRDefault="00F31618" w:rsidP="00F31618" w:rsidR="00F31618" w:rsidRPr="00F31618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F31618">
        <w:rPr>
          <w:rFonts w:cs="Times New Roman" w:eastAsia="Times New Roman"/>
          <w:lang w:eastAsia="hr-HR"/>
        </w:rPr>
        <w:tab/>
      </w:r>
      <w:r w:rsidRPr="00F31618">
        <w:rPr>
          <w:rFonts w:cs="Times New Roman" w:eastAsia="Times New Roman"/>
          <w:lang w:eastAsia="hr-HR"/>
        </w:rPr>
        <w:tab/>
      </w:r>
      <w:r w:rsidRPr="00F31618">
        <w:rPr>
          <w:rFonts w:cs="Times New Roman" w:eastAsia="Times New Roman"/>
          <w:lang w:eastAsia="hr-HR"/>
        </w:rPr>
        <w:tab/>
      </w:r>
      <w:r w:rsidRPr="00F31618">
        <w:rPr>
          <w:rFonts w:cs="Times New Roman" w:eastAsia="Times New Roman"/>
          <w:lang w:eastAsia="hr-HR"/>
        </w:rPr>
        <w:tab/>
      </w:r>
      <w:r w:rsidRPr="00F31618">
        <w:rPr>
          <w:rFonts w:cs="Times New Roman" w:eastAsia="Times New Roman"/>
          <w:lang w:eastAsia="hr-HR"/>
        </w:rPr>
        <w:tab/>
      </w:r>
      <w:r w:rsidRPr="00F31618">
        <w:rPr>
          <w:rFonts w:cs="Times New Roman" w:eastAsia="Times New Roman"/>
          <w:lang w:eastAsia="hr-HR"/>
        </w:rPr>
        <w:tab/>
      </w:r>
      <w:r w:rsidRPr="00F31618">
        <w:rPr>
          <w:rFonts w:cs="Times New Roman" w:eastAsia="Times New Roman"/>
          <w:lang w:eastAsia="hr-HR"/>
        </w:rPr>
        <w:tab/>
      </w:r>
      <w:r w:rsidRPr="00F31618">
        <w:rPr>
          <w:rFonts w:cs="Times New Roman" w:eastAsia="Times New Roman"/>
          <w:lang w:eastAsia="hr-HR"/>
        </w:rPr>
        <w:tab/>
      </w:r>
      <w:r w:rsidRPr="00F31618"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 xml:space="preserve">         </w:t>
      </w:r>
      <w:r w:rsidRPr="00F31618">
        <w:rPr>
          <w:rFonts w:cs="Times New Roman" w:eastAsia="Times New Roman"/>
          <w:b w:val="false"/>
          <w:lang w:eastAsia="hr-HR"/>
        </w:rPr>
        <w:t>1 St-3398/16</w:t>
      </w:r>
    </w:p>
    <w:p w:rsidRDefault="00F31618" w:rsidP="00F31618" w:rsidR="00F31618">
      <w:pPr>
        <w:pStyle w:val="SudNaziv"/>
        <w:rPr>
          <w:rFonts w:cs="Times New Roman" w:eastAsia="Times New Roman"/>
          <w:lang w:eastAsia="hr-HR"/>
        </w:rPr>
      </w:pPr>
    </w:p>
    <w:p w:rsidRDefault="00F31618" w:rsidP="00F31618" w:rsidR="00F31618" w:rsidRPr="00F31618">
      <w:pPr>
        <w:pStyle w:val="SudNaziv"/>
        <w:rPr>
          <w:rFonts w:cs="Times New Roman" w:eastAsia="Times New Roman"/>
          <w:lang w:eastAsia="hr-HR"/>
        </w:rPr>
      </w:pPr>
    </w:p>
    <w:p w:rsidRDefault="00F31618" w:rsidP="00F31618" w:rsidR="00F31618" w:rsidRPr="00F31618">
      <w:pPr>
        <w:spacing w:after="0"/>
        <w:rPr>
          <w:rFonts w:cs="Times New Roman" w:eastAsia="Times New Roman"/>
          <w:lang w:eastAsia="hr-HR"/>
        </w:rPr>
      </w:pPr>
      <w:r w:rsidRPr="00F31618">
        <w:rPr>
          <w:rFonts w:cs="Times New Roman" w:eastAsia="Times New Roman"/>
          <w:lang w:eastAsia="hr-HR"/>
        </w:rPr>
        <w:t xml:space="preserve">      REPUBLIKA HRVATSKA</w:t>
      </w:r>
    </w:p>
    <w:p w:rsidRDefault="00F31618" w:rsidP="00F31618" w:rsidR="00F31618" w:rsidRPr="00F31618">
      <w:pPr>
        <w:spacing w:after="0"/>
        <w:rPr>
          <w:rFonts w:cs="Times New Roman" w:eastAsia="Times New Roman"/>
          <w:lang w:eastAsia="hr-HR"/>
        </w:rPr>
      </w:pPr>
    </w:p>
    <w:p w:rsidRDefault="00F31618" w:rsidP="00F31618" w:rsidR="00F31618" w:rsidRPr="00F31618">
      <w:pPr>
        <w:spacing w:after="0"/>
        <w:rPr>
          <w:rFonts w:cs="Times New Roman" w:eastAsia="Times New Roman"/>
          <w:lang w:eastAsia="hr-HR"/>
        </w:rPr>
      </w:pPr>
      <w:r w:rsidRPr="00F31618">
        <w:rPr>
          <w:rFonts w:cs="Times New Roman" w:eastAsia="Times New Roman"/>
          <w:lang w:eastAsia="hr-HR"/>
        </w:rPr>
        <w:t xml:space="preserve"> TRGOVAČKI SUD U ZAGREBU</w:t>
      </w:r>
    </w:p>
    <w:p w:rsidRDefault="00F31618" w:rsidP="00F31618" w:rsidR="00F31618" w:rsidRPr="00F31618">
      <w:pPr>
        <w:spacing w:after="0"/>
        <w:rPr>
          <w:rFonts w:cs="Times New Roman" w:eastAsia="Times New Roman"/>
          <w:lang w:eastAsia="hr-HR"/>
        </w:rPr>
      </w:pPr>
      <w:r w:rsidRPr="00F31618">
        <w:rPr>
          <w:rFonts w:cs="Times New Roman" w:eastAsia="Times New Roman"/>
          <w:lang w:eastAsia="hr-HR"/>
        </w:rPr>
        <w:t xml:space="preserve">           STALNA SLUŽBA </w:t>
      </w:r>
    </w:p>
    <w:p w:rsidRDefault="00F31618" w:rsidP="00F31618" w:rsidR="00F31618" w:rsidRPr="00F31618">
      <w:pPr>
        <w:spacing w:after="0"/>
        <w:rPr>
          <w:rFonts w:cs="Times New Roman" w:eastAsia="Times New Roman"/>
          <w:lang w:eastAsia="hr-HR"/>
        </w:rPr>
      </w:pPr>
      <w:r w:rsidRPr="00F31618">
        <w:rPr>
          <w:rFonts w:cs="Times New Roman" w:eastAsia="Times New Roman"/>
          <w:lang w:eastAsia="hr-HR"/>
        </w:rPr>
        <w:t xml:space="preserve">    Karlovac, Ljudevita </w:t>
      </w:r>
      <w:proofErr w:type="spellStart"/>
      <w:r w:rsidRPr="00F31618">
        <w:rPr>
          <w:rFonts w:cs="Times New Roman" w:eastAsia="Times New Roman"/>
          <w:lang w:eastAsia="hr-HR"/>
        </w:rPr>
        <w:t>Šestića</w:t>
      </w:r>
      <w:proofErr w:type="spellEnd"/>
      <w:r w:rsidRPr="00F31618">
        <w:rPr>
          <w:rFonts w:cs="Times New Roman" w:eastAsia="Times New Roman"/>
          <w:lang w:eastAsia="hr-HR"/>
        </w:rPr>
        <w:t xml:space="preserve"> 4</w:t>
      </w:r>
    </w:p>
    <w:p w:rsidRDefault="00F31618" w:rsidP="00F31618" w:rsidR="00F31618" w:rsidRPr="00F31618">
      <w:pPr>
        <w:spacing w:after="0"/>
        <w:rPr>
          <w:rFonts w:cs="Times New Roman" w:eastAsia="Times New Roman"/>
          <w:lang w:eastAsia="hr-HR"/>
        </w:rPr>
      </w:pPr>
    </w:p>
    <w:p w:rsidRDefault="00F31618" w:rsidP="00F31618" w:rsidR="00F31618" w:rsidRPr="00F31618">
      <w:pPr>
        <w:spacing w:after="0"/>
        <w:jc w:val="center"/>
        <w:rPr>
          <w:rFonts w:cs="Times New Roman" w:eastAsia="Times New Roman"/>
          <w:lang w:eastAsia="hr-HR"/>
        </w:rPr>
      </w:pPr>
      <w:r w:rsidRPr="00F31618">
        <w:rPr>
          <w:rFonts w:cs="Times New Roman" w:eastAsia="Times New Roman"/>
          <w:lang w:eastAsia="hr-HR"/>
        </w:rPr>
        <w:t>R E P U B L I K A    H R VA T S KA</w:t>
      </w:r>
    </w:p>
    <w:p w:rsidRDefault="00F31618" w:rsidP="00F31618" w:rsidR="00F31618" w:rsidRPr="00F3161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31618" w:rsidP="00F31618" w:rsidR="00F31618" w:rsidRPr="00F31618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F31618">
        <w:rPr>
          <w:rFonts w:cs="Times New Roman" w:eastAsia="Times New Roman"/>
          <w:lang w:eastAsia="hr-HR"/>
        </w:rPr>
        <w:tab/>
        <w:t>T A B L I C A</w:t>
      </w:r>
    </w:p>
    <w:p w:rsidRDefault="00F31618" w:rsidP="00F31618" w:rsidR="00F31618" w:rsidRPr="00F31618">
      <w:pPr>
        <w:spacing w:after="0"/>
        <w:rPr>
          <w:rFonts w:cs="Times New Roman" w:eastAsia="Times New Roman"/>
          <w:lang w:eastAsia="hr-HR"/>
        </w:rPr>
      </w:pPr>
    </w:p>
    <w:p w:rsidRDefault="00F31618" w:rsidP="00F31618" w:rsidR="00F31618" w:rsidRPr="00F31618">
      <w:pPr>
        <w:spacing w:after="0"/>
        <w:jc w:val="both"/>
        <w:rPr>
          <w:rFonts w:cs="Times New Roman" w:eastAsia="Times New Roman"/>
          <w:lang w:eastAsia="hr-HR"/>
        </w:rPr>
      </w:pPr>
      <w:r w:rsidRPr="00F31618">
        <w:rPr>
          <w:rFonts w:cs="Times New Roman" w:eastAsia="Times New Roman"/>
          <w:lang w:eastAsia="hr-HR"/>
        </w:rPr>
        <w:tab/>
        <w:t>TRGOVAČKI SUD U ZAGREBU, Stalna služba</w:t>
      </w:r>
      <w:r w:rsidRPr="00F31618">
        <w:rPr>
          <w:rFonts w:cs="Times New Roman" w:eastAsia="Times New Roman"/>
          <w:b/>
          <w:lang w:eastAsia="hr-HR"/>
        </w:rPr>
        <w:t>,</w:t>
      </w:r>
      <w:r w:rsidRPr="00F31618">
        <w:rPr>
          <w:rFonts w:cs="Times New Roman" w:eastAsia="Times New Roman"/>
          <w:lang w:eastAsia="hr-HR"/>
        </w:rPr>
        <w:t xml:space="preserve"> po sucu Jadranki Mađeruh, kao stečajnom sucu, u stečajnom postupku nad stečajnim dužnikom PRO DOMO d.o.o. u stečaju, Karlovac, Velika </w:t>
      </w:r>
      <w:proofErr w:type="spellStart"/>
      <w:r w:rsidRPr="00F31618">
        <w:rPr>
          <w:rFonts w:cs="Times New Roman" w:eastAsia="Times New Roman"/>
          <w:lang w:eastAsia="hr-HR"/>
        </w:rPr>
        <w:t>Jelsa</w:t>
      </w:r>
      <w:proofErr w:type="spellEnd"/>
      <w:r w:rsidRPr="00F31618">
        <w:rPr>
          <w:rFonts w:cs="Times New Roman" w:eastAsia="Times New Roman"/>
          <w:lang w:eastAsia="hr-HR"/>
        </w:rPr>
        <w:t xml:space="preserve"> 16, OIB: 21350815004,  23. rujna 2016., temeljem čl. 264. Stečajnog zakona (NN 71/15, dalje:SZ) sastavlja</w:t>
      </w:r>
    </w:p>
    <w:p w:rsidRDefault="00F31618" w:rsidP="00F31618" w:rsidR="00F31618" w:rsidRPr="00F316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1618" w:rsidP="00F31618" w:rsidR="00F31618" w:rsidRPr="00F31618">
      <w:pPr>
        <w:spacing w:after="0"/>
        <w:jc w:val="center"/>
        <w:rPr>
          <w:rFonts w:cs="Times New Roman" w:eastAsia="Times New Roman"/>
          <w:lang w:eastAsia="hr-HR"/>
        </w:rPr>
      </w:pPr>
      <w:r w:rsidRPr="00F31618">
        <w:rPr>
          <w:rFonts w:cs="Times New Roman" w:eastAsia="Times New Roman"/>
          <w:lang w:eastAsia="hr-HR"/>
        </w:rPr>
        <w:t>t a b l i c u</w:t>
      </w:r>
    </w:p>
    <w:p w:rsidRDefault="00F31618" w:rsidP="00F31618" w:rsidR="00F31618" w:rsidRPr="00F3161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31618" w:rsidP="00F31618" w:rsidR="00F31618" w:rsidRPr="00F31618">
      <w:pPr>
        <w:spacing w:after="0"/>
        <w:rPr>
          <w:rFonts w:cs="Times New Roman" w:eastAsia="Times New Roman"/>
          <w:lang w:eastAsia="hr-HR"/>
        </w:rPr>
      </w:pPr>
    </w:p>
    <w:p w:rsidRDefault="00F31618" w:rsidP="00F31618" w:rsidR="00F31618" w:rsidRPr="00F31618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31618">
        <w:rPr>
          <w:rFonts w:cs="Times New Roman" w:eastAsia="Times New Roman"/>
          <w:lang w:eastAsia="hr-HR"/>
        </w:rPr>
        <w:t>Utvrđene su slijedeće tražbine:</w:t>
      </w:r>
    </w:p>
    <w:p w:rsidRDefault="00F31618" w:rsidP="00F31618" w:rsidR="00F31618" w:rsidRPr="00F31618">
      <w:pPr>
        <w:spacing w:after="0"/>
        <w:rPr>
          <w:rFonts w:cs="Times New Roman" w:eastAsia="Times New Roman"/>
          <w:lang w:eastAsia="hr-HR"/>
        </w:rPr>
      </w:pPr>
    </w:p>
    <w:p w:rsidRDefault="00F31618" w:rsidP="00F31618" w:rsidR="00F31618" w:rsidRPr="00F31618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F31618">
        <w:rPr>
          <w:rFonts w:cs="Times New Roman" w:eastAsia="Times New Roman"/>
          <w:lang w:eastAsia="hr-HR"/>
        </w:rPr>
        <w:t xml:space="preserve">Drugi viši isplatni red                                      </w:t>
      </w:r>
    </w:p>
    <w:p w:rsidRDefault="00F31618" w:rsidP="00F31618" w:rsidR="00F31618" w:rsidRPr="00F31618">
      <w:pPr>
        <w:spacing w:after="0"/>
        <w:ind w:left="1788"/>
        <w:contextualSpacing/>
        <w:jc w:val="both"/>
        <w:rPr>
          <w:rFonts w:cs="Times New Roman" w:eastAsia="Times New Roman"/>
          <w:lang w:eastAsia="hr-HR"/>
        </w:rPr>
      </w:pPr>
    </w:p>
    <w:p w:rsidRDefault="00F31618" w:rsidP="00F31618" w:rsidR="00F31618" w:rsidRPr="00F31618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31618">
        <w:rPr>
          <w:rFonts w:cs="Times New Roman" w:eastAsia="Times New Roman"/>
          <w:lang w:eastAsia="hr-HR"/>
        </w:rPr>
        <w:t xml:space="preserve">RH, Ministarstvo financija, Porezna uprava, </w:t>
      </w:r>
    </w:p>
    <w:p w:rsidRDefault="00F31618" w:rsidP="00F31618" w:rsidR="00F31618" w:rsidRPr="00F31618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F31618">
        <w:rPr>
          <w:rFonts w:cs="Times New Roman" w:eastAsia="Times New Roman"/>
          <w:lang w:eastAsia="hr-HR"/>
        </w:rPr>
        <w:t xml:space="preserve">Područni ured Središnja Hrvatska, Karlovac, </w:t>
      </w:r>
    </w:p>
    <w:p w:rsidRDefault="00F31618" w:rsidP="00F31618" w:rsidR="00F31618" w:rsidRPr="00F31618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proofErr w:type="spellStart"/>
      <w:r w:rsidRPr="00F31618">
        <w:rPr>
          <w:rFonts w:cs="Times New Roman" w:eastAsia="Times New Roman"/>
          <w:lang w:eastAsia="hr-HR"/>
        </w:rPr>
        <w:t>P.R</w:t>
      </w:r>
      <w:proofErr w:type="spellEnd"/>
      <w:r w:rsidRPr="00F31618">
        <w:rPr>
          <w:rFonts w:cs="Times New Roman" w:eastAsia="Times New Roman"/>
          <w:lang w:eastAsia="hr-HR"/>
        </w:rPr>
        <w:t>. Vitezovića 1, OIB: 18683136487,  u iznosu od                  167.749,31 kn</w:t>
      </w:r>
    </w:p>
    <w:p w:rsidRDefault="00F31618" w:rsidP="00F31618" w:rsidR="00F31618" w:rsidRPr="00F31618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proofErr w:type="spellStart"/>
      <w:r w:rsidRPr="00F31618">
        <w:rPr>
          <w:rFonts w:cs="Times New Roman" w:eastAsia="Times New Roman"/>
          <w:lang w:eastAsia="hr-HR"/>
        </w:rPr>
        <w:t>VIPnet</w:t>
      </w:r>
      <w:proofErr w:type="spellEnd"/>
      <w:r w:rsidRPr="00F31618">
        <w:rPr>
          <w:rFonts w:cs="Times New Roman" w:eastAsia="Times New Roman"/>
          <w:lang w:eastAsia="hr-HR"/>
        </w:rPr>
        <w:t xml:space="preserve"> d.o.o., Zagreb, Vrtni put 1, </w:t>
      </w:r>
    </w:p>
    <w:p w:rsidRDefault="00F31618" w:rsidP="00F31618" w:rsidR="00F31618" w:rsidRPr="00F31618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F31618">
        <w:rPr>
          <w:rFonts w:cs="Times New Roman" w:eastAsia="Times New Roman"/>
          <w:lang w:eastAsia="hr-HR"/>
        </w:rPr>
        <w:t>OIB: 29524210204, u iznosu od                                                     3.267,78 kn</w:t>
      </w:r>
    </w:p>
    <w:p w:rsidRDefault="00F31618" w:rsidP="00F31618" w:rsidR="00F31618" w:rsidRPr="00F31618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31618">
        <w:rPr>
          <w:rFonts w:cs="Times New Roman" w:eastAsia="Times New Roman"/>
          <w:lang w:eastAsia="hr-HR"/>
        </w:rPr>
        <w:t>Zagrebačka banka d.d., Zagreb, Trg bana J. Jelačića 10,</w:t>
      </w:r>
    </w:p>
    <w:p w:rsidRDefault="00F31618" w:rsidP="00F31618" w:rsidR="00F31618" w:rsidRPr="00F31618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F31618">
        <w:rPr>
          <w:rFonts w:cs="Times New Roman" w:eastAsia="Times New Roman"/>
          <w:lang w:eastAsia="hr-HR"/>
        </w:rPr>
        <w:t>OIB: 92963223473, u iznosu od                                                 145.980,78 kn</w:t>
      </w:r>
    </w:p>
    <w:p w:rsidRDefault="00F31618" w:rsidP="00F31618" w:rsidR="00F31618" w:rsidRPr="00F31618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31618">
        <w:rPr>
          <w:rFonts w:cs="Times New Roman" w:eastAsia="Times New Roman"/>
          <w:lang w:eastAsia="hr-HR"/>
        </w:rPr>
        <w:t>Hrvatske vode, Zagreb, Ulica grada Vukovara 220,</w:t>
      </w:r>
    </w:p>
    <w:p w:rsidRDefault="00F31618" w:rsidP="00F31618" w:rsidR="00F31618" w:rsidRPr="00F31618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F31618">
        <w:rPr>
          <w:rFonts w:cs="Times New Roman" w:eastAsia="Times New Roman"/>
          <w:lang w:eastAsia="hr-HR"/>
        </w:rPr>
        <w:t>OIB: 28921383001, u iznosu od                                                     2.850,89 kn.</w:t>
      </w:r>
    </w:p>
    <w:p w:rsidRDefault="00F31618" w:rsidP="00F31618" w:rsidR="00F31618" w:rsidRPr="00F31618">
      <w:pPr>
        <w:spacing w:after="0"/>
        <w:ind w:firstLine="1362" w:left="426"/>
        <w:contextualSpacing/>
        <w:jc w:val="both"/>
        <w:rPr>
          <w:rFonts w:cs="Times New Roman" w:eastAsia="Times New Roman"/>
          <w:lang w:eastAsia="hr-HR"/>
        </w:rPr>
      </w:pPr>
    </w:p>
    <w:p w:rsidRDefault="00F31618" w:rsidP="00F31618" w:rsidR="00F31618" w:rsidRPr="00F31618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F31618" w:rsidP="00F31618" w:rsidR="00F31618" w:rsidRPr="00F31618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F31618" w:rsidP="00F31618" w:rsidR="00F31618" w:rsidRPr="00F31618">
      <w:pPr>
        <w:spacing w:after="0"/>
        <w:jc w:val="center"/>
        <w:rPr>
          <w:rFonts w:cs="Times New Roman" w:eastAsia="Times New Roman"/>
          <w:lang w:eastAsia="hr-HR"/>
        </w:rPr>
      </w:pPr>
      <w:r w:rsidRPr="00F31618">
        <w:rPr>
          <w:rFonts w:cs="Times New Roman" w:eastAsia="Times New Roman"/>
          <w:lang w:eastAsia="hr-HR"/>
        </w:rPr>
        <w:t>U Karlovcu, 23. rujna 2016.</w:t>
      </w:r>
    </w:p>
    <w:p w:rsidRDefault="00F31618" w:rsidP="00F31618" w:rsidR="00F31618" w:rsidRPr="00F316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1618" w:rsidP="00F31618" w:rsidR="00F31618" w:rsidRPr="00F31618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F31618">
        <w:rPr>
          <w:rFonts w:cs="Times New Roman" w:eastAsia="Times New Roman"/>
          <w:lang w:eastAsia="hr-HR"/>
        </w:rPr>
        <w:t xml:space="preserve">            Stečajni sudac:</w:t>
      </w:r>
    </w:p>
    <w:p w:rsidRDefault="00F31618" w:rsidP="00F31618" w:rsidR="00F31618" w:rsidRPr="00F31618">
      <w:pPr>
        <w:spacing w:after="0"/>
        <w:jc w:val="center"/>
        <w:rPr>
          <w:rFonts w:cs="Times New Roman" w:eastAsia="Times New Roman"/>
          <w:lang w:eastAsia="hr-HR"/>
        </w:rPr>
      </w:pPr>
      <w:r w:rsidRPr="00F31618">
        <w:rPr>
          <w:rFonts w:cs="Times New Roman" w:eastAsia="Times New Roman"/>
          <w:lang w:eastAsia="hr-HR"/>
        </w:rPr>
        <w:t xml:space="preserve">                                                                                    Jadranka Mađeruh</w:t>
      </w:r>
    </w:p>
    <w:p w:rsidRDefault="00F31618" w:rsidP="00F31618" w:rsidR="00F31618" w:rsidRPr="00F3161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31618" w:rsidP="00F31618" w:rsidR="00F31618" w:rsidRPr="00F31618">
      <w:pPr>
        <w:spacing w:after="0"/>
        <w:jc w:val="right"/>
        <w:rPr>
          <w:rFonts w:cs="Times New Roman" w:eastAsia="Times New Roman"/>
          <w:lang w:eastAsia="hr-HR"/>
        </w:rPr>
      </w:pPr>
      <w:r w:rsidRPr="00F31618">
        <w:rPr>
          <w:rFonts w:cs="Times New Roman" w:eastAsia="Times New Roman"/>
          <w:lang w:eastAsia="hr-HR"/>
        </w:rPr>
        <w:t xml:space="preserve">                          </w:t>
      </w:r>
    </w:p>
    <w:p w:rsidRDefault="00F31618" w:rsidP="00F31618" w:rsidR="00F31618" w:rsidRPr="00F3161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31618" w:rsidP="00F31618" w:rsidR="00F31618" w:rsidRPr="00F31618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</w:lvl>
    <w:lvl w:ilvl="2">
      <w:start w:val="1"/>
      <w:numFmt w:val="decimal"/>
      <w:isLgl/>
      <w:lvlText w:val="%1.%2.%3."/>
      <w:lvlJc w:val="left"/>
      <w:pPr>
        <w:ind w:hanging="720" w:left="1776"/>
      </w:pPr>
    </w:lvl>
    <w:lvl w:ilvl="3">
      <w:start w:val="1"/>
      <w:numFmt w:val="decimal"/>
      <w:isLgl/>
      <w:lvlText w:val="%1.%2.%3.%4."/>
      <w:lvlJc w:val="left"/>
      <w:pPr>
        <w:ind w:hanging="720" w:left="2124"/>
      </w:pPr>
    </w:lvl>
    <w:lvl w:ilvl="4">
      <w:start w:val="1"/>
      <w:numFmt w:val="decimal"/>
      <w:isLgl/>
      <w:lvlText w:val="%1.%2.%3.%4.%5."/>
      <w:lvlJc w:val="left"/>
      <w:pPr>
        <w:ind w:hanging="1080" w:left="2832"/>
      </w:pPr>
    </w:lvl>
    <w:lvl w:ilvl="5">
      <w:start w:val="1"/>
      <w:numFmt w:val="decimal"/>
      <w:isLgl/>
      <w:lvlText w:val="%1.%2.%3.%4.%5.%6."/>
      <w:lvlJc w:val="left"/>
      <w:pPr>
        <w:ind w:hanging="1080" w:left="3180"/>
      </w:pPr>
    </w:lvl>
    <w:lvl w:ilvl="6">
      <w:start w:val="1"/>
      <w:numFmt w:val="decimal"/>
      <w:isLgl/>
      <w:lvlText w:val="%1.%2.%3.%4.%5.%6.%7."/>
      <w:lvlJc w:val="left"/>
      <w:pPr>
        <w:ind w:hanging="1440" w:left="3888"/>
      </w:p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1618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293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prijavljenih tražbina</izvorni_sadrzaj>
    <derivirana_varijabla naziv="DomainObject.Primjedba_1">tablica prijavljenih tražbina</derivirana_varijabla>
  </DomainObject.Primjedba>
  <DomainObject.Oznaka>
    <izvorni_sadrzaj>St-3398/2016-24</izvorni_sadrzaj>
    <derivirana_varijabla naziv="DomainObject.Oznaka_1">St-3398/2016-24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3398</izvorni_sadrzaj>
    <derivirana_varijabla naziv="DomainObject.Predmet.Broj_1">3398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St-3398/2016</izvorni_sadrzaj>
    <derivirana_varijabla naziv="DomainObject.Predmet.OznakaBroj_1">St-3398/2016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domo d.o.o.</izvorni_sadrzaj>
    <derivirana_varijabla naziv="DomainObject.Predmet.ProtustrankaFormated_1">  Pro domo d.o.o.</derivirana_varijabla>
  </DomainObject.Predmet.ProtustrankaFormated>
  <DomainObject.Predmet.ProtustrankaFormatedOIB>
    <izvorni_sadrzaj>  Pro domo d.o.o., OIB 21350815004</izvorni_sadrzaj>
    <derivirana_varijabla naziv="DomainObject.Predmet.ProtustrankaFormatedOIB_1">  Pro domo d.o.o., OIB 21350815004</derivirana_varijabla>
  </DomainObject.Predmet.ProtustrankaFormatedOIB>
  <DomainObject.Predmet.ProtustrankaFormatedWithAdress>
    <izvorni_sadrzaj> Pro domo d.o.o., Velika Jelsa 16, 47000 Karlovac</izvorni_sadrzaj>
    <derivirana_varijabla naziv="DomainObject.Predmet.ProtustrankaFormatedWithAdress_1"> Pro domo d.o.o., Velika Jelsa 16, 47000 Karlovac</derivirana_varijabla>
  </DomainObject.Predmet.ProtustrankaFormatedWithAdress>
  <DomainObject.Predmet.ProtustrankaFormatedWithAdressOIB>
    <izvorni_sadrzaj> Pro domo d.o.o., OIB 21350815004, Velika Jelsa 16, 47000 Karlovac</izvorni_sadrzaj>
    <derivirana_varijabla naziv="DomainObject.Predmet.ProtustrankaFormatedWithAdressOIB_1"> Pro domo d.o.o., OIB 21350815004, Velika Jelsa 16, 47000 Karlovac</derivirana_varijabla>
  </DomainObject.Predmet.ProtustrankaFormatedWithAdressOIB>
  <DomainObject.Predmet.ProtustrankaWithAdress>
    <izvorni_sadrzaj>Pro domo d.o.o. Velika Jelsa 16, 47000 Karlovac</izvorni_sadrzaj>
    <derivirana_varijabla naziv="DomainObject.Predmet.ProtustrankaWithAdress_1">Pro domo d.o.o. Velika Jelsa 16, 47000 Karlovac</derivirana_varijabla>
  </DomainObject.Predmet.ProtustrankaWithAdress>
  <DomainObject.Predmet.ProtustrankaWithAdressOIB>
    <izvorni_sadrzaj>Pro domo d.o.o., OIB 21350815004, Velika Jelsa 16, 47000 Karlovac</izvorni_sadrzaj>
    <derivirana_varijabla naziv="DomainObject.Predmet.ProtustrankaWithAdressOIB_1">Pro domo d.o.o., OIB 21350815004, Velika Jelsa 16, 47000 Karlovac</derivirana_varijabla>
  </DomainObject.Predmet.ProtustrankaWithAdressOIB>
  <DomainObject.Predmet.ProtustrankaNazivFormated>
    <izvorni_sadrzaj>Pro domo d.o.o.</izvorni_sadrzaj>
    <derivirana_varijabla naziv="DomainObject.Predmet.ProtustrankaNazivFormated_1">Pro domo d.o.o.</derivirana_varijabla>
  </DomainObject.Predmet.ProtustrankaNazivFormated>
  <DomainObject.Predmet.ProtustrankaNazivFormatedOIB>
    <izvorni_sadrzaj>Pro domo d.o.o., OIB 21350815004</izvorni_sadrzaj>
    <derivirana_varijabla naziv="DomainObject.Predmet.ProtustrankaNazivFormatedOIB_1">Pro domo d.o.o., OIB 21350815004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Središnja Hrvatska zastupanog po punomoćniku Županijsko državno odvjetništvo u Karlovcu</izvorni_sadrzaj>
    <derivirana_varijabla naziv="DomainObject.Predmet.StrankaFormated_1">  RH Ministarstvo financija, Porezna uprava, Područni ured Središnja Hrvatska zastupanog po punomoćniku Županijsko državno odvjetništvo u Karlovcu</derivirana_varijabla>
  </DomainObject.Predmet.StrankaFormated>
  <DomainObject.Predmet.StrankaFormatedOIB>
    <izvorni_sadrzaj>  RH Ministarstvo financija, Porezna uprava, Područni ured Središnja Hrvatska, OIB 18683136487 zastupanog po punomoćniku Županijsko državno odvjetništvo u Karlovcu</izvorni_sadrzaj>
    <derivirana_varijabla naziv="DomainObject.Predmet.StrankaFormatedOIB_1">  RH Ministarstvo financija, Porezna uprava, Područni ured Središnja Hrvatska, OIB 18683136487 zastupanog po punomoćniku Županijsko državno odvjetništvo u Karlovcu</derivirana_varijabla>
  </DomainObject.Predmet.StrankaFormatedOIB>
  <DomainObject.Predmet.StrankaFormatedWithAdress>
    <izvorni_sadrzaj> RH Ministarstvo financija, Porezna uprava, Područni ured Središnja Hrvatska, Vitezovićeva 1, 47000 Karlovac zastupanog po punomoćniku Županijsko državno odvjetništvo u Karlovcu</izvorni_sadrzaj>
    <derivirana_varijabla naziv="DomainObject.Predmet.StrankaFormatedWithAdress_1"> RH Ministarstvo financija, Porezna uprava, Područni ured Središnja Hrvatska, Vitezovićeva 1, 47000 Karlovac zastupanog po punomoćniku Županijsko državno odvjetništvo u Karlovcu</derivirana_varijabla>
  </DomainObject.Predmet.StrankaFormatedWithAdress>
  <DomainObject.Predmet.StrankaFormatedWithAdressOIB>
    <izvorni_sadrzaj> RH Ministarstvo financija, Porezna uprava, Područni ured Središnja Hrvatska, OIB 18683136487, Vitezovićeva 1, 47000 Karlovac zastupanog po punomoćniku Županijsko državno odvjetništvo u Karlovcu</izvorni_sadrzaj>
    <derivirana_varijabla naziv="DomainObject.Predmet.StrankaFormatedWithAdressOIB_1"> RH Ministarstvo financija, Porezna uprava, Područni ured Središnja Hrvatska, OIB 18683136487, Vitezovićeva 1, 47000 Karlovac zastupanog po punomoćniku Županijsko državno odvjetništvo u Karlovcu</derivirana_varijabla>
  </DomainObject.Predmet.StrankaFormatedWithAdressOIB>
  <DomainObject.Predmet.StrankaWithAdress>
    <izvorni_sadrzaj>RH Ministarstvo financija, Porezna uprava, Područni ured Središnja Hrvatska Vitezovićeva 1,47000 Karlovac</izvorni_sadrzaj>
    <derivirana_varijabla naziv="DomainObject.Predmet.StrankaWithAdress_1">RH Ministarstvo financija, Porezna uprava, Područni ured Središnja Hrvatska Vitezovićeva 1,47000 Karlovac</derivirana_varijabla>
  </DomainObject.Predmet.StrankaWithAdress>
  <DomainObject.Predmet.StrankaWithAdressOIB>
    <izvorni_sadrzaj>RH Ministarstvo financija, Porezna uprava, Područni ured Središnja Hrvatska, OIB 18683136487, Vitezovićeva 1,47000 Karlovac</izvorni_sadrzaj>
    <derivirana_varijabla naziv="DomainObject.Predmet.StrankaWithAdressOIB_1">RH Ministarstvo financija, Porezna uprava, Područni ured Središnja Hrvatska, OIB 18683136487, Vitezovićeva 1,47000 Karlovac</derivirana_varijabla>
  </DomainObject.Predmet.StrankaWithAdressOIB>
  <DomainObject.Predmet.StrankaNazivFormated>
    <izvorni_sadrzaj>RH Ministarstvo financija, Porezna uprava, Područni ured Središnja Hrvatska</izvorni_sadrzaj>
    <derivirana_varijabla naziv="DomainObject.Predmet.StrankaNazivFormated_1">RH Ministarstvo financija, Porezna uprava, Područni ured Središnja Hrvatska</derivirana_varijabla>
  </DomainObject.Predmet.StrankaNazivFormated>
  <DomainObject.Predmet.StrankaNazivFormatedOIB>
    <izvorni_sadrzaj>RH Ministarstvo financija, Porezna uprava, Područni ured Središnja Hrvatska, OIB 18683136487</izvorni_sadrzaj>
    <derivirana_varijabla naziv="DomainObject.Predmet.StrankaNazivFormatedOIB_1">RH 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Središnja Hrvatska zastupanog po punomoćniku Županijsko državno odvjetništvo u Karlovcu</item>
    </izvorni_sadrzaj>
    <derivirana_varijabla naziv="DomainObject.Predmet.StrankaListFormated_1">
      <item>RH Ministarstvo financija, Porezna uprava, Područni ured Središnja Hrvatska zastupanog po punomoćniku Županijsko državno odvjetništvo u Karlovcu</item>
    </derivirana_varijabla>
  </DomainObject.Predmet.StrankaListFormated>
  <DomainObject.Predmet.StrankaListFormatedOIB>
    <izvorni_sadrzaj>
      <item>RH Ministarstvo financija, Porezna uprava, Područni ured Središnja Hrvatska, OIB 18683136487 zastupanog po punomoćniku Županijsko državno odvjetništvo u Karlovcu</item>
    </izvorni_sadrzaj>
    <derivirana_varijabla naziv="DomainObject.Predmet.StrankaListFormatedOIB_1">
      <item>RH Ministarstvo financija, Porezna uprava, Područni ured Središnja Hrvatska, OIB 18683136487 zastupanog po punomoćniku Županijsko državno odvjetništvo u Karlovcu</item>
    </derivirana_varijabla>
  </DomainObject.Predmet.StrankaListFormatedOIB>
  <DomainObject.Predmet.StrankaListFormatedWithAdress>
    <izvorni_sadrzaj>
      <item>RH Ministarstvo financija, Porezna uprava, Područni ured Središnja Hrvatska, Vitezovićeva 1, 47000 Karlovac zastupanog po punomoćniku Županijsko državno odvjetništvo u Karlovcu</item>
    </izvorni_sadrzaj>
    <derivirana_varijabla naziv="DomainObject.Predmet.StrankaListFormatedWithAdress_1">
      <item>RH Ministarstvo financija, Porezna uprava, Područni ured Središnja Hrvatska, Vitezovićeva 1, 47000 Karlovac zastupanog po punomoćniku Županijsko državno odvjetništvo u Karlovcu</item>
    </derivirana_varijabla>
  </DomainObject.Predmet.StrankaListFormatedWithAdress>
  <DomainObject.Predmet.StrankaListFormatedWithAdressOIB>
    <izvorni_sadrzaj>
      <item>RH Ministarstvo financija, Porezna uprava, Područni ured Središnja Hrvatska, OIB 18683136487, Vitezovićeva 1, 47000 Karlovac zastupanog po punomoćniku Županijsko državno odvjetništvo u Karlovcu</item>
    </izvorni_sadrzaj>
    <derivirana_varijabla naziv="DomainObject.Predmet.StrankaListFormatedWithAdressOIB_1">
      <item>RH Ministarstvo financija, Porezna uprava, Područni ured Središnja Hrvatska, OIB 18683136487, Vitezovićeva 1, 47000 Karlovac zastupanog po punomoćniku Županijsko državno odvjetništvo u Karlovcu</item>
    </derivirana_varijabla>
  </DomainObject.Predmet.StrankaListFormatedWithAdressOIB>
  <DomainObject.Predmet.StrankaListNazivFormated>
    <izvorni_sadrzaj>
      <item>RH Ministarstvo financija, Porezna uprava, Područni ured Središnja Hrvatska</item>
    </izvorni_sadrzaj>
    <derivirana_varijabla naziv="DomainObject.Predmet.StrankaListNazivFormated_1">
      <item>RH Ministarstvo financija, Porezna uprava, Područni ured Središnja Hrvatska</item>
    </derivirana_varijabla>
  </DomainObject.Predmet.StrankaListNazivFormated>
  <DomainObject.Predmet.StrankaListNazivFormatedOIB>
    <izvorni_sadrzaj>
      <item>RH Ministarstvo financija, Porezna uprava, Područni ured Središnja Hrvatska, OIB 18683136487</item>
    </izvorni_sadrzaj>
    <derivirana_varijabla naziv="DomainObject.Predmet.StrankaListNazivFormatedOIB_1">
      <item>RH Ministarstvo financija, Porezna uprava, Područni ured Središnja Hrvatska, OIB 18683136487</item>
    </derivirana_varijabla>
  </DomainObject.Predmet.StrankaListNazivFormatedOIB>
  <DomainObject.Predmet.ProtuStrankaListFormated>
    <izvorni_sadrzaj>
      <item>Pro domo d.o.o.</item>
    </izvorni_sadrzaj>
    <derivirana_varijabla naziv="DomainObject.Predmet.ProtuStrankaListFormated_1">
      <item>Pro domo d.o.o.</item>
    </derivirana_varijabla>
  </DomainObject.Predmet.ProtuStrankaListFormated>
  <DomainObject.Predmet.ProtuStrankaListFormatedOIB>
    <izvorni_sadrzaj>
      <item>Pro domo d.o.o., OIB 21350815004</item>
    </izvorni_sadrzaj>
    <derivirana_varijabla naziv="DomainObject.Predmet.ProtuStrankaListFormatedOIB_1">
      <item>Pro domo d.o.o., OIB 21350815004</item>
    </derivirana_varijabla>
  </DomainObject.Predmet.ProtuStrankaListFormatedOIB>
  <DomainObject.Predmet.ProtuStrankaListFormatedWithAdress>
    <izvorni_sadrzaj>
      <item>Pro domo d.o.o., Velika Jelsa 16, 47000 Karlovac</item>
    </izvorni_sadrzaj>
    <derivirana_varijabla naziv="DomainObject.Predmet.ProtuStrankaListFormatedWithAdress_1">
      <item>Pro domo d.o.o., Velika Jelsa 16, 47000 Karlovac</item>
    </derivirana_varijabla>
  </DomainObject.Predmet.ProtuStrankaListFormatedWithAdress>
  <DomainObject.Predmet.ProtuStrankaListFormatedWithAdressOIB>
    <izvorni_sadrzaj>
      <item>Pro domo d.o.o., OIB 21350815004, Velika Jelsa 16, 47000 Karlovac</item>
    </izvorni_sadrzaj>
    <derivirana_varijabla naziv="DomainObject.Predmet.ProtuStrankaListFormatedWithAdressOIB_1">
      <item>Pro domo d.o.o., OIB 21350815004, Velika Jelsa 16, 47000 Karlovac</item>
    </derivirana_varijabla>
  </DomainObject.Predmet.ProtuStrankaListFormatedWithAdressOIB>
  <DomainObject.Predmet.ProtuStrankaListNazivFormated>
    <izvorni_sadrzaj>
      <item>Pro domo d.o.o.</item>
    </izvorni_sadrzaj>
    <derivirana_varijabla naziv="DomainObject.Predmet.ProtuStrankaListNazivFormated_1">
      <item>Pro domo d.o.o.</item>
    </derivirana_varijabla>
  </DomainObject.Predmet.ProtuStrankaListNazivFormated>
  <DomainObject.Predmet.ProtuStrankaListNazivFormatedOIB>
    <izvorni_sadrzaj>
      <item>Pro domo d.o.o., OIB 21350815004</item>
    </izvorni_sadrzaj>
    <derivirana_varijabla naziv="DomainObject.Predmet.ProtuStrankaListNazivFormatedOIB_1">
      <item>Pro domo d.o.o., OIB 21350815004</item>
    </derivirana_varijabla>
  </DomainObject.Predmet.ProtuStrankaListNazivFormatedOIB>
  <DomainObject.Predmet.OstaliListFormated>
    <izvorni_sadrzaj>
      <item>Irena Baršić</item>
      <item>Županijsko državno odvjetništvo u Karlovcu punomoćnik sudionika u postupku RH Ministarstvo financija, Porezna uprava, Područni ured Središnja Hrvatska</item>
    </izvorni_sadrzaj>
    <derivirana_varijabla naziv="DomainObject.Predmet.OstaliListFormated_1">
      <item>Irena Baršić</item>
      <item>Županijsko državno odvjetništvo u Karlovcu punomoćnik sudionika u postupku RH Ministarstvo financija, Porezna uprava, Područni ured Središnja Hrvatska</item>
    </derivirana_varijabla>
  </DomainObject.Predmet.OstaliListFormated>
  <DomainObject.Predmet.OstaliListFormatedOIB>
    <izvorni_sadrzaj>
      <item>Irena Baršić, OIB 02260481011</item>
      <item>Županijsko državno odvjetništvo u Karlovcu punomoćnik sudionika u postupku RH Ministarstvo financija, Porezna uprava, Područni ured Središnja Hrvatska</item>
    </izvorni_sadrzaj>
    <derivirana_varijabla naziv="DomainObject.Predmet.OstaliListFormatedOIB_1">
      <item>Irena Baršić, OIB 02260481011</item>
      <item>Županijsko državno odvjetništvo u Karlovcu punomoćnik sudionika u postupku RH Ministarstvo financija, Porezna uprava, Područni ured Središnja Hrvatska</item>
    </derivirana_varijabla>
  </DomainObject.Predmet.OstaliListFormatedOIB>
  <DomainObject.Predmet.OstaliListFormatedWithAdress>
    <izvorni_sadrzaj>
      <item>Irena Baršić, Velika Jelsa 16, 47000 Karlovac</item>
      <item>Županijsko državno odvjetništvo u Karlovcu, Karlovac, 47000 Karlovac punomoćnik sudionika u postupku RH Ministarstvo financija, Porezna uprava, Područni ured Središnja Hrvatska</item>
    </izvorni_sadrzaj>
    <derivirana_varijabla naziv="DomainObject.Predmet.OstaliListFormatedWithAdress_1">
      <item>Irena Baršić, Velika Jelsa 16, 47000 Karlovac</item>
      <item>Županijsko državno odvjetništvo u Karlovcu, Karlovac, 47000 Karlovac punomoćnik sudionika u postupku RH Ministarstvo financija, Porezna uprava, Područni ured Središnja Hrvatska</item>
    </derivirana_varijabla>
  </DomainObject.Predmet.OstaliListFormatedWithAdress>
  <DomainObject.Predmet.OstaliListFormatedWithAdressOIB>
    <izvorni_sadrzaj>
      <item>Irena Baršić, OIB 02260481011, Velika Jelsa 16, 47000 Karlovac</item>
      <item>Županijsko državno odvjetništvo u Karlovcu, Karlovac, 47000 Karlovac punomoćnik sudionika u postupku RH Ministarstvo financija, Porezna uprava, Područni ured Središnja Hrvatska</item>
    </izvorni_sadrzaj>
    <derivirana_varijabla naziv="DomainObject.Predmet.OstaliListFormatedWithAdressOIB_1">
      <item>Irena Baršić, OIB 02260481011, Velika Jelsa 16, 47000 Karlovac</item>
      <item>Županijsko državno odvjetništvo u Karlovcu, Karlovac, 47000 Karlovac punomoćnik sudionika u postupku RH Ministarstvo financija, Porezna uprava, Područni ured Središnja Hrvatska</item>
    </derivirana_varijabla>
  </DomainObject.Predmet.OstaliListFormatedWithAdressOIB>
  <DomainObject.Predmet.OstaliListNazivFormated>
    <izvorni_sadrzaj>
      <item>Irena Baršić</item>
      <item>Županijsko državno odvjetništvo u Karlovcu</item>
    </izvorni_sadrzaj>
    <derivirana_varijabla naziv="DomainObject.Predmet.OstaliListNazivFormated_1">
      <item>Irena Baršić</item>
      <item>Županijsko državno odvjetništvo u Karlovcu</item>
    </derivirana_varijabla>
  </DomainObject.Predmet.OstaliListNazivFormated>
  <DomainObject.Predmet.OstaliListNazivFormatedOIB>
    <izvorni_sadrzaj>
      <item>Irena Baršić, OIB 02260481011</item>
      <item>Županijsko državno odvjetništvo u Karlovcu</item>
    </izvorni_sadrzaj>
    <derivirana_varijabla naziv="DomainObject.Predmet.OstaliListNazivFormatedOIB_1">
      <item>Irena Baršić, OIB 02260481011</item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St-3398/2016-24</izvorni_sadrzaj>
    <derivirana_varijabla naziv="DomainObject.PoslovniBrojDokumenta_1">St-3398/2016-24</derivirana_varijabla>
  </DomainObject.PoslovniBrojDokumenta>
  <DomainObject.Predmet.StrankaIDrugi>
    <izvorni_sadrzaj>RH Ministarstvo financija, Porezna uprava, Područni ured Središnja Hrvatska</izvorni_sadrzaj>
    <derivirana_varijabla naziv="DomainObject.Predmet.StrankaIDrugi_1">RH Ministarstvo financija, Porezna uprava, Područni ured Središnja Hrvatska</derivirana_varijabla>
  </DomainObject.Predmet.StrankaIDrugi>
  <DomainObject.Predmet.ProtustrankaIDrugi>
    <izvorni_sadrzaj>Pro domo d.o.o.</izvorni_sadrzaj>
    <derivirana_varijabla naziv="DomainObject.Predmet.ProtustrankaIDrugi_1">Pro domo d.o.o.</derivirana_varijabla>
  </DomainObject.Predmet.ProtustrankaIDrugi>
  <DomainObject.Predmet.StrankaIDrugiAdressOIB>
    <izvorni_sadrzaj>RH Ministarstvo financija, Porezna uprava, Područni ured Središnja Hrvatska, OIB 18683136487, Vitezovićeva 1, 47000 Karlovac</izvorni_sadrzaj>
    <derivirana_varijabla naziv="DomainObject.Predmet.StrankaIDrugiAdressOIB_1">RH Ministarstvo financija, Porezna uprava, Područni ured Središnja Hrvatska, OIB 18683136487, Vitezovićeva 1, 47000 Karlovac</derivirana_varijabla>
  </DomainObject.Predmet.StrankaIDrugiAdressOIB>
  <DomainObject.Predmet.ProtustrankaIDrugiAdressOIB>
    <izvorni_sadrzaj>Pro domo d.o.o., OIB 21350815004, Velika Jelsa 16, 47000 Karlovac</izvorni_sadrzaj>
    <derivirana_varijabla naziv="DomainObject.Predmet.ProtustrankaIDrugiAdressOIB_1">Pro domo d.o.o., OIB 21350815004, Velika Jelsa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domo d.o.o.</item>
      <item>Irena Baršić</item>
      <item>RH Ministarstvo financija, Porezna uprava, Područni ured Središnja Hrvatska</item>
      <item>Županijsko državno odvjetništvo u Karlovcu</item>
    </izvorni_sadrzaj>
    <derivirana_varijabla naziv="DomainObject.Predmet.SudioniciListNaziv_1">
      <item>Pro domo d.o.o.</item>
      <item>Irena Baršić</item>
      <item>RH Ministarstvo financija, Porezna uprava, Područni ured Središnja Hrvatska</item>
      <item>Županijsko državno odvjetništvo u Karlovcu</item>
    </derivirana_varijabla>
  </DomainObject.Predmet.SudioniciListNaziv>
  <DomainObject.Predmet.SudioniciListAdressOIB>
    <izvorni_sadrzaj>
      <item>Pro domo d.o.o., OIB 21350815004, Velika Jelsa 16,47000 Karlovac</item>
      <item>Irena Baršić, OIB 02260481011, Velika Jelsa 16,47000 Karlovac</item>
      <item>RH Ministarstvo financija, Porezna uprava, Područni ured Središnja Hrvatska, OIB 18683136487, Vitezovićeva 1,47000 Karlovac</item>
      <item>Županijsko državno odvjetništvo u Karlovcu, Karlovac,47000 Karlovac</item>
    </izvorni_sadrzaj>
    <derivirana_varijabla naziv="DomainObject.Predmet.SudioniciListAdressOIB_1">
      <item>Pro domo d.o.o., OIB 21350815004, Velika Jelsa 16,47000 Karlovac</item>
      <item>Irena Baršić, OIB 02260481011, Velika Jelsa 16,47000 Karlovac</item>
      <item>RH Ministarstvo financija, Porezna uprava, Područni ured Središnja Hrvatska, OIB 18683136487, Vitezovićeva 1,47000 Karlovac</item>
      <item>Županijsko državno odvjetništvo u Karlovcu, Karlovac,47000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A35B78-30DA-4279-8692-1001C6105F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171</properties:Words>
  <properties:Characters>838</properties:Characters>
  <properties:Lines>48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2016-09-23T12:20:00Z</cp:lastPrinted>
  <dcterms:modified xmlns:xsi="http://www.w3.org/2001/XMLSchema-instance" xsi:type="dcterms:W3CDTF">2016-09-23T12:20:00Z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St-3398/2016-24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