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0a3e" w14:paraId="3f80a3e" w:rsidRDefault="00B10AF9" w:rsidP="00E7782D" w:rsidR="00E7782D" w:rsidRPr="00E778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782D" w:rsidRPr="00E7782D">
        <w:tab/>
      </w:r>
      <w:r w:rsidR="00E7782D" w:rsidRPr="00E7782D">
        <w:tab/>
      </w:r>
      <w:r w:rsidR="00E7782D" w:rsidRPr="00E7782D">
        <w:tab/>
      </w:r>
      <w:r w:rsidR="00E7782D" w:rsidRPr="00E7782D">
        <w:tab/>
      </w:r>
      <w:r w:rsidR="00E7782D" w:rsidRPr="00E7782D">
        <w:br w:clear="all" w:type="textWrapping"/>
        <w:t xml:space="preserve">REPUBLIKA HRVATSKA                                                                    4 </w:t>
      </w:r>
      <w:r w:rsidR="00082943">
        <w:t>St-969/17</w:t>
      </w:r>
    </w:p>
    <w:p w:rsidRDefault="00E7782D" w:rsidP="00E7782D" w:rsidR="00E7782D" w:rsidRPr="00E7782D">
      <w:r w:rsidRPr="00E7782D">
        <w:t xml:space="preserve">TRGOVAČKI SUD U ZAGREBU </w:t>
      </w:r>
    </w:p>
    <w:p w:rsidRDefault="00E7782D" w:rsidP="00E7782D" w:rsidR="00E7782D" w:rsidRPr="00E7782D">
      <w:r w:rsidRPr="00E7782D">
        <w:t xml:space="preserve">STALNA SLUŽBA </w:t>
      </w:r>
    </w:p>
    <w:p w:rsidRDefault="00082943" w:rsidP="00082943" w:rsidR="00082943" w:rsidRPr="00497591">
      <w:pPr>
        <w:jc w:val="both"/>
      </w:pPr>
      <w:r w:rsidRPr="00497591">
        <w:t xml:space="preserve">Karlovac, Trg hrvatskih branitelja 1 </w:t>
      </w:r>
    </w:p>
    <w:p w:rsidRDefault="00082943" w:rsidP="00082943" w:rsidR="00082943" w:rsidRPr="00497591">
      <w:pPr>
        <w:jc w:val="both"/>
      </w:pPr>
    </w:p>
    <w:p w:rsidRDefault="00082943" w:rsidP="00082943" w:rsidR="00082943" w:rsidRPr="00497591">
      <w:pPr>
        <w:jc w:val="center"/>
      </w:pPr>
      <w:r w:rsidRPr="00497591">
        <w:t>R E P U B L I K A    H R V A T S K A</w:t>
      </w:r>
    </w:p>
    <w:p w:rsidRDefault="00082943" w:rsidP="00082943" w:rsidR="00082943" w:rsidRPr="00497591">
      <w:pPr>
        <w:jc w:val="center"/>
      </w:pPr>
      <w:r w:rsidRPr="00497591">
        <w:t>R J E Š E N J E</w:t>
      </w:r>
    </w:p>
    <w:p w:rsidRDefault="00082943" w:rsidP="00082943" w:rsidR="00082943" w:rsidRPr="00497591">
      <w:pPr>
        <w:jc w:val="both"/>
      </w:pPr>
    </w:p>
    <w:p w:rsidRDefault="00082943" w:rsidP="00082943" w:rsidR="00C326F4">
      <w:pPr>
        <w:ind w:firstLine="708"/>
        <w:jc w:val="both"/>
      </w:pPr>
      <w:r w:rsidRPr="00497591">
        <w:t>Trgovački sud u Zagrebu, Stalna služba, po sucu Goranki Boljkovac, u predstečajnom postupku nad dužnikom ZONA USLUGE d.o.o., Popovača, Sisačka 59/c, OIB 16372299798, dana 1</w:t>
      </w:r>
      <w:r>
        <w:t>3</w:t>
      </w:r>
      <w:r w:rsidRPr="00497591">
        <w:t>. studenog 2017. godine</w:t>
      </w:r>
    </w:p>
    <w:p w:rsidRDefault="00082943" w:rsidP="00082943" w:rsidR="00082943">
      <w:pPr>
        <w:ind w:firstLine="708"/>
        <w:jc w:val="both"/>
      </w:pPr>
    </w:p>
    <w:p w:rsidRDefault="00C326F4" w:rsidP="00C326F4" w:rsidR="00E7782D" w:rsidRPr="00E7782D">
      <w:pPr>
        <w:ind w:firstLine="708"/>
        <w:jc w:val="center"/>
        <w:rPr>
          <w:color w:val="000000"/>
        </w:rPr>
      </w:pPr>
      <w:r w:rsidRPr="00E7782D">
        <w:rPr>
          <w:color w:val="000000"/>
        </w:rPr>
        <w:t xml:space="preserve"> </w:t>
      </w:r>
      <w:r w:rsidR="00E7782D" w:rsidRPr="00E7782D">
        <w:rPr>
          <w:color w:val="000000"/>
        </w:rPr>
        <w:t>r i j e š i o   j e</w:t>
      </w:r>
    </w:p>
    <w:p w:rsidRDefault="00E7782D" w:rsidP="00E7782D" w:rsidR="00E7782D" w:rsidRPr="00E7782D">
      <w:pPr>
        <w:ind w:firstLine="708"/>
        <w:jc w:val="both"/>
        <w:rPr>
          <w:color w:val="000000"/>
        </w:rPr>
      </w:pPr>
    </w:p>
    <w:p w:rsidRDefault="00C326F4" w:rsidP="00C326F4" w:rsidR="00C326F4" w:rsidRPr="00DB0733">
      <w:pPr>
        <w:pStyle w:val="Tijeloteksta"/>
        <w:ind w:firstLine="708"/>
      </w:pPr>
      <w:r w:rsidRPr="00DB0733">
        <w:t xml:space="preserve">Uvažava se prigovor </w:t>
      </w:r>
      <w:r>
        <w:t>dužnika</w:t>
      </w:r>
      <w:r w:rsidRPr="00DB0733">
        <w:t xml:space="preserve"> i ukida se rješenje ovog suda poslovni broj </w:t>
      </w:r>
      <w:r>
        <w:t xml:space="preserve">4 </w:t>
      </w:r>
      <w:r w:rsidR="00082943">
        <w:t>St-969/17-21</w:t>
      </w:r>
      <w:r w:rsidRPr="00DB0733">
        <w:t xml:space="preserve"> od </w:t>
      </w:r>
      <w:r w:rsidR="00082943">
        <w:t>23. kolovoza</w:t>
      </w:r>
      <w:r>
        <w:t xml:space="preserve"> 2017</w:t>
      </w:r>
      <w:r w:rsidRPr="00DB0733">
        <w:t xml:space="preserve">. godine. </w:t>
      </w:r>
    </w:p>
    <w:p w:rsidRDefault="00C326F4" w:rsidP="00C326F4" w:rsidR="00E7782D" w:rsidRPr="00E7782D">
      <w:pPr>
        <w:pStyle w:val="Tijeloteksta"/>
        <w:ind w:left="708"/>
        <w:rPr>
          <w:color w:val="000000"/>
        </w:rPr>
      </w:pPr>
      <w:r w:rsidRPr="00DB0733">
        <w:t xml:space="preserve"> </w:t>
      </w:r>
    </w:p>
    <w:p w:rsidRDefault="00412061" w:rsidP="00E7782D" w:rsidR="00412061" w:rsidRPr="00E7782D">
      <w:pPr>
        <w:ind w:firstLine="708"/>
        <w:jc w:val="center"/>
      </w:pPr>
      <w:r w:rsidRPr="00E7782D">
        <w:t>Obrazloženje</w:t>
      </w:r>
      <w:r w:rsidR="00082943">
        <w:t xml:space="preserve"> </w:t>
      </w:r>
    </w:p>
    <w:p w:rsidRDefault="00412061" w:rsidP="003D001A" w:rsidR="00412061" w:rsidRPr="00E7782D">
      <w:pPr>
        <w:rPr>
          <w:bCs/>
        </w:rPr>
      </w:pPr>
    </w:p>
    <w:p w:rsidRDefault="000C2188" w:rsidR="00522D1D">
      <w:pPr>
        <w:jc w:val="both"/>
        <w:rPr>
          <w:bCs/>
        </w:rPr>
      </w:pPr>
      <w:r w:rsidRPr="00E7782D">
        <w:rPr>
          <w:bCs/>
        </w:rPr>
        <w:tab/>
        <w:t xml:space="preserve">Protiv rješenja o </w:t>
      </w:r>
      <w:r w:rsidR="009F079C" w:rsidRPr="00E7782D">
        <w:rPr>
          <w:bCs/>
        </w:rPr>
        <w:t xml:space="preserve">pristojbi </w:t>
      </w:r>
      <w:r w:rsidR="00082943">
        <w:rPr>
          <w:color w:val="000000"/>
        </w:rPr>
        <w:t>ovog suda</w:t>
      </w:r>
      <w:r w:rsidR="00AB474C" w:rsidRPr="00E7782D">
        <w:rPr>
          <w:color w:val="000000"/>
        </w:rPr>
        <w:t xml:space="preserve"> poslovni broj </w:t>
      </w:r>
      <w:r w:rsidR="00082943">
        <w:t>4 St-969/17-21</w:t>
      </w:r>
      <w:r w:rsidR="00082943" w:rsidRPr="00DB0733">
        <w:t xml:space="preserve"> od </w:t>
      </w:r>
      <w:r w:rsidR="00082943">
        <w:t>23. kolovoza 2017</w:t>
      </w:r>
      <w:r w:rsidR="00082943" w:rsidRPr="00DB0733">
        <w:t xml:space="preserve">. </w:t>
      </w:r>
      <w:r w:rsidR="00C326F4" w:rsidRPr="00DB0733">
        <w:t>godine</w:t>
      </w:r>
      <w:r w:rsidR="00C326F4">
        <w:rPr>
          <w:bCs/>
        </w:rPr>
        <w:t xml:space="preserve"> dužnik</w:t>
      </w:r>
      <w:r w:rsidR="00AB474C">
        <w:rPr>
          <w:bCs/>
        </w:rPr>
        <w:t xml:space="preserve"> </w:t>
      </w:r>
      <w:r w:rsidR="00E7782D">
        <w:rPr>
          <w:bCs/>
        </w:rPr>
        <w:t>j</w:t>
      </w:r>
      <w:r w:rsidR="009F079C" w:rsidRPr="00E7782D">
        <w:rPr>
          <w:bCs/>
        </w:rPr>
        <w:t xml:space="preserve">e pravovremeno podnio prigovor sukladno čl. 39.a Zakona o sudskim pristojbama (Narodne novine broj 74/95, 57/96, 137/02, 26/03 – pročišćeni tekst i 125/11, </w:t>
      </w:r>
      <w:r w:rsidR="00522D1D" w:rsidRPr="00E7782D">
        <w:rPr>
          <w:bCs/>
        </w:rPr>
        <w:t xml:space="preserve">112/12, 157/13, </w:t>
      </w:r>
      <w:r w:rsidR="00E7782D">
        <w:rPr>
          <w:bCs/>
        </w:rPr>
        <w:t xml:space="preserve">110/15, </w:t>
      </w:r>
      <w:r w:rsidR="009F079C" w:rsidRPr="00E7782D">
        <w:rPr>
          <w:bCs/>
        </w:rPr>
        <w:t>dalje u tekstu: ZSP). U prigovoru navodi da je</w:t>
      </w:r>
      <w:r w:rsidR="00AC4E63" w:rsidRPr="00E7782D">
        <w:rPr>
          <w:bCs/>
        </w:rPr>
        <w:t xml:space="preserve"> </w:t>
      </w:r>
      <w:r w:rsidR="00522D1D" w:rsidRPr="00E7782D">
        <w:rPr>
          <w:bCs/>
        </w:rPr>
        <w:t xml:space="preserve">osporavanim </w:t>
      </w:r>
      <w:r w:rsidR="00AC4E63" w:rsidRPr="00E7782D">
        <w:rPr>
          <w:bCs/>
        </w:rPr>
        <w:t>rješenjem</w:t>
      </w:r>
      <w:r w:rsidR="00C326F4">
        <w:rPr>
          <w:bCs/>
        </w:rPr>
        <w:t xml:space="preserve"> dužnik neosnovano pozvan na plaćanje sudske pristojbe</w:t>
      </w:r>
      <w:r w:rsidR="00082943">
        <w:rPr>
          <w:bCs/>
        </w:rPr>
        <w:t>, jer dužnik nije podnio zahtjev za otvaranje stečajnog postupka.</w:t>
      </w:r>
      <w:r w:rsidR="00C326F4">
        <w:rPr>
          <w:bCs/>
        </w:rPr>
        <w:t xml:space="preserve"> </w:t>
      </w:r>
    </w:p>
    <w:p w:rsidRDefault="00082943" w:rsidR="00082943" w:rsidRPr="00E7782D">
      <w:pPr>
        <w:jc w:val="both"/>
        <w:rPr>
          <w:bCs/>
        </w:rPr>
      </w:pPr>
    </w:p>
    <w:p w:rsidRDefault="00593DDB" w:rsidR="00593DDB" w:rsidRPr="00E7782D">
      <w:pPr>
        <w:jc w:val="both"/>
        <w:rPr>
          <w:bCs/>
        </w:rPr>
      </w:pPr>
      <w:r w:rsidRPr="00E7782D">
        <w:rPr>
          <w:bCs/>
        </w:rPr>
        <w:tab/>
        <w:t xml:space="preserve">Prigovor </w:t>
      </w:r>
      <w:r w:rsidR="00C326F4">
        <w:rPr>
          <w:bCs/>
        </w:rPr>
        <w:t>dužnik</w:t>
      </w:r>
      <w:r w:rsidR="005A0843">
        <w:rPr>
          <w:bCs/>
        </w:rPr>
        <w:t>a</w:t>
      </w:r>
      <w:r w:rsidR="00C326F4">
        <w:rPr>
          <w:bCs/>
        </w:rPr>
        <w:t xml:space="preserve"> j</w:t>
      </w:r>
      <w:r w:rsidR="00A0735C">
        <w:rPr>
          <w:bCs/>
        </w:rPr>
        <w:t xml:space="preserve">e </w:t>
      </w:r>
      <w:r w:rsidR="00812318" w:rsidRPr="00E7782D">
        <w:rPr>
          <w:bCs/>
        </w:rPr>
        <w:t>osnovan.</w:t>
      </w:r>
    </w:p>
    <w:p w:rsidRDefault="00812318" w:rsidR="00812318" w:rsidRPr="00E7782D">
      <w:pPr>
        <w:jc w:val="both"/>
        <w:rPr>
          <w:bCs/>
        </w:rPr>
      </w:pPr>
    </w:p>
    <w:p w:rsidRDefault="00812318" w:rsidR="00082943">
      <w:pPr>
        <w:jc w:val="both"/>
        <w:rPr>
          <w:bCs/>
        </w:rPr>
      </w:pPr>
      <w:r w:rsidRPr="00E7782D">
        <w:rPr>
          <w:bCs/>
        </w:rPr>
        <w:tab/>
        <w:t xml:space="preserve">Naime, </w:t>
      </w:r>
      <w:r w:rsidR="00082943">
        <w:rPr>
          <w:bCs/>
        </w:rPr>
        <w:t xml:space="preserve">uvidom u pobijano rješenje od 23. kolovoza 2017. godine utvrđeno je da je istim dužnik pozvan na platež sudske pristojbe na prijedlog za otvaranje stečajnog postupka u iznosu od 100,00 kn te dodatne pristojbe na rješenje u iznosu od 100,00 kn. Međutim, u ovom postupku dužnik nije podnio prijedlog za otvaranje stečajnog postupka, pa stoga niti nije nastala obveza plaćanja sudske pristojbe za prijedlog za otvaranje stečajnog postupka u iznosu od 100,00 kn, plaćanje koje je propisano Tar.br. 23. st. 1. Tarife sudskih pristojbi. </w:t>
      </w:r>
    </w:p>
    <w:p w:rsidRDefault="00C326F4" w:rsidR="00C326F4">
      <w:pPr>
        <w:jc w:val="both"/>
        <w:rPr>
          <w:bCs/>
        </w:rPr>
      </w:pPr>
    </w:p>
    <w:p w:rsidRDefault="00C326F4" w:rsidP="00C326F4" w:rsidR="00C326F4">
      <w:pPr>
        <w:ind w:firstLine="708"/>
        <w:jc w:val="both"/>
        <w:rPr>
          <w:bCs/>
        </w:rPr>
      </w:pPr>
      <w:r w:rsidRPr="00794EE8">
        <w:rPr>
          <w:bCs/>
        </w:rPr>
        <w:t xml:space="preserve">Dakle, </w:t>
      </w:r>
      <w:r>
        <w:rPr>
          <w:bCs/>
        </w:rPr>
        <w:t>budući je rješenjem o pristojbi od</w:t>
      </w:r>
      <w:r w:rsidR="00082943">
        <w:rPr>
          <w:bCs/>
        </w:rPr>
        <w:t xml:space="preserve"> 23. kolovoza</w:t>
      </w:r>
      <w:r>
        <w:rPr>
          <w:bCs/>
        </w:rPr>
        <w:t xml:space="preserve"> 2017. godine dužnik neosnovano pozvan na platež sudske pristojbe na </w:t>
      </w:r>
      <w:r w:rsidR="00082943">
        <w:rPr>
          <w:bCs/>
        </w:rPr>
        <w:t xml:space="preserve">prijedlog za otvaranje stečajnog postupka, </w:t>
      </w:r>
      <w:r>
        <w:rPr>
          <w:bCs/>
        </w:rPr>
        <w:t xml:space="preserve">valjalo je žalbu </w:t>
      </w:r>
      <w:r>
        <w:rPr>
          <w:bCs/>
        </w:rPr>
        <w:lastRenderedPageBreak/>
        <w:t xml:space="preserve">dužnika uvažiti, te rješenje o pristojbi od </w:t>
      </w:r>
      <w:r w:rsidR="00082943">
        <w:rPr>
          <w:bCs/>
        </w:rPr>
        <w:t>23. kolovoza</w:t>
      </w:r>
      <w:r>
        <w:rPr>
          <w:bCs/>
        </w:rPr>
        <w:t xml:space="preserve"> 2017. godine </w:t>
      </w:r>
      <w:r w:rsidR="005A0843">
        <w:rPr>
          <w:bCs/>
        </w:rPr>
        <w:t xml:space="preserve">ukinuti i riješiti </w:t>
      </w:r>
      <w:r>
        <w:rPr>
          <w:bCs/>
        </w:rPr>
        <w:t>kao u izreci ovog rješenja, a sukladno čl. 39.a st. 2. ZSP.</w:t>
      </w:r>
    </w:p>
    <w:p w:rsidRDefault="00C326F4" w:rsidP="00BD4561" w:rsidR="00C326F4">
      <w:pPr>
        <w:pStyle w:val="Naslov1"/>
        <w:rPr>
          <w:b w:val="false"/>
        </w:rPr>
      </w:pPr>
    </w:p>
    <w:p w:rsidRDefault="00C326F4" w:rsidP="00BD4561" w:rsidR="00C326F4">
      <w:pPr>
        <w:pStyle w:val="Naslov1"/>
        <w:rPr>
          <w:b w:val="false"/>
        </w:rPr>
      </w:pPr>
    </w:p>
    <w:p w:rsidRDefault="00412061" w:rsidP="00BD4561" w:rsidR="001B452E" w:rsidRPr="00E7782D">
      <w:pPr>
        <w:pStyle w:val="Naslov1"/>
        <w:rPr>
          <w:bCs w:val="false"/>
        </w:rPr>
      </w:pPr>
      <w:r w:rsidRPr="00E7782D">
        <w:rPr>
          <w:b w:val="false"/>
        </w:rPr>
        <w:t>U Karlovcu</w:t>
      </w:r>
      <w:r w:rsidR="00FB5E48" w:rsidRPr="00E7782D">
        <w:rPr>
          <w:b w:val="false"/>
        </w:rPr>
        <w:t xml:space="preserve"> </w:t>
      </w:r>
      <w:r w:rsidR="00082943">
        <w:rPr>
          <w:b w:val="false"/>
        </w:rPr>
        <w:t>13. studenog</w:t>
      </w:r>
      <w:r w:rsidR="005A0843">
        <w:rPr>
          <w:b w:val="false"/>
        </w:rPr>
        <w:t xml:space="preserve"> 2017</w:t>
      </w:r>
      <w:r w:rsidRPr="00E7782D">
        <w:rPr>
          <w:b w:val="false"/>
        </w:rPr>
        <w:t>. godine</w:t>
      </w:r>
    </w:p>
    <w:p w:rsidRDefault="000942FB" w:rsidP="004E4AF6" w:rsidR="004E4AF6" w:rsidRPr="00F3279F">
      <w:pPr>
        <w:ind w:left="5664"/>
        <w:jc w:val="center"/>
      </w:pPr>
      <w:r w:rsidRPr="00E7782D">
        <w:t xml:space="preserve">                                                                             </w:t>
      </w:r>
      <w:r w:rsidR="003A1A0F" w:rsidRPr="00E7782D">
        <w:t xml:space="preserve">                      </w:t>
      </w:r>
      <w:r w:rsidRPr="00E7782D">
        <w:t xml:space="preserve">   </w:t>
      </w:r>
      <w:r w:rsidR="00003B98" w:rsidRPr="00E7782D">
        <w:t xml:space="preserve">            </w:t>
      </w:r>
      <w:r w:rsidRPr="00E7782D">
        <w:t xml:space="preserve"> </w:t>
      </w:r>
      <w:r w:rsidR="00E7782D">
        <w:t xml:space="preserve">           </w:t>
      </w:r>
      <w:r w:rsidR="004E4AF6" w:rsidRPr="00F3279F">
        <w:t>Sudac:</w:t>
      </w:r>
    </w:p>
    <w:p w:rsidRDefault="004E4AF6" w:rsidP="004E4AF6" w:rsidR="004E4AF6">
      <w:pPr>
        <w:ind w:left="5664"/>
        <w:jc w:val="right"/>
      </w:pPr>
      <w:r w:rsidRPr="00F3279F">
        <w:t>Goranka Boljkovac</w:t>
      </w:r>
      <w:r>
        <w:t>, v.r.</w:t>
      </w:r>
    </w:p>
    <w:p w:rsidRDefault="004E4AF6" w:rsidP="004E4AF6" w:rsidR="004E4AF6">
      <w:pPr>
        <w:ind w:left="5664"/>
        <w:jc w:val="right"/>
      </w:pPr>
    </w:p>
    <w:p w:rsidRDefault="004E4AF6" w:rsidP="004E4AF6" w:rsidR="004E4AF6">
      <w:pPr>
        <w:tabs>
          <w:tab w:pos="6886" w:val="left"/>
        </w:tabs>
        <w:ind w:left="5664"/>
      </w:pPr>
      <w:r>
        <w:tab/>
        <w:t>Za točnost otpravka-</w:t>
      </w:r>
    </w:p>
    <w:p w:rsidRDefault="004E4AF6" w:rsidP="004E4AF6" w:rsidR="004E4AF6">
      <w:pPr>
        <w:tabs>
          <w:tab w:pos="6906" w:val="left"/>
        </w:tabs>
        <w:ind w:left="5664"/>
      </w:pPr>
      <w:r>
        <w:tab/>
        <w:t>ovlašteni službenik:</w:t>
      </w:r>
    </w:p>
    <w:p w:rsidRDefault="004E4AF6" w:rsidP="00A93B17" w:rsidR="00593DDB" w:rsidRPr="00E7782D">
      <w:pPr>
        <w:ind w:left="5664"/>
        <w:jc w:val="center"/>
        <w:rPr>
          <w:bCs/>
        </w:rPr>
      </w:pPr>
      <w:r>
        <w:t xml:space="preserve">              Renata Klokočki</w:t>
      </w:r>
    </w:p>
    <w:p w:rsidRDefault="008E3068" w:rsidP="00611E7A" w:rsidR="00593DDB" w:rsidRPr="00E7782D">
      <w:pPr>
        <w:tabs>
          <w:tab w:pos="6555" w:val="left"/>
          <w:tab w:pos="6885" w:val="left"/>
        </w:tabs>
        <w:rPr>
          <w:bCs/>
        </w:rPr>
      </w:pPr>
      <w:r w:rsidRPr="00E7782D">
        <w:rPr>
          <w:bCs/>
        </w:rPr>
        <w:t xml:space="preserve">                                                                                               </w:t>
      </w:r>
    </w:p>
    <w:p w:rsidRDefault="00593DDB" w:rsidP="00611E7A" w:rsidR="00593DDB" w:rsidRPr="00E7782D">
      <w:pPr>
        <w:tabs>
          <w:tab w:pos="6555" w:val="left"/>
          <w:tab w:pos="6885" w:val="left"/>
        </w:tabs>
        <w:rPr>
          <w:bCs/>
        </w:rPr>
      </w:pPr>
      <w:r w:rsidRPr="00E7782D">
        <w:rPr>
          <w:bCs/>
        </w:rPr>
        <w:t>PRAVNA POUKA:</w:t>
      </w:r>
      <w:r w:rsidR="008E3068" w:rsidRPr="00E7782D">
        <w:rPr>
          <w:bCs/>
        </w:rPr>
        <w:t xml:space="preserve">                                                                        </w:t>
      </w:r>
    </w:p>
    <w:p w:rsidRDefault="00593DDB" w:rsidP="00611E7A" w:rsidR="00593DDB" w:rsidRPr="00E7782D">
      <w:pPr>
        <w:tabs>
          <w:tab w:pos="6555" w:val="left"/>
          <w:tab w:pos="6885" w:val="left"/>
        </w:tabs>
        <w:rPr>
          <w:bCs/>
        </w:rPr>
      </w:pPr>
      <w:r w:rsidRPr="00E7782D">
        <w:rPr>
          <w:bCs/>
        </w:rPr>
        <w:t xml:space="preserve">Protiv ovog rješenja stranka može izjaviti žalbu u roku </w:t>
      </w:r>
      <w:r w:rsidR="008E3068" w:rsidRPr="00E7782D">
        <w:rPr>
          <w:bCs/>
        </w:rPr>
        <w:t xml:space="preserve">                      </w:t>
      </w:r>
      <w:r w:rsidR="00986E4A" w:rsidRPr="00E7782D">
        <w:rPr>
          <w:bCs/>
        </w:rPr>
        <w:t xml:space="preserve"> </w:t>
      </w:r>
    </w:p>
    <w:p w:rsidRDefault="00593DDB" w:rsidP="00611E7A" w:rsidR="00593DDB" w:rsidRPr="00E7782D">
      <w:pPr>
        <w:tabs>
          <w:tab w:pos="6555" w:val="left"/>
          <w:tab w:pos="6885" w:val="left"/>
        </w:tabs>
        <w:rPr>
          <w:bCs/>
        </w:rPr>
      </w:pPr>
      <w:r w:rsidRPr="00E7782D">
        <w:rPr>
          <w:bCs/>
        </w:rPr>
        <w:t xml:space="preserve">od 3 dana od dana kad ga je primila, a o žalbi odlučuje </w:t>
      </w:r>
    </w:p>
    <w:p w:rsidRDefault="00593DDB" w:rsidP="00611E7A" w:rsidR="00593DDB" w:rsidRPr="00E7782D">
      <w:pPr>
        <w:tabs>
          <w:tab w:pos="6555" w:val="left"/>
          <w:tab w:pos="6885" w:val="left"/>
        </w:tabs>
        <w:rPr>
          <w:bCs/>
        </w:rPr>
      </w:pPr>
      <w:r w:rsidRPr="00E7782D">
        <w:rPr>
          <w:bCs/>
        </w:rPr>
        <w:t>drugostupanjski sud</w:t>
      </w:r>
      <w:r w:rsidR="00B10AF9">
        <w:rPr>
          <w:bCs/>
        </w:rPr>
        <w:t>.</w:t>
      </w:r>
    </w:p>
    <w:p w:rsidRDefault="00053BFD" w:rsidP="000942FB" w:rsidR="00995EA1" w:rsidRPr="00E7782D">
      <w:pPr>
        <w:tabs>
          <w:tab w:pos="6555" w:val="left"/>
          <w:tab w:pos="6885" w:val="left"/>
        </w:tabs>
        <w:rPr>
          <w:b/>
          <w:bCs/>
        </w:rPr>
      </w:pPr>
      <w:r w:rsidRPr="00E7782D">
        <w:rPr>
          <w:b/>
          <w:bCs/>
        </w:rPr>
        <w:t xml:space="preserve">    </w:t>
      </w:r>
    </w:p>
    <w:p w:rsidRDefault="00C93A56" w:rsidP="009F6EAF" w:rsidR="00C93A56" w:rsidRPr="00E7782D">
      <w:pPr>
        <w:jc w:val="both"/>
        <w:rPr>
          <w:b/>
        </w:rPr>
      </w:pPr>
      <w:r w:rsidRPr="00E7782D">
        <w:t xml:space="preserve">     </w:t>
      </w:r>
      <w:r w:rsidR="009F6EAF" w:rsidRPr="00E7782D">
        <w:t xml:space="preserve">                               </w:t>
      </w:r>
      <w:r w:rsidRPr="00E7782D">
        <w:t xml:space="preserve">                       </w:t>
      </w:r>
      <w:r w:rsidR="00F73C38" w:rsidRPr="00E7782D">
        <w:t xml:space="preserve">             </w:t>
      </w:r>
      <w:r w:rsidR="00807877" w:rsidRPr="00E7782D">
        <w:t xml:space="preserve">  </w:t>
      </w:r>
      <w:r w:rsidR="004713BF" w:rsidRPr="00E7782D">
        <w:t xml:space="preserve">                    </w:t>
      </w:r>
    </w:p>
    <w:p w:rsidRDefault="00807877" w:rsidP="009F6EAF" w:rsidR="00807877" w:rsidRPr="00E7782D">
      <w:pPr>
        <w:jc w:val="both"/>
        <w:rPr>
          <w:b/>
        </w:rPr>
      </w:pPr>
      <w:r w:rsidRPr="00E7782D">
        <w:rPr>
          <w:b/>
        </w:rPr>
        <w:t xml:space="preserve">                                                                                              </w:t>
      </w:r>
    </w:p>
    <w:p w:rsidRDefault="00807877" w:rsidP="009F6EAF" w:rsidR="00807877" w:rsidRPr="00E7782D">
      <w:pPr>
        <w:jc w:val="both"/>
        <w:rPr>
          <w:b/>
        </w:rPr>
      </w:pPr>
      <w:r w:rsidRPr="00E7782D">
        <w:rPr>
          <w:b/>
        </w:rPr>
        <w:t xml:space="preserve">                                                                                              </w:t>
      </w:r>
    </w:p>
    <w:sectPr w:rsidSect="005A0843" w:rsidR="00807877" w:rsidRPr="00E7782D">
      <w:headerReference w:type="even" r:id="rId10"/>
      <w:headerReference w:type="default" r:id="rId11"/>
      <w:pgSz w:code="9" w:h="16838" w:w="11906"/>
      <w:pgMar w:gutter="0" w:footer="709" w:header="709" w:left="1560" w:bottom="2836" w:right="1106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B8C" w:rsidR="00C67B8C">
      <w:r>
        <w:separator/>
      </w:r>
    </w:p>
  </w:endnote>
  <w:endnote w:id="0" w:type="continuationSeparator">
    <w:p w:rsidRDefault="00C67B8C" w:rsidR="00C6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B8C" w:rsidR="00C67B8C">
      <w:r>
        <w:separator/>
      </w:r>
    </w:p>
  </w:footnote>
  <w:footnote w:id="0" w:type="continuationSeparator">
    <w:p w:rsidRDefault="00C67B8C" w:rsidR="00C6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E4A" w:rsidP="00B04140" w:rsidR="00986E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6E4A" w:rsidR="00986E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E4A" w:rsidP="00B04140" w:rsidR="00986E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4F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E4A" w:rsidR="00986E4A">
    <w:pPr>
      <w:pStyle w:val="Zaglavlje"/>
    </w:pPr>
    <w:r>
      <w:t xml:space="preserve">                                                                                                                                 4 </w:t>
    </w:r>
    <w:r w:rsidR="00082943">
      <w:t>St-969/17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751724"/>
    <w:multiLevelType w:val="hybridMultilevel"/>
    <w:tmpl w:val="EA82130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F40C45"/>
    <w:multiLevelType w:val="hybridMultilevel"/>
    <w:tmpl w:val="92A06D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B24147"/>
    <w:multiLevelType w:val="hybridMultilevel"/>
    <w:tmpl w:val="DB7E13BE"/>
    <w:lvl w:tplc="93B06270" w:ilvl="0">
      <w:start w:val="1"/>
      <w:numFmt w:val="decimal"/>
      <w:lvlText w:val="%1."/>
      <w:lvlJc w:val="left"/>
      <w:pPr>
        <w:tabs>
          <w:tab w:pos="645" w:val="num"/>
        </w:tabs>
        <w:ind w:hanging="360" w:left="6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5" w:val="num"/>
        </w:tabs>
        <w:ind w:hanging="360" w:left="1365"/>
      </w:pPr>
    </w:lvl>
    <w:lvl w:tentative="true" w:tplc="041A001B" w:ilvl="2">
      <w:start w:val="1"/>
      <w:numFmt w:val="lowerRoman"/>
      <w:lvlText w:val="%3."/>
      <w:lvlJc w:val="right"/>
      <w:pPr>
        <w:tabs>
          <w:tab w:pos="2085" w:val="num"/>
        </w:tabs>
        <w:ind w:hanging="180" w:left="2085"/>
      </w:pPr>
    </w:lvl>
    <w:lvl w:tentative="true" w:tplc="041A000F" w:ilvl="3">
      <w:start w:val="1"/>
      <w:numFmt w:val="decimal"/>
      <w:lvlText w:val="%4."/>
      <w:lvlJc w:val="left"/>
      <w:pPr>
        <w:tabs>
          <w:tab w:pos="2805" w:val="num"/>
        </w:tabs>
        <w:ind w:hanging="360" w:left="2805"/>
      </w:pPr>
    </w:lvl>
    <w:lvl w:tentative="true" w:tplc="041A0019" w:ilvl="4">
      <w:start w:val="1"/>
      <w:numFmt w:val="lowerLetter"/>
      <w:lvlText w:val="%5."/>
      <w:lvlJc w:val="left"/>
      <w:pPr>
        <w:tabs>
          <w:tab w:pos="3525" w:val="num"/>
        </w:tabs>
        <w:ind w:hanging="360" w:left="3525"/>
      </w:pPr>
    </w:lvl>
    <w:lvl w:tentative="true" w:tplc="041A001B" w:ilvl="5">
      <w:start w:val="1"/>
      <w:numFmt w:val="lowerRoman"/>
      <w:lvlText w:val="%6."/>
      <w:lvlJc w:val="right"/>
      <w:pPr>
        <w:tabs>
          <w:tab w:pos="4245" w:val="num"/>
        </w:tabs>
        <w:ind w:hanging="180" w:left="4245"/>
      </w:pPr>
    </w:lvl>
    <w:lvl w:tentative="true" w:tplc="041A000F" w:ilvl="6">
      <w:start w:val="1"/>
      <w:numFmt w:val="decimal"/>
      <w:lvlText w:val="%7."/>
      <w:lvlJc w:val="left"/>
      <w:pPr>
        <w:tabs>
          <w:tab w:pos="4965" w:val="num"/>
        </w:tabs>
        <w:ind w:hanging="360" w:left="4965"/>
      </w:pPr>
    </w:lvl>
    <w:lvl w:tentative="true" w:tplc="041A0019" w:ilvl="7">
      <w:start w:val="1"/>
      <w:numFmt w:val="lowerLetter"/>
      <w:lvlText w:val="%8."/>
      <w:lvlJc w:val="left"/>
      <w:pPr>
        <w:tabs>
          <w:tab w:pos="5685" w:val="num"/>
        </w:tabs>
        <w:ind w:hanging="360" w:left="5685"/>
      </w:pPr>
    </w:lvl>
    <w:lvl w:tentative="true" w:tplc="041A001B" w:ilvl="8">
      <w:start w:val="1"/>
      <w:numFmt w:val="lowerRoman"/>
      <w:lvlText w:val="%9."/>
      <w:lvlJc w:val="right"/>
      <w:pPr>
        <w:tabs>
          <w:tab w:pos="6405" w:val="num"/>
        </w:tabs>
        <w:ind w:hanging="180" w:left="6405"/>
      </w:pPr>
    </w:lvl>
  </w:abstractNum>
  <w:abstractNum w:abstractNumId="3">
    <w:nsid w:val="39AB0A9F"/>
    <w:multiLevelType w:val="hybridMultilevel"/>
    <w:tmpl w:val="1DE0A32C"/>
    <w:lvl w:tplc="041A000F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163045"/>
    <w:multiLevelType w:val="hybridMultilevel"/>
    <w:tmpl w:val="F47602F6"/>
    <w:lvl w:tplc="A07AD676" w:ilvl="0">
      <w:start w:val="1"/>
      <w:numFmt w:val="decimal"/>
      <w:lvlText w:val="%1."/>
      <w:lvlJc w:val="left"/>
      <w:pPr>
        <w:tabs>
          <w:tab w:pos="735" w:val="num"/>
        </w:tabs>
        <w:ind w:hanging="42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40456346"/>
    <w:multiLevelType w:val="hybridMultilevel"/>
    <w:tmpl w:val="65422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AB07901"/>
    <w:multiLevelType w:val="hybridMultilevel"/>
    <w:tmpl w:val="2DC07C2C"/>
    <w:lvl w:tplc="D9D8B44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AAB0F18"/>
    <w:multiLevelType w:val="hybridMultilevel"/>
    <w:tmpl w:val="624A1B2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E23A57"/>
    <w:multiLevelType w:val="hybridMultilevel"/>
    <w:tmpl w:val="F7BEFF76"/>
    <w:lvl w:tplc="BC4408E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613D1E"/>
    <w:multiLevelType w:val="hybridMultilevel"/>
    <w:tmpl w:val="CCF08DF8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B03"/>
    <w:rsid w:val="0000007C"/>
    <w:rsid w:val="00003B98"/>
    <w:rsid w:val="00015CB9"/>
    <w:rsid w:val="00025C1F"/>
    <w:rsid w:val="00037121"/>
    <w:rsid w:val="00041D08"/>
    <w:rsid w:val="00053BFD"/>
    <w:rsid w:val="00056246"/>
    <w:rsid w:val="00065B51"/>
    <w:rsid w:val="000727BC"/>
    <w:rsid w:val="00082943"/>
    <w:rsid w:val="000859C9"/>
    <w:rsid w:val="000862AD"/>
    <w:rsid w:val="0009237E"/>
    <w:rsid w:val="000942FB"/>
    <w:rsid w:val="00097D08"/>
    <w:rsid w:val="000A461A"/>
    <w:rsid w:val="000B0E26"/>
    <w:rsid w:val="000B4D51"/>
    <w:rsid w:val="000C17AF"/>
    <w:rsid w:val="000C2188"/>
    <w:rsid w:val="00104F07"/>
    <w:rsid w:val="001217B1"/>
    <w:rsid w:val="00125BE2"/>
    <w:rsid w:val="00141B1E"/>
    <w:rsid w:val="00151925"/>
    <w:rsid w:val="001715C7"/>
    <w:rsid w:val="0018596C"/>
    <w:rsid w:val="00195D3B"/>
    <w:rsid w:val="001A09A5"/>
    <w:rsid w:val="001B452E"/>
    <w:rsid w:val="001B680F"/>
    <w:rsid w:val="001C4DCA"/>
    <w:rsid w:val="001C6844"/>
    <w:rsid w:val="001C7A37"/>
    <w:rsid w:val="001D67F3"/>
    <w:rsid w:val="001F3F3D"/>
    <w:rsid w:val="001F4E79"/>
    <w:rsid w:val="00201E3D"/>
    <w:rsid w:val="00217503"/>
    <w:rsid w:val="00230688"/>
    <w:rsid w:val="0023630A"/>
    <w:rsid w:val="00250F5B"/>
    <w:rsid w:val="00275679"/>
    <w:rsid w:val="00283AC0"/>
    <w:rsid w:val="00295C30"/>
    <w:rsid w:val="002A162F"/>
    <w:rsid w:val="002A2AE0"/>
    <w:rsid w:val="002A2E0D"/>
    <w:rsid w:val="002A583C"/>
    <w:rsid w:val="002B49FC"/>
    <w:rsid w:val="002B6AE3"/>
    <w:rsid w:val="002C629D"/>
    <w:rsid w:val="002F0662"/>
    <w:rsid w:val="002F5A4E"/>
    <w:rsid w:val="00303DC8"/>
    <w:rsid w:val="003150E1"/>
    <w:rsid w:val="00316AE2"/>
    <w:rsid w:val="00316FF5"/>
    <w:rsid w:val="0034041F"/>
    <w:rsid w:val="003504A0"/>
    <w:rsid w:val="00353C18"/>
    <w:rsid w:val="003575C0"/>
    <w:rsid w:val="00383777"/>
    <w:rsid w:val="003907A7"/>
    <w:rsid w:val="0039789F"/>
    <w:rsid w:val="003A1A0F"/>
    <w:rsid w:val="003B0D1F"/>
    <w:rsid w:val="003D001A"/>
    <w:rsid w:val="003D1E27"/>
    <w:rsid w:val="003F6E7F"/>
    <w:rsid w:val="00412061"/>
    <w:rsid w:val="00412DEB"/>
    <w:rsid w:val="00426ABA"/>
    <w:rsid w:val="004347B6"/>
    <w:rsid w:val="00440D79"/>
    <w:rsid w:val="00450B03"/>
    <w:rsid w:val="00462F87"/>
    <w:rsid w:val="00464F40"/>
    <w:rsid w:val="004713BF"/>
    <w:rsid w:val="00480A60"/>
    <w:rsid w:val="004A1D63"/>
    <w:rsid w:val="004C6561"/>
    <w:rsid w:val="004E0A4D"/>
    <w:rsid w:val="004E2303"/>
    <w:rsid w:val="004E4AF6"/>
    <w:rsid w:val="004E65A3"/>
    <w:rsid w:val="004F5134"/>
    <w:rsid w:val="0051177A"/>
    <w:rsid w:val="0051531A"/>
    <w:rsid w:val="00522D1D"/>
    <w:rsid w:val="00541579"/>
    <w:rsid w:val="00565199"/>
    <w:rsid w:val="00593DDB"/>
    <w:rsid w:val="005A0843"/>
    <w:rsid w:val="005A3B7E"/>
    <w:rsid w:val="005C1507"/>
    <w:rsid w:val="005C19A4"/>
    <w:rsid w:val="005D1348"/>
    <w:rsid w:val="005D3C0F"/>
    <w:rsid w:val="005D481A"/>
    <w:rsid w:val="005E05E8"/>
    <w:rsid w:val="005F5AA3"/>
    <w:rsid w:val="005F6A62"/>
    <w:rsid w:val="005F7BA6"/>
    <w:rsid w:val="005F7C2D"/>
    <w:rsid w:val="0060279C"/>
    <w:rsid w:val="00611E7A"/>
    <w:rsid w:val="006450D1"/>
    <w:rsid w:val="0065246D"/>
    <w:rsid w:val="0065437F"/>
    <w:rsid w:val="00660C61"/>
    <w:rsid w:val="0066150F"/>
    <w:rsid w:val="006821BD"/>
    <w:rsid w:val="00690242"/>
    <w:rsid w:val="006A103A"/>
    <w:rsid w:val="006B214C"/>
    <w:rsid w:val="006D0777"/>
    <w:rsid w:val="006F6D28"/>
    <w:rsid w:val="00702AB4"/>
    <w:rsid w:val="007120F7"/>
    <w:rsid w:val="00717487"/>
    <w:rsid w:val="00723928"/>
    <w:rsid w:val="00724F5E"/>
    <w:rsid w:val="00726B42"/>
    <w:rsid w:val="00740212"/>
    <w:rsid w:val="0074791A"/>
    <w:rsid w:val="0077606E"/>
    <w:rsid w:val="00780E8A"/>
    <w:rsid w:val="007832C5"/>
    <w:rsid w:val="00791568"/>
    <w:rsid w:val="007A2FFC"/>
    <w:rsid w:val="007B1123"/>
    <w:rsid w:val="007C6D6B"/>
    <w:rsid w:val="007C710A"/>
    <w:rsid w:val="007D7BF0"/>
    <w:rsid w:val="007E1979"/>
    <w:rsid w:val="007E212D"/>
    <w:rsid w:val="007E79A8"/>
    <w:rsid w:val="008021EB"/>
    <w:rsid w:val="008051FA"/>
    <w:rsid w:val="00807877"/>
    <w:rsid w:val="00812318"/>
    <w:rsid w:val="0083703C"/>
    <w:rsid w:val="00850043"/>
    <w:rsid w:val="008706C3"/>
    <w:rsid w:val="0087493A"/>
    <w:rsid w:val="00886EF7"/>
    <w:rsid w:val="00887061"/>
    <w:rsid w:val="00894DBC"/>
    <w:rsid w:val="008A3D8F"/>
    <w:rsid w:val="008B5507"/>
    <w:rsid w:val="008B757C"/>
    <w:rsid w:val="008E3068"/>
    <w:rsid w:val="008E6A41"/>
    <w:rsid w:val="008F2383"/>
    <w:rsid w:val="00932317"/>
    <w:rsid w:val="009403C4"/>
    <w:rsid w:val="00951FF6"/>
    <w:rsid w:val="00957A17"/>
    <w:rsid w:val="009729CB"/>
    <w:rsid w:val="0097436D"/>
    <w:rsid w:val="00980C3C"/>
    <w:rsid w:val="00983C78"/>
    <w:rsid w:val="00984455"/>
    <w:rsid w:val="00986E4A"/>
    <w:rsid w:val="00991630"/>
    <w:rsid w:val="009919ED"/>
    <w:rsid w:val="00994165"/>
    <w:rsid w:val="00995EA1"/>
    <w:rsid w:val="009E0FC8"/>
    <w:rsid w:val="009F079C"/>
    <w:rsid w:val="009F6EAF"/>
    <w:rsid w:val="00A05977"/>
    <w:rsid w:val="00A0735C"/>
    <w:rsid w:val="00A21229"/>
    <w:rsid w:val="00A2295C"/>
    <w:rsid w:val="00A24F48"/>
    <w:rsid w:val="00A31414"/>
    <w:rsid w:val="00A35045"/>
    <w:rsid w:val="00A3704E"/>
    <w:rsid w:val="00A3796B"/>
    <w:rsid w:val="00A432E7"/>
    <w:rsid w:val="00A54F8A"/>
    <w:rsid w:val="00A70972"/>
    <w:rsid w:val="00A86189"/>
    <w:rsid w:val="00A93B17"/>
    <w:rsid w:val="00AB3EFE"/>
    <w:rsid w:val="00AB474C"/>
    <w:rsid w:val="00AC05AC"/>
    <w:rsid w:val="00AC341D"/>
    <w:rsid w:val="00AC4E63"/>
    <w:rsid w:val="00B013B5"/>
    <w:rsid w:val="00B039D8"/>
    <w:rsid w:val="00B04140"/>
    <w:rsid w:val="00B06DB8"/>
    <w:rsid w:val="00B10AF9"/>
    <w:rsid w:val="00B13551"/>
    <w:rsid w:val="00B42ADB"/>
    <w:rsid w:val="00B550DF"/>
    <w:rsid w:val="00B551E8"/>
    <w:rsid w:val="00B577CF"/>
    <w:rsid w:val="00B61D56"/>
    <w:rsid w:val="00B62B81"/>
    <w:rsid w:val="00B65FB4"/>
    <w:rsid w:val="00B67F31"/>
    <w:rsid w:val="00B7630B"/>
    <w:rsid w:val="00B9666E"/>
    <w:rsid w:val="00BA1156"/>
    <w:rsid w:val="00BA1674"/>
    <w:rsid w:val="00BA7398"/>
    <w:rsid w:val="00BA7AB7"/>
    <w:rsid w:val="00BB5E22"/>
    <w:rsid w:val="00BD40CD"/>
    <w:rsid w:val="00BD4561"/>
    <w:rsid w:val="00BE1A35"/>
    <w:rsid w:val="00BF6EB0"/>
    <w:rsid w:val="00BF7D1A"/>
    <w:rsid w:val="00C00F6D"/>
    <w:rsid w:val="00C13C2F"/>
    <w:rsid w:val="00C326F4"/>
    <w:rsid w:val="00C5519E"/>
    <w:rsid w:val="00C67B8C"/>
    <w:rsid w:val="00C73AC5"/>
    <w:rsid w:val="00C875A8"/>
    <w:rsid w:val="00C925C5"/>
    <w:rsid w:val="00C93A56"/>
    <w:rsid w:val="00CB622E"/>
    <w:rsid w:val="00CC1986"/>
    <w:rsid w:val="00CD496A"/>
    <w:rsid w:val="00D215DE"/>
    <w:rsid w:val="00D22A0D"/>
    <w:rsid w:val="00D3175A"/>
    <w:rsid w:val="00D33A30"/>
    <w:rsid w:val="00D51D83"/>
    <w:rsid w:val="00D64582"/>
    <w:rsid w:val="00D67F1C"/>
    <w:rsid w:val="00D712C9"/>
    <w:rsid w:val="00D73F84"/>
    <w:rsid w:val="00D976C2"/>
    <w:rsid w:val="00DA4F09"/>
    <w:rsid w:val="00DB5F95"/>
    <w:rsid w:val="00DC0723"/>
    <w:rsid w:val="00DC2047"/>
    <w:rsid w:val="00DD2A86"/>
    <w:rsid w:val="00DF2308"/>
    <w:rsid w:val="00DF41BF"/>
    <w:rsid w:val="00DF4A05"/>
    <w:rsid w:val="00DF4ADF"/>
    <w:rsid w:val="00E0346F"/>
    <w:rsid w:val="00E165CA"/>
    <w:rsid w:val="00E1760E"/>
    <w:rsid w:val="00E209A5"/>
    <w:rsid w:val="00E26FFC"/>
    <w:rsid w:val="00E37E6E"/>
    <w:rsid w:val="00E65D86"/>
    <w:rsid w:val="00E76D67"/>
    <w:rsid w:val="00E7782D"/>
    <w:rsid w:val="00E91EF9"/>
    <w:rsid w:val="00E972AF"/>
    <w:rsid w:val="00EC0563"/>
    <w:rsid w:val="00EC5460"/>
    <w:rsid w:val="00ED00A7"/>
    <w:rsid w:val="00ED248B"/>
    <w:rsid w:val="00F119D9"/>
    <w:rsid w:val="00F2427D"/>
    <w:rsid w:val="00F26A21"/>
    <w:rsid w:val="00F32723"/>
    <w:rsid w:val="00F53DAF"/>
    <w:rsid w:val="00F62629"/>
    <w:rsid w:val="00F65BEE"/>
    <w:rsid w:val="00F73C38"/>
    <w:rsid w:val="00FA146A"/>
    <w:rsid w:val="00FB1A86"/>
    <w:rsid w:val="00FB5E48"/>
    <w:rsid w:val="00FC08EC"/>
    <w:rsid w:val="00FC331F"/>
    <w:rsid w:val="00FD4C81"/>
    <w:rsid w:val="00FE4724"/>
    <w:rsid w:val="00FF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6372"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A370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B5E2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B5E22"/>
  </w:style>
  <w:style w:styleId="Podnoje" w:type="paragraph">
    <w:name w:val="footer"/>
    <w:basedOn w:val="Normal"/>
    <w:rsid w:val="00FC08E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E47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F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6372"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A370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B5E2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B5E22"/>
  </w:style>
  <w:style w:styleId="Podnoje" w:type="paragraph">
    <w:name w:val="footer"/>
    <w:basedOn w:val="Normal"/>
    <w:rsid w:val="00FC08E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E47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F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44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St-969/2017</izvorni_sadrzaj>
    <derivirana_varijabla naziv="DomainObject.Predmet.OznakaBroj_1">St-969/2017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USLUGE d.o.o.</izvorni_sadrzaj>
    <derivirana_varijabla naziv="DomainObject.Predmet.ProtustrankaFormated_1">  ZONA USLUGE d.o.o.</derivirana_varijabla>
  </DomainObject.Predmet.ProtustrankaFormated>
  <DomainObject.Predmet.ProtustrankaFormatedOIB>
    <izvorni_sadrzaj>  ZONA USLUGE d.o.o., OIB 16372299798</izvorni_sadrzaj>
    <derivirana_varijabla naziv="DomainObject.Predmet.ProtustrankaFormatedOIB_1">  ZONA USLUGE d.o.o., OIB 16372299798</derivirana_varijabla>
  </DomainObject.Predmet.ProtustrankaFormatedOIB>
  <DomainObject.Predmet.ProtustrankaFormatedWithAdress>
    <izvorni_sadrzaj> ZONA USLUGE d.o.o., Sisačka 59/c, 44317 Popovača</izvorni_sadrzaj>
    <derivirana_varijabla naziv="DomainObject.Predmet.ProtustrankaFormatedWithAdress_1"> ZONA USLUGE d.o.o., Sisačka 59/c, 44317 Popovača</derivirana_varijabla>
  </DomainObject.Predmet.ProtustrankaFormatedWithAdress>
  <DomainObject.Predmet.ProtustrankaFormatedWithAdressOIB>
    <izvorni_sadrzaj> ZONA USLUGE d.o.o., OIB 16372299798, Sisačka 59/c, 44317 Popovača</izvorni_sadrzaj>
    <derivirana_varijabla naziv="DomainObject.Predmet.ProtustrankaFormatedWithAdressOIB_1"> ZONA USLUGE d.o.o., OIB 16372299798, Sisačka 59/c, 44317 Popovača</derivirana_varijabla>
  </DomainObject.Predmet.ProtustrankaFormatedWithAdressOIB>
  <DomainObject.Predmet.ProtustrankaWithAdress>
    <izvorni_sadrzaj>ZONA USLUGE d.o.o. Sisačka 59/c, 44317 Popovača</izvorni_sadrzaj>
    <derivirana_varijabla naziv="DomainObject.Predmet.ProtustrankaWithAdress_1">ZONA USLUGE d.o.o. Sisačka 59/c, 44317 Popovača</derivirana_varijabla>
  </DomainObject.Predmet.ProtustrankaWithAdress>
  <DomainObject.Predmet.ProtustrankaWithAdressOIB>
    <izvorni_sadrzaj>ZONA USLUGE d.o.o., OIB 16372299798, Sisačka 59/c, 44317 Popovača</izvorni_sadrzaj>
    <derivirana_varijabla naziv="DomainObject.Predmet.ProtustrankaWithAdressOIB_1">ZONA USLUGE d.o.o., OIB 16372299798, Sisačka 59/c, 44317 Popovača</derivirana_varijabla>
  </DomainObject.Predmet.ProtustrankaWithAdressOIB>
  <DomainObject.Predmet.ProtustrankaNazivFormated>
    <izvorni_sadrzaj>ZONA USLUGE d.o.o.</izvorni_sadrzaj>
    <derivirana_varijabla naziv="DomainObject.Predmet.ProtustrankaNazivFormated_1">ZONA USLUGE d.o.o.</derivirana_varijabla>
  </DomainObject.Predmet.ProtustrankaNazivFormated>
  <DomainObject.Predmet.ProtustrankaNazivFormatedOIB>
    <izvorni_sadrzaj>ZONA USLUGE d.o.o., OIB 16372299798</izvorni_sadrzaj>
    <derivirana_varijabla naziv="DomainObject.Predmet.ProtustrankaNazivFormatedOIB_1">ZONA USLUGE d.o.o., OIB 16372299798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ZONA USLUGE d.o.o.</izvorni_sadrzaj>
    <derivirana_varijabla naziv="DomainObject.Predmet.StrankaFormated_1">  ZONA USLUGE d.o.o.</derivirana_varijabla>
  </DomainObject.Predmet.StrankaFormated>
  <DomainObject.Predmet.StrankaFormatedOIB>
    <izvorni_sadrzaj>  ZONA USLUGE d.o.o., OIB 16372299798</izvorni_sadrzaj>
    <derivirana_varijabla naziv="DomainObject.Predmet.StrankaFormatedOIB_1">  ZONA USLUGE d.o.o., OIB 16372299798</derivirana_varijabla>
  </DomainObject.Predmet.StrankaFormatedOIB>
  <DomainObject.Predmet.StrankaFormatedWithAdress>
    <izvorni_sadrzaj> ZONA USLUGE d.o.o., Sisačka 59/c, 44317 Popovača</izvorni_sadrzaj>
    <derivirana_varijabla naziv="DomainObject.Predmet.StrankaFormatedWithAdress_1"> ZONA USLUGE d.o.o., Sisačka 59/c, 44317 Popovača</derivirana_varijabla>
  </DomainObject.Predmet.StrankaFormatedWithAdress>
  <DomainObject.Predmet.StrankaFormatedWithAdressOIB>
    <izvorni_sadrzaj> ZONA USLUGE d.o.o., OIB 16372299798, Sisačka 59/c, 44317 Popovača</izvorni_sadrzaj>
    <derivirana_varijabla naziv="DomainObject.Predmet.StrankaFormatedWithAdressOIB_1"> ZONA USLUGE d.o.o., OIB 16372299798, Sisačka 59/c, 44317 Popovača</derivirana_varijabla>
  </DomainObject.Predmet.StrankaFormatedWithAdressOIB>
  <DomainObject.Predmet.StrankaWithAdress>
    <izvorni_sadrzaj>ZONA USLUGE d.o.o. Sisačka 59/c,44317 Popovača</izvorni_sadrzaj>
    <derivirana_varijabla naziv="DomainObject.Predmet.StrankaWithAdress_1">ZONA USLUGE d.o.o. Sisačka 59/c,44317 Popovača</derivirana_varijabla>
  </DomainObject.Predmet.StrankaWithAdress>
  <DomainObject.Predmet.StrankaWithAdressOIB>
    <izvorni_sadrzaj>ZONA USLUGE d.o.o., OIB 16372299798, Sisačka 59/c,44317 Popovača</izvorni_sadrzaj>
    <derivirana_varijabla naziv="DomainObject.Predmet.StrankaWithAdressOIB_1">ZONA USLUGE d.o.o., OIB 16372299798, Sisačka 59/c,44317 Popovača</derivirana_varijabla>
  </DomainObject.Predmet.StrankaWithAdressOIB>
  <DomainObject.Predmet.StrankaNazivFormated>
    <izvorni_sadrzaj>ZONA USLUGE d.o.o.</izvorni_sadrzaj>
    <derivirana_varijabla naziv="DomainObject.Predmet.StrankaNazivFormated_1">ZONA USLUGE d.o.o.</derivirana_varijabla>
  </DomainObject.Predmet.StrankaNazivFormated>
  <DomainObject.Predmet.StrankaNazivFormatedOIB>
    <izvorni_sadrzaj>ZONA USLUGE d.o.o., OIB 16372299798</izvorni_sadrzaj>
    <derivirana_varijabla naziv="DomainObject.Predmet.StrankaNazivFormatedOIB_1">ZONA USLUGE d.o.o., OIB 16372299798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ZONA USLUGE d.o.o.</item>
    </izvorni_sadrzaj>
    <derivirana_varijabla naziv="DomainObject.Predmet.StrankaListFormated_1">
      <item>ZONA USLUGE d.o.o.</item>
    </derivirana_varijabla>
  </DomainObject.Predmet.StrankaListFormated>
  <DomainObject.Predmet.StrankaListFormatedOIB>
    <izvorni_sadrzaj>
      <item>ZONA USLUGE d.o.o., OIB 16372299798</item>
    </izvorni_sadrzaj>
    <derivirana_varijabla naziv="DomainObject.Predmet.StrankaListFormatedOIB_1">
      <item>ZONA USLUGE d.o.o., OIB 16372299798</item>
    </derivirana_varijabla>
  </DomainObject.Predmet.StrankaListFormatedOIB>
  <DomainObject.Predmet.StrankaListFormatedWithAdress>
    <izvorni_sadrzaj>
      <item>ZONA USLUGE d.o.o., Sisačka 59/c, 44317 Popovača</item>
    </izvorni_sadrzaj>
    <derivirana_varijabla naziv="DomainObject.Predmet.StrankaListFormatedWithAdress_1">
      <item>ZONA USLUGE d.o.o., Sisačka 59/c, 44317 Popovača</item>
    </derivirana_varijabla>
  </DomainObject.Predmet.StrankaListFormatedWithAdress>
  <DomainObject.Predmet.StrankaListFormatedWithAdressOIB>
    <izvorni_sadrzaj>
      <item>ZONA USLUGE d.o.o., OIB 16372299798, Sisačka 59/c, 44317 Popovača</item>
    </izvorni_sadrzaj>
    <derivirana_varijabla naziv="DomainObject.Predmet.StrankaListFormatedWithAdressOIB_1">
      <item>ZONA USLUGE d.o.o., OIB 16372299798, Sisačka 59/c, 44317 Popovača</item>
    </derivirana_varijabla>
  </DomainObject.Predmet.StrankaListFormatedWithAdressOIB>
  <DomainObject.Predmet.StrankaListNazivFormated>
    <izvorni_sadrzaj>
      <item>ZONA USLUGE d.o.o.</item>
    </izvorni_sadrzaj>
    <derivirana_varijabla naziv="DomainObject.Predmet.StrankaListNazivFormated_1">
      <item>ZONA USLUGE d.o.o.</item>
    </derivirana_varijabla>
  </DomainObject.Predmet.StrankaListNazivFormated>
  <DomainObject.Predmet.StrankaListNazivFormatedOIB>
    <izvorni_sadrzaj>
      <item>ZONA USLUGE d.o.o., OIB 16372299798</item>
    </izvorni_sadrzaj>
    <derivirana_varijabla naziv="DomainObject.Predmet.StrankaListNazivFormatedOIB_1">
      <item>ZONA USLUGE d.o.o., OIB 16372299798</item>
    </derivirana_varijabla>
  </DomainObject.Predmet.StrankaListNazivFormatedOIB>
  <DomainObject.Predmet.ProtuStrankaListFormated>
    <izvorni_sadrzaj>
      <item>ZONA USLUGE d.o.o.</item>
    </izvorni_sadrzaj>
    <derivirana_varijabla naziv="DomainObject.Predmet.ProtuStrankaListFormated_1">
      <item>ZONA USLUGE d.o.o.</item>
    </derivirana_varijabla>
  </DomainObject.Predmet.ProtuStrankaListFormated>
  <DomainObject.Predmet.ProtuStrankaListFormatedOIB>
    <izvorni_sadrzaj>
      <item>ZONA USLUGE d.o.o., OIB 16372299798</item>
    </izvorni_sadrzaj>
    <derivirana_varijabla naziv="DomainObject.Predmet.ProtuStrankaListFormatedOIB_1">
      <item>ZONA USLUGE d.o.o., OIB 16372299798</item>
    </derivirana_varijabla>
  </DomainObject.Predmet.ProtuStrankaListFormatedOIB>
  <DomainObject.Predmet.ProtuStrankaListFormatedWithAdress>
    <izvorni_sadrzaj>
      <item>ZONA USLUGE d.o.o., Sisačka 59/c, 44317 Popovača</item>
    </izvorni_sadrzaj>
    <derivirana_varijabla naziv="DomainObject.Predmet.ProtuStrankaListFormatedWithAdress_1">
      <item>ZONA USLUGE d.o.o., Sisačka 59/c, 44317 Popovača</item>
    </derivirana_varijabla>
  </DomainObject.Predmet.ProtuStrankaListFormatedWithAdress>
  <DomainObject.Predmet.ProtuStrankaListFormatedWithAdressOIB>
    <izvorni_sadrzaj>
      <item>ZONA USLUGE d.o.o., OIB 16372299798, Sisačka 59/c, 44317 Popovača</item>
    </izvorni_sadrzaj>
    <derivirana_varijabla naziv="DomainObject.Predmet.ProtuStrankaListFormatedWithAdressOIB_1">
      <item>ZONA USLUGE d.o.o., OIB 16372299798, Sisačka 59/c, 44317 Popovača</item>
    </derivirana_varijabla>
  </DomainObject.Predmet.ProtuStrankaListFormatedWithAdressOIB>
  <DomainObject.Predmet.ProtuStrankaListNazivFormated>
    <izvorni_sadrzaj>
      <item>ZONA USLUGE d.o.o.</item>
    </izvorni_sadrzaj>
    <derivirana_varijabla naziv="DomainObject.Predmet.ProtuStrankaListNazivFormated_1">
      <item>ZONA USLUGE d.o.o.</item>
    </derivirana_varijabla>
  </DomainObject.Predmet.ProtuStrankaListNazivFormated>
  <DomainObject.Predmet.ProtuStrankaListNazivFormatedOIB>
    <izvorni_sadrzaj>
      <item>ZONA USLUGE d.o.o., OIB 16372299798</item>
    </izvorni_sadrzaj>
    <derivirana_varijabla naziv="DomainObject.Predmet.ProtuStrankaListNazivFormatedOIB_1">
      <item>ZONA USLUGE d.o.o., OIB 16372299798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ZONA USLUGE d.o.o.</izvorni_sadrzaj>
    <derivirana_varijabla naziv="DomainObject.Predmet.StrankaIDrugi_1">ZONA USLUGE d.o.o.</derivirana_varijabla>
  </DomainObject.Predmet.StrankaIDrugi>
  <DomainObject.Predmet.ProtustrankaIDrugi>
    <izvorni_sadrzaj>ZONA USLUGE d.o.o.</izvorni_sadrzaj>
    <derivirana_varijabla naziv="DomainObject.Predmet.ProtustrankaIDrugi_1">ZONA USLUGE d.o.o.</derivirana_varijabla>
  </DomainObject.Predmet.ProtustrankaIDrugi>
  <DomainObject.Predmet.StrankaIDrugiAdressOIB>
    <izvorni_sadrzaj>ZONA USLUGE d.o.o., OIB 16372299798, Sisačka 59/c, 44317 Popovača</izvorni_sadrzaj>
    <derivirana_varijabla naziv="DomainObject.Predmet.StrankaIDrugiAdressOIB_1">ZONA USLUGE d.o.o., OIB 16372299798, Sisačka 59/c, 44317 Popovača</derivirana_varijabla>
  </DomainObject.Predmet.StrankaIDrugiAdressOIB>
  <DomainObject.Predmet.ProtustrankaIDrugiAdressOIB>
    <izvorni_sadrzaj>ZONA USLUGE d.o.o., OIB 16372299798, Sisačka 59/c, 44317 Popovača</izvorni_sadrzaj>
    <derivirana_varijabla naziv="DomainObject.Predmet.ProtustrankaIDrugiAdressOIB_1">ZONA USLUGE d.o.o., OIB 16372299798,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St-969/2017-72</izvorni_sadrzaj>
    <derivirana_varijabla naziv="DomainObject.Predmet.OdlukaRjesenje.Oznaka_1">St-969/2017-72</derivirana_varijabla>
  </DomainObject.Predmet.OdlukaRjesenje.Oznaka>
  <DomainObject.Predmet.SudioniciListNaziv>
    <izvorni_sadrzaj>
      <item>ZONA USLUGE d.o.o.</item>
      <item>ZONA USLUGE d.o.o.</item>
    </izvorni_sadrzaj>
    <derivirana_varijabla naziv="DomainObject.Predmet.SudioniciListNaziv_1">
      <item>ZONA USLUGE d.o.o.</item>
      <item>ZONA USLUGE d.o.o.</item>
    </derivirana_varijabla>
  </DomainObject.Predmet.SudioniciListNaziv>
  <DomainObject.Predmet.SudioniciListAdressOIB>
    <izvorni_sadrzaj>
      <item>ZONA USLUGE d.o.o., OIB 16372299798, Sisačka 59/c,44317 Popovača</item>
      <item>ZONA USLUGE d.o.o., OIB 16372299798, Sisačka 59/c,44317 Popovača</item>
    </izvorni_sadrzaj>
    <derivirana_varijabla naziv="DomainObject.Predmet.SudioniciListAdressOIB_1">
      <item>ZONA USLUGE d.o.o., OIB 16372299798, Sisačka 59/c,44317 Popovača</item>
      <item>ZONA USLUGE d.o.o., OIB 16372299798, Sisačka 59/c,44317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16372299798</item>
      <item>, OIB 16372299798</item>
    </izvorni_sadrzaj>
    <derivirana_varijabla naziv="DomainObject.Predmet.SudioniciListNazivOIB_1">
      <item>, OIB 16372299798</item>
      <item>, OIB 16372299798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350</properties:Words>
  <properties:Characters>1794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Ovrv-1206/04-4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2017-11-13T11:55:00Z</dcterms:created>
  <dc:creator>stecaj</dc:creator>
  <cp:lastModifiedBy>Goranka Boljkovac</cp:lastModifiedBy>
  <cp:lastPrinted>2017-11-13T11:55:00Z</cp:lastPrinted>
  <dcterms:modified xmlns:xsi="http://www.w3.org/2001/XMLSchema-instance" xsi:type="dcterms:W3CDTF">2017-11-13T11:56:00Z</dcterms:modified>
  <cp:revision>5</cp:revision>
  <dc:title>Ovrv-1206/04-4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