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13d1" w14:paraId="31113d1" w:rsidRDefault="00B33A23" w:rsidP="00B33A23" w:rsidR="00B33A2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33A23" w:rsidP="00B33A23" w:rsidR="00B33A23">
      <w:pPr>
        <w:spacing w:after="0"/>
        <w:jc w:val="both"/>
      </w:pPr>
      <w:r>
        <w:t xml:space="preserve">       REPUBLIKA HRVATSKA</w:t>
      </w:r>
    </w:p>
    <w:p w:rsidRDefault="00B33A23" w:rsidP="00B33A23" w:rsidR="00B33A2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33A23" w:rsidP="00B33A23" w:rsidR="00B33A2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33A23" w:rsidP="00B33A23" w:rsidR="00B33A23">
      <w:pPr>
        <w:spacing w:after="0"/>
        <w:jc w:val="right"/>
      </w:pPr>
    </w:p>
    <w:p w:rsidRDefault="00B33A23" w:rsidP="00B33A23" w:rsidR="00B33A23">
      <w:pPr>
        <w:spacing w:after="0"/>
        <w:jc w:val="right"/>
      </w:pPr>
    </w:p>
    <w:p w:rsidRDefault="00B33A23" w:rsidP="00B33A23" w:rsidR="00B33A23">
      <w:pPr>
        <w:spacing w:after="0"/>
        <w:jc w:val="right"/>
      </w:pPr>
      <w:r>
        <w:t>Poslovni broj: 3 St-27/10-264</w:t>
      </w:r>
    </w:p>
    <w:p w:rsidRDefault="00B33A23" w:rsidP="00B33A23" w:rsidR="00B33A23">
      <w:pPr>
        <w:spacing w:after="0"/>
      </w:pPr>
    </w:p>
    <w:p w:rsidRDefault="00B33A23" w:rsidP="00B33A23" w:rsidR="00B33A23">
      <w:pPr>
        <w:spacing w:after="0"/>
      </w:pPr>
    </w:p>
    <w:p w:rsidRDefault="00B33A23" w:rsidP="00B33A23" w:rsidR="00B33A23">
      <w:pPr>
        <w:spacing w:after="0"/>
      </w:pPr>
    </w:p>
    <w:p w:rsidRDefault="00B33A23" w:rsidP="00B33A23" w:rsidR="00B33A23">
      <w:pPr>
        <w:spacing w:after="0"/>
        <w:jc w:val="both"/>
      </w:pPr>
      <w:r>
        <w:tab/>
        <w:t>TRGOVAČKI SUD U VARAŽDINU, po sucu toga suda Jasni Lekić, kao stečajnom sucu, u stečajnom postupku nad stečajnim dužnikom MTČ d.d. Čakovec „u stečaju“, Čakovec, Matice Hrvatske 10, MBS: 070004160, OIB: 43596817609, nakon održane 14. javne dražbe od 26. studenog 2015. godine za prodaju nekretnina stečajnog dužnika određene zaključkom o prodaji broj 3 St-27/10-262 od 18. rujna 2015. godine, dana 04. prosinca 2015. godine donio je slijedeće</w:t>
      </w: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center"/>
      </w:pPr>
      <w:r>
        <w:t xml:space="preserve">R J E Š E N J E   O   D O S U D I </w:t>
      </w:r>
    </w:p>
    <w:p w:rsidRDefault="00B33A23" w:rsidP="00B33A23" w:rsidR="00B33A23">
      <w:pPr>
        <w:spacing w:after="0"/>
        <w:jc w:val="center"/>
      </w:pPr>
    </w:p>
    <w:p w:rsidRDefault="00B33A23" w:rsidP="00B33A23" w:rsidR="00B33A23">
      <w:pPr>
        <w:spacing w:after="0"/>
        <w:jc w:val="center"/>
      </w:pPr>
    </w:p>
    <w:p w:rsidRDefault="00B33A23" w:rsidP="00B33A23" w:rsidR="00B33A23">
      <w:pPr>
        <w:spacing w:after="0"/>
        <w:ind w:firstLine="708"/>
        <w:jc w:val="both"/>
      </w:pPr>
      <w:r>
        <w:t>I/ Ponuditelju i kupcu BAT d.o.o. za proizvodnju, usluge i trgovinu Čakovec, Rudolfa Steinera 2, OIB: 01944520619, dosuđuju se nekretnine:</w:t>
      </w:r>
    </w:p>
    <w:p w:rsidRDefault="00B33A23" w:rsidP="00B33A23" w:rsidR="00B33A23">
      <w:pPr>
        <w:spacing w:after="0"/>
        <w:ind w:firstLine="708"/>
        <w:jc w:val="both"/>
      </w:pPr>
    </w:p>
    <w:p w:rsidRDefault="00B33A23" w:rsidP="00B33A23" w:rsidR="00B33A23">
      <w:pPr>
        <w:spacing w:after="0"/>
        <w:ind w:firstLine="720"/>
        <w:jc w:val="both"/>
      </w:pPr>
      <w:r>
        <w:t>1.</w:t>
      </w:r>
      <w:r>
        <w:tab/>
        <w:t xml:space="preserve">zk.ul.br. 5827 E, poduložak broj 7, kat čestica broj 8/1, 7. ETAŽA   31/26504,  koja se sastoji od prizemlja trafostanice I - ukupne površine  </w:t>
      </w:r>
      <w:smartTag w:element="metricconverter" w:uri="urn:schemas-microsoft-com:office:smarttags">
        <w:smartTagPr>
          <w:attr w:val="27 m2" w:name="ProductID"/>
        </w:smartTagPr>
        <w:r>
          <w:t>27 m</w:t>
        </w:r>
        <w:r>
          <w:rPr>
            <w:vertAlign w:val="superscript"/>
          </w:rPr>
          <w:t>2</w:t>
        </w:r>
      </w:smartTag>
      <w:r>
        <w:rPr>
          <w:vertAlign w:val="superscript"/>
        </w:rPr>
        <w:t>.</w:t>
      </w:r>
      <w:r>
        <w:t xml:space="preserve"> i prvog kata trafostanice I - ukupne površine </w:t>
      </w:r>
      <w:smartTag w:element="metricconverter" w:uri="urn:schemas-microsoft-com:office:smarttags">
        <w:smartTagPr>
          <w:attr w:val="11 m2" w:name="ProductID"/>
        </w:smartTagPr>
        <w:r>
          <w:t>11 m</w:t>
        </w:r>
        <w:r>
          <w:rPr>
            <w:vertAlign w:val="superscript"/>
          </w:rPr>
          <w:t>2</w:t>
        </w:r>
      </w:smartTag>
      <w:r>
        <w:rPr>
          <w:vertAlign w:val="superscript"/>
        </w:rPr>
        <w:t>.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2.</w:t>
      </w:r>
      <w:r>
        <w:tab/>
        <w:t xml:space="preserve">zk.ul.br. 5827 E, poduložak broj 17, kat čestica broj 8/1, 17. ETAŽA   4425/26504, koja se sastoji od prizemlja dorade II i III dilatacije, površine </w:t>
      </w:r>
      <w:smartTag w:element="metricconverter" w:uri="urn:schemas-microsoft-com:office:smarttags">
        <w:smartTagPr>
          <w:attr w:val="3562 m2" w:name="ProductID"/>
        </w:smartTagPr>
        <w:r>
          <w:t>3562 m</w:t>
        </w:r>
        <w:r>
          <w:rPr>
            <w:vertAlign w:val="superscript"/>
          </w:rPr>
          <w:t>2</w:t>
        </w:r>
      </w:smartTag>
      <w:r>
        <w:t xml:space="preserve">, prvog kata III dilatacije – površine </w:t>
      </w:r>
      <w:smartTag w:element="metricconverter" w:uri="urn:schemas-microsoft-com:office:smarttags">
        <w:smartTagPr>
          <w:attr w:val="835 m2" w:name="ProductID"/>
        </w:smartTagPr>
        <w:r>
          <w:t>835 m</w:t>
        </w:r>
        <w:r>
          <w:rPr>
            <w:vertAlign w:val="superscript"/>
          </w:rPr>
          <w:t>2</w:t>
        </w:r>
      </w:smartTag>
      <w:r>
        <w:t xml:space="preserve">, skladišta I i skladišta II  dilatacije  - površine </w:t>
      </w:r>
      <w:smartTag w:element="metricconverter" w:uri="urn:schemas-microsoft-com:office:smarttags">
        <w:smartTagPr>
          <w:attr w:val="419 m2" w:name="ProductID"/>
        </w:smartTagPr>
        <w:r>
          <w:t>419 m</w:t>
        </w:r>
        <w:r>
          <w:rPr>
            <w:vertAlign w:val="superscript"/>
          </w:rPr>
          <w:t>2</w:t>
        </w:r>
      </w:smartTag>
      <w:r>
        <w:t xml:space="preserve">, prizemlja kotlovnice  - površine </w:t>
      </w:r>
      <w:smartTag w:element="metricconverter" w:uri="urn:schemas-microsoft-com:office:smarttags">
        <w:smartTagPr>
          <w:attr w:val="354 m2" w:name="ProductID"/>
        </w:smartTagPr>
        <w:r>
          <w:t>354 m</w:t>
        </w:r>
        <w:r>
          <w:rPr>
            <w:vertAlign w:val="superscript"/>
          </w:rPr>
          <w:t>2</w:t>
        </w:r>
      </w:smartTag>
      <w:r>
        <w:t xml:space="preserve">, prvog kata kotlovnice  - ukupne površine  </w:t>
      </w:r>
      <w:smartTag w:element="metricconverter" w:uri="urn:schemas-microsoft-com:office:smarttags">
        <w:smartTagPr>
          <w:attr w:val="260 m2" w:name="ProductID"/>
        </w:smartTagPr>
        <w:r>
          <w:t>260 m</w:t>
        </w:r>
        <w:r>
          <w:rPr>
            <w:vertAlign w:val="superscript"/>
          </w:rPr>
          <w:t>2</w:t>
        </w:r>
      </w:smartTag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3.</w:t>
      </w:r>
      <w:r>
        <w:tab/>
        <w:t xml:space="preserve">zk.ul.br. 5827 E, poduložak broj 18, kat čestica broj 8/1, 18. ETAŽA   3002/26504,  koja se sastoji od prizemlja radionice - površine </w:t>
      </w:r>
      <w:smartTag w:element="metricconverter" w:uri="urn:schemas-microsoft-com:office:smarttags">
        <w:smartTagPr>
          <w:attr w:val="2254 m2" w:name="ProductID"/>
        </w:smartTagPr>
        <w:r>
          <w:t>2254 m</w:t>
        </w:r>
        <w:r>
          <w:rPr>
            <w:vertAlign w:val="superscript"/>
          </w:rPr>
          <w:t>2</w:t>
        </w:r>
      </w:smartTag>
      <w:r>
        <w:t xml:space="preserve">, prizemlja skladišta boja – površine </w:t>
      </w:r>
      <w:smartTag w:element="metricconverter" w:uri="urn:schemas-microsoft-com:office:smarttags">
        <w:smartTagPr>
          <w:attr w:val="582 m2" w:name="ProductID"/>
        </w:smartTagPr>
        <w:r>
          <w:t>582 m</w:t>
        </w:r>
        <w:r>
          <w:rPr>
            <w:vertAlign w:val="superscript"/>
          </w:rPr>
          <w:t>2</w:t>
        </w:r>
      </w:smartTag>
      <w:r>
        <w:t xml:space="preserve">, prvog kata skladišta boja – površine </w:t>
      </w:r>
      <w:smartTag w:element="metricconverter" w:uri="urn:schemas-microsoft-com:office:smarttags">
        <w:smartTagPr>
          <w:attr w:val="759 m2" w:name="ProductID"/>
        </w:smartTagPr>
        <w:r>
          <w:t>759 m</w:t>
        </w:r>
        <w:r>
          <w:rPr>
            <w:vertAlign w:val="superscript"/>
          </w:rPr>
          <w:t>2</w:t>
        </w:r>
      </w:smartTag>
      <w:r>
        <w:t xml:space="preserve">, drugog kata skladišta boja – površine </w:t>
      </w:r>
      <w:smartTag w:element="metricconverter" w:uri="urn:schemas-microsoft-com:office:smarttags">
        <w:smartTagPr>
          <w:attr w:val="142 m2" w:name="ProductID"/>
        </w:smartTagPr>
        <w:r>
          <w:t>142 m</w:t>
        </w:r>
        <w:r>
          <w:rPr>
            <w:vertAlign w:val="superscript"/>
          </w:rPr>
          <w:t>2</w:t>
        </w:r>
      </w:smartTag>
      <w:r>
        <w:t>,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4.</w:t>
      </w:r>
      <w:r>
        <w:tab/>
        <w:t xml:space="preserve">zk.ul.br. 5827 E, poduložak broj 19, kat čestica broj 8/1, 19. ETAŽA   2166/26504, koja se sastoji od prizemlja I dilatacije - površine </w:t>
      </w:r>
      <w:smartTag w:element="metricconverter" w:uri="urn:schemas-microsoft-com:office:smarttags">
        <w:smartTagPr>
          <w:attr w:val="2644 m2" w:name="ProductID"/>
        </w:smartTagPr>
        <w:r>
          <w:t>2644 m</w:t>
        </w:r>
        <w:r>
          <w:rPr>
            <w:vertAlign w:val="superscript"/>
          </w:rPr>
          <w:t>2</w:t>
        </w:r>
      </w:smartTag>
      <w:r>
        <w:t xml:space="preserve">, međukata I dilatacije - površine </w:t>
      </w:r>
      <w:smartTag w:element="metricconverter" w:uri="urn:schemas-microsoft-com:office:smarttags">
        <w:smartTagPr>
          <w:attr w:val="14 m2" w:name="ProductID"/>
        </w:smartTagPr>
        <w:r>
          <w:t>14 m</w:t>
        </w:r>
        <w:r>
          <w:rPr>
            <w:vertAlign w:val="superscript"/>
          </w:rPr>
          <w:t>2</w:t>
        </w:r>
      </w:smartTag>
      <w:r>
        <w:t>,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5.</w:t>
      </w:r>
      <w:r>
        <w:tab/>
        <w:t xml:space="preserve">zk.ul.br. 5827 E, poduložak broj 20, kat čestica broj 8/1, 20. ETAŽA   89/26504,  koja se sastoji od garaže - površine </w:t>
      </w:r>
      <w:smartTag w:element="metricconverter" w:uri="urn:schemas-microsoft-com:office:smarttags">
        <w:smartTagPr>
          <w:attr w:val="89 m2" w:name="ProductID"/>
        </w:smartTagPr>
        <w:r>
          <w:t>89 m</w:t>
        </w:r>
        <w:r>
          <w:rPr>
            <w:vertAlign w:val="superscript"/>
          </w:rPr>
          <w:t>2</w:t>
        </w:r>
      </w:smartTag>
      <w:r>
        <w:t>,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6.</w:t>
      </w:r>
      <w:r>
        <w:tab/>
        <w:t xml:space="preserve">zk.ul.br. 5827 E, poduložak broj 21, kat čestica broj 8/1, 21. ETAŽA 17/ 26504, koja se sastoji od garaže - površine </w:t>
      </w:r>
      <w:smartTag w:element="metricconverter" w:uri="urn:schemas-microsoft-com:office:smarttags">
        <w:smartTagPr>
          <w:attr w:val="17 m2" w:name="ProductID"/>
        </w:smartTagPr>
        <w:r>
          <w:t>17 m</w:t>
        </w:r>
        <w:r>
          <w:rPr>
            <w:vertAlign w:val="superscript"/>
          </w:rPr>
          <w:t>2</w:t>
        </w:r>
      </w:smartTag>
      <w:r>
        <w:t>,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7.</w:t>
      </w:r>
      <w:r>
        <w:tab/>
        <w:t xml:space="preserve">zk.ul.br. 5827 E, poduložak broj 22, kat čestica broj 8/1 , 22. ETAŽA 17/ 26504,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8.</w:t>
      </w:r>
      <w:r>
        <w:tab/>
        <w:t xml:space="preserve">zk.ul.br. 5827 E, poduložak broj 23, kat čestica broj 8/1, 23. ETAŽA 17/ 26504, 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9.</w:t>
      </w:r>
      <w:r>
        <w:tab/>
        <w:t xml:space="preserve">zk.ul.br. 5827 E, poduložak broj 24, kat čestica broj 8/1, 24. ETAŽA 17/ 26504,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 xml:space="preserve">10. </w:t>
      </w:r>
      <w:r>
        <w:tab/>
        <w:t xml:space="preserve">zk.ul.br. 5827 E, poduložak broj 25, kat čestica broj 8/1, 25. ETAŽA 17/ 26504, 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11.</w:t>
      </w:r>
      <w:r>
        <w:tab/>
        <w:t xml:space="preserve">zk.ul.br. 5827 E, poduložak broj 26, kat čestica broj 8/1, 26. ETAŽA /17 26504, 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12.</w:t>
      </w:r>
      <w:r>
        <w:tab/>
        <w:t xml:space="preserve"> zk.ul.br. 5827 E, poduložak broj 27, kat čestica broj 8/1, 27. ETAŽA 17/ 26504, koja se sastoji od garaže - površine </w:t>
      </w:r>
      <w:smartTag w:element="metricconverter" w:uri="urn:schemas-microsoft-com:office:smarttags">
        <w:smartTagPr>
          <w:attr w:val="16 m2" w:name="ProductID"/>
        </w:smartTagPr>
        <w:r>
          <w:t>16 m</w:t>
        </w:r>
        <w:r>
          <w:rPr>
            <w:vertAlign w:val="superscript"/>
          </w:rPr>
          <w:t>2</w:t>
        </w:r>
      </w:smartTag>
      <w:r>
        <w:t>,</w:t>
      </w:r>
    </w:p>
    <w:p w:rsidRDefault="00B33A23" w:rsidP="00B33A23" w:rsidR="00B33A23">
      <w:pPr>
        <w:spacing w:after="0"/>
        <w:jc w:val="both"/>
        <w:rPr>
          <w:sz w:val="16"/>
          <w:szCs w:val="16"/>
        </w:rPr>
      </w:pPr>
    </w:p>
    <w:p w:rsidRDefault="00B33A23" w:rsidP="00B33A23" w:rsidR="00B33A23">
      <w:pPr>
        <w:spacing w:after="0"/>
        <w:ind w:firstLine="720"/>
        <w:jc w:val="both"/>
      </w:pPr>
      <w:r>
        <w:t>13.</w:t>
      </w:r>
      <w:r>
        <w:tab/>
        <w:t xml:space="preserve">zk.ul.br. 5827 E, poduložak broj 40, kat čestica broj 8/1, 40. ETAŽA   270/26504, koja se sastoji od prvog kata II dilatacije - površine </w:t>
      </w:r>
      <w:smartTag w:element="metricconverter" w:uri="urn:schemas-microsoft-com:office:smarttags">
        <w:smartTagPr>
          <w:attr w:val="319 m2" w:name="ProductID"/>
        </w:smartTagPr>
        <w:r>
          <w:t>319 m</w:t>
        </w:r>
        <w:r>
          <w:rPr>
            <w:vertAlign w:val="superscript"/>
          </w:rPr>
          <w:t>2</w:t>
        </w:r>
      </w:smartTag>
      <w:r>
        <w:t xml:space="preserve">, međukata II dilatacije - površine </w:t>
      </w:r>
      <w:smartTag w:element="metricconverter" w:uri="urn:schemas-microsoft-com:office:smarttags">
        <w:smartTagPr>
          <w:attr w:val="12 m2" w:name="ProductID"/>
        </w:smartTagPr>
        <w:r>
          <w:t>12 m</w:t>
        </w:r>
        <w:r>
          <w:rPr>
            <w:vertAlign w:val="superscript"/>
          </w:rPr>
          <w:t>2</w:t>
        </w:r>
      </w:smartTag>
      <w:r>
        <w:t xml:space="preserve">, </w:t>
      </w:r>
    </w:p>
    <w:p w:rsidRDefault="00B33A23" w:rsidP="00B33A23" w:rsidR="00B33A23">
      <w:pPr>
        <w:spacing w:after="0"/>
        <w:ind w:firstLine="720"/>
        <w:jc w:val="both"/>
      </w:pPr>
      <w:r>
        <w:t xml:space="preserve">za kupoprodajnu cijenu u iznosu od </w:t>
      </w:r>
      <w:r>
        <w:rPr>
          <w:b/>
        </w:rPr>
        <w:t>5.744.633,33 kn</w:t>
      </w:r>
      <w:r>
        <w:t xml:space="preserve"> (slovima: petmilijunasedamstočetrdesetičetiritisućešestotridesetitri kune i tridesetitri lipe),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B33A23" w:rsidP="00B33A23" w:rsidR="00B33A23">
      <w:pPr>
        <w:spacing w:after="0"/>
        <w:ind w:firstLine="708"/>
        <w:jc w:val="both"/>
      </w:pPr>
      <w:r>
        <w:t>Uplaćena jamčevina uračunava se u kupoprodajnu cijenu.</w:t>
      </w:r>
    </w:p>
    <w:p w:rsidRDefault="00B33A23" w:rsidP="00B33A23" w:rsidR="00B33A23">
      <w:pPr>
        <w:spacing w:after="0"/>
        <w:jc w:val="both"/>
      </w:pPr>
      <w:r>
        <w:t xml:space="preserve">       </w:t>
      </w:r>
    </w:p>
    <w:p w:rsidRDefault="00B33A23" w:rsidP="00B33A23" w:rsidR="00B33A23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B33A23" w:rsidP="00B33A23" w:rsidR="00B33A23">
      <w:pPr>
        <w:pStyle w:val="Tijeloteksta"/>
        <w:spacing w:after="0"/>
        <w:jc w:val="both"/>
      </w:pPr>
    </w:p>
    <w:p w:rsidRDefault="00B33A23" w:rsidP="00B33A23" w:rsidR="00B33A23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B33A23" w:rsidP="00B33A23" w:rsidR="00B33A23">
      <w:pPr>
        <w:pStyle w:val="Tijeloteksta"/>
        <w:spacing w:after="0"/>
        <w:ind w:firstLine="708"/>
      </w:pPr>
    </w:p>
    <w:p w:rsidRDefault="00B33A23" w:rsidP="00B33A23" w:rsidR="00B33A23">
      <w:pPr>
        <w:pStyle w:val="Tijeloteksta"/>
        <w:spacing w:after="0"/>
      </w:pPr>
    </w:p>
    <w:p w:rsidRDefault="00B33A23" w:rsidP="00B33A23" w:rsidR="00B33A23">
      <w:pPr>
        <w:pStyle w:val="Tijeloteksta"/>
        <w:spacing w:after="0"/>
        <w:jc w:val="center"/>
      </w:pPr>
      <w:r>
        <w:t>Obrazloženje</w:t>
      </w:r>
    </w:p>
    <w:p w:rsidRDefault="00B33A23" w:rsidP="00B33A23" w:rsidR="00B33A23">
      <w:pPr>
        <w:pStyle w:val="Tijeloteksta"/>
        <w:spacing w:after="0"/>
        <w:jc w:val="center"/>
      </w:pPr>
    </w:p>
    <w:p w:rsidRDefault="00B33A23" w:rsidP="00B33A23" w:rsidR="00B33A23">
      <w:pPr>
        <w:pStyle w:val="Tijeloteksta"/>
        <w:spacing w:after="0"/>
        <w:jc w:val="center"/>
      </w:pPr>
    </w:p>
    <w:p w:rsidRDefault="00B33A23" w:rsidP="00B33A23" w:rsidR="00B33A23">
      <w:pPr>
        <w:pStyle w:val="Tijeloteksta"/>
        <w:spacing w:after="0"/>
        <w:jc w:val="both"/>
      </w:pPr>
      <w:r>
        <w:tab/>
        <w:t>Na četrnaestoj javnoj dražbi za prodaju imovine stečajnog dužnika MTČ d.d. Čakovec „u stečaju“, Čakovec od 26. studenog 2015. godine jedini i najpovoljniji ponuđač za nekretnine pod točkom I./ 1.-13. zaključka o prodaji broj 3 St-27/10-262 od 18.09.2015.g. bio je BAT d.o.o. Čakovec, Rudolfa Steinera 2, OIB: 01944520619, koji je ponudio početnu cijenu u iznosu od 5.744.633,33 kn.</w:t>
      </w:r>
    </w:p>
    <w:p w:rsidRDefault="00B33A23" w:rsidP="00B33A23" w:rsidR="00B33A23">
      <w:pPr>
        <w:pStyle w:val="Tijeloteksta"/>
        <w:spacing w:after="0"/>
        <w:ind w:firstLine="708"/>
        <w:jc w:val="both"/>
      </w:pPr>
      <w:r>
        <w:t>Stoga je sud sukladno čl. 103. st. 1. do 7. Ovršnog zakona (N.N. 112/12, dalje skraćeno: OZ-a) dosudio predmetnu nekretninu jedinom i najpovoljnijem ponuđaču BAT d.o.o. Čakovec.</w:t>
      </w:r>
    </w:p>
    <w:p w:rsidRDefault="00B33A23" w:rsidP="00B33A23" w:rsidR="00B33A23">
      <w:pPr>
        <w:pStyle w:val="Tijeloteksta"/>
        <w:spacing w:after="0"/>
        <w:ind w:firstLine="708"/>
        <w:jc w:val="both"/>
      </w:pPr>
      <w:r>
        <w:lastRenderedPageBreak/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B33A23" w:rsidP="00B33A23" w:rsidR="00B33A23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</w:t>
      </w:r>
    </w:p>
    <w:p w:rsidRDefault="00B33A23" w:rsidP="00B33A23" w:rsidR="00B33A23">
      <w:pPr>
        <w:pStyle w:val="Tijeloteksta"/>
        <w:spacing w:after="0"/>
      </w:pPr>
      <w:r>
        <w:t xml:space="preserve"> </w:t>
      </w:r>
    </w:p>
    <w:p w:rsidRDefault="00B33A23" w:rsidP="00B33A23" w:rsidR="00B33A23">
      <w:pPr>
        <w:pStyle w:val="Tijeloteksta"/>
        <w:spacing w:after="0"/>
      </w:pPr>
    </w:p>
    <w:p w:rsidRDefault="00B33A23" w:rsidP="00B33A23" w:rsidR="00B33A23">
      <w:pPr>
        <w:pStyle w:val="Tijeloteksta"/>
        <w:spacing w:after="0"/>
      </w:pPr>
    </w:p>
    <w:p w:rsidRDefault="00B33A23" w:rsidP="00B33A23" w:rsidR="00B33A23">
      <w:pPr>
        <w:spacing w:lineRule="auto" w:line="288" w:after="0"/>
        <w:jc w:val="center"/>
      </w:pPr>
      <w:r>
        <w:t>U Varaždinu, 04. prosinca 2015. godine</w:t>
      </w:r>
    </w:p>
    <w:p w:rsidRDefault="00B33A23" w:rsidP="00B33A23" w:rsidR="00B33A23">
      <w:pPr>
        <w:spacing w:lineRule="auto" w:line="288" w:after="0"/>
        <w:jc w:val="center"/>
      </w:pPr>
    </w:p>
    <w:p w:rsidRDefault="00B33A23" w:rsidP="00B33A23" w:rsidR="00B33A23">
      <w:pPr>
        <w:spacing w:lineRule="auto" w:line="288" w:after="0"/>
        <w:jc w:val="center"/>
      </w:pPr>
    </w:p>
    <w:p w:rsidRDefault="00B33A23" w:rsidP="00B33A23" w:rsidR="00B33A23">
      <w:pPr>
        <w:spacing w:lineRule="auto" w:line="288" w:after="0"/>
      </w:pPr>
    </w:p>
    <w:p w:rsidRDefault="00B33A23" w:rsidP="00B33A23" w:rsidR="00B33A23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  <w:r>
        <w:t>POUKA O PRAVNOM LIJEKU:</w:t>
      </w: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B33A23" w:rsidP="00B33A23" w:rsidR="00B33A23">
      <w:pPr>
        <w:spacing w:after="0"/>
        <w:jc w:val="both"/>
      </w:pPr>
      <w:r>
        <w:tab/>
        <w:t>Rješenje se stavlja na e-Oglasnu ploču suda dana 04.12.2015.g.</w:t>
      </w: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  <w:r>
        <w:t>DNA: 1. e-Oglasna ploča suda</w:t>
      </w:r>
    </w:p>
    <w:p w:rsidRDefault="00B33A23" w:rsidP="00B33A23" w:rsidR="00B33A23">
      <w:pPr>
        <w:spacing w:after="0"/>
        <w:jc w:val="both"/>
      </w:pPr>
      <w:r>
        <w:t xml:space="preserve">          </w:t>
      </w: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  <w:r>
        <w:t xml:space="preserve">           </w:t>
      </w:r>
    </w:p>
    <w:p w:rsidRDefault="00B33A23" w:rsidP="00B33A23" w:rsidR="00B33A23">
      <w:pPr>
        <w:spacing w:after="0"/>
        <w:jc w:val="both"/>
      </w:pPr>
    </w:p>
    <w:p w:rsidRDefault="00B33A23" w:rsidP="00B33A23" w:rsidR="00B33A23">
      <w:pPr>
        <w:spacing w:after="0"/>
        <w:jc w:val="both"/>
      </w:pPr>
    </w:p>
    <w:p w:rsidRDefault="00AE649C" w:rsidP="00B33A23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020649" w:rsidP="00B33A2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33A23" w:rsidR="00DA0242">
      <w:pPr>
        <w:pStyle w:val="SudSjedite"/>
      </w:pPr>
      <w:r>
        <w:tab/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649" w:rsidP="00537B78" w:rsidR="00020649">
      <w:r>
        <w:separator/>
      </w:r>
    </w:p>
  </w:endnote>
  <w:endnote w:id="0" w:type="continuationSeparator">
    <w:p w:rsidRDefault="00020649" w:rsidP="00537B78" w:rsidR="00020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649" w:rsidP="00537B78" w:rsidR="00020649">
      <w:r>
        <w:separator/>
      </w:r>
    </w:p>
  </w:footnote>
  <w:footnote w:id="0" w:type="continuationSeparator">
    <w:p w:rsidRDefault="00020649" w:rsidP="00537B78" w:rsidR="00020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649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ADE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A23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71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St-27/2010-264</izvorni_sadrzaj>
    <derivirana_varijabla naziv="DomainObject.Oznaka_1">St-27/2010-264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2010.</izvorni_sadrzaj>
    <derivirana_varijabla naziv="DomainObject.Predmet.DatumOsnivanja_1">7.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1., 2., 3. i 4. i 8. svežanj nalaze se u referadi
a 5., 6. i 7. u kalendaru 5.6.2014.</izvorni_sadrzaj>
    <derivirana_varijabla naziv="DomainObject.Predmet.Opis_1">1., 2., 3. i 4. i 8. svežanj nalaze se u referadi
a 5., 6. i 7. u kalendaru 5.6.2014.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St-27/2010</izvorni_sadrzaj>
    <derivirana_varijabla naziv="DomainObject.Predmet.OznakaBroj_1">St-27/2010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MEĐIMURSKA TRIKOTAŽA d.d. Čakovec</izvorni_sadrzaj>
    <derivirana_varijabla naziv="DomainObject.Predmet.ProtustrankaFormated_1">  MEĐIMURSKA TRIKOTAŽA d.d. Čakovec</derivirana_varijabla>
  </DomainObject.Predmet.ProtustrankaFormated>
  <DomainObject.Predmet.ProtustrankaFormatedOIB>
    <izvorni_sadrzaj>  MEĐIMURSKA TRIKOTAŽA d.d. Čakovec, OIB 43596817609</izvorni_sadrzaj>
    <derivirana_varijabla naziv="DomainObject.Predmet.ProtustrankaFormatedOIB_1">  MEĐIMURSKA TRIKOTAŽA d.d. Čakovec, OIB 43596817609</derivirana_varijabla>
  </DomainObject.Predmet.ProtustrankaFormatedOIB>
  <DomainObject.Predmet.ProtustrankaFormatedWithAdress>
    <izvorni_sadrzaj> MEĐIMURSKA TRIKOTAŽA d.d. Čakovec, Matice Hrvatske 10, 40000 Čakovec</izvorni_sadrzaj>
    <derivirana_varijabla naziv="DomainObject.Predmet.ProtustrankaFormatedWithAdress_1"> MEĐIMURSKA TRIKOTAŽA d.d. Čakovec, Matice Hrvatske 10, 40000 Čakovec</derivirana_varijabla>
  </DomainObject.Predmet.ProtustrankaFormatedWithAdress>
  <DomainObject.Predmet.ProtustrankaFormatedWithAdressOIB>
    <izvorni_sadrzaj> MEĐIMURSKA TRIKOTAŽA d.d. Čakovec, OIB 43596817609, Matice Hrvatske 10, 40000 Čakovec</izvorni_sadrzaj>
    <derivirana_varijabla naziv="DomainObject.Predmet.ProtustrankaFormatedWithAdressOIB_1"> MEĐIMURSKA TRIKOTAŽA d.d. Čakovec, OIB 43596817609, Matice Hrvatske 10, 40000 Čakovec</derivirana_varijabla>
  </DomainObject.Predmet.ProtustrankaFormatedWithAdressOIB>
  <DomainObject.Predmet.ProtustrankaWithAdress>
    <izvorni_sadrzaj>MEĐIMURSKA TRIKOTAŽA d.d. Čakovec Matice Hrvatske 10, 40000 Čakovec</izvorni_sadrzaj>
    <derivirana_varijabla naziv="DomainObject.Predmet.ProtustrankaWithAdress_1">MEĐIMURSKA TRIKOTAŽA d.d. Čakovec Matice Hrvatske 10, 40000 Čakovec</derivirana_varijabla>
  </DomainObject.Predmet.ProtustrankaWithAdress>
  <DomainObject.Predmet.ProtustrankaWithAdressOIB>
    <izvorni_sadrzaj>MEĐIMURSKA TRIKOTAŽA d.d. Čakovec, OIB 43596817609, Matice Hrvatske 10, 40000 Čakovec</izvorni_sadrzaj>
    <derivirana_varijabla naziv="DomainObject.Predmet.ProtustrankaWithAdressOIB_1">MEĐIMURSKA TRIKOTAŽA d.d. Čakovec, OIB 43596817609, Matice Hrvatske 10, 40000 Čakovec</derivirana_varijabla>
  </DomainObject.Predmet.ProtustrankaWithAdressOIB>
  <DomainObject.Predmet.ProtustrankaNazivFormated>
    <izvorni_sadrzaj>MEĐIMURSKA TRIKOTAŽA d.d. Čakovec</izvorni_sadrzaj>
    <derivirana_varijabla naziv="DomainObject.Predmet.ProtustrankaNazivFormated_1">MEĐIMURSKA TRIKOTAŽA d.d. Čakovec</derivirana_varijabla>
  </DomainObject.Predmet.ProtustrankaNazivFormated>
  <DomainObject.Predmet.ProtustrankaNazivFormatedOIB>
    <izvorni_sadrzaj>MEĐIMURSKA TRIKOTAŽA d.d. Čakovec, OIB 43596817609</izvorni_sadrzaj>
    <derivirana_varijabla naziv="DomainObject.Predmet.ProtustrankaNazivFormatedOIB_1">MEĐIMURSKA TRIKOTAŽA d.d. Čakovec, OIB 43596817609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Stanislav Posavec,  radnik dužnika i dr. (1.-53.) po sindikatu TOKG; Vinko Samardžić, vjerovnik zastupanog po punomoćniku Marija Baban, odvjetnica; RANKO VLAHEK; JASMINA PROKOP TOMIĆ</izvorni_sadrzaj>
    <derivirana_varijabla naziv="DomainObject.Predmet.StrankaFormated_1">  Stanislav Posavec,  radnik dužnika i dr. (1.-53.) po sindikatu TOKG; Vinko Samardžić, vjerovnik zastupanog po punomoćniku Marija Baban, odvjetnica; RANKO VLAHEK; JASMINA PROKOP TOMIĆ</derivirana_varijabla>
  </DomainObject.Predmet.StrankaFormated>
  <DomainObject.Predmet.StrankaFormatedOIB>
    <izvorni_sadrzaj>  Stanislav Posavec,  radnik dužnika i dr. (1.-53.) po sindikatu TOKG; Vinko Samardžić, vjerovnik zastupanog po punomoćniku Marija Baban, odvjetnica; RANKO VLAHEK; JASMINA PROKOP TOMIĆ</izvorni_sadrzaj>
    <derivirana_varijabla naziv="DomainObject.Predmet.StrankaFormatedOIB_1">  Stanislav Posavec,  radnik dužnika i dr. (1.-53.) po sindikatu TOKG; Vinko Samardžić, vjerovnik zastupanog po punomoćniku Marija Baban, odvjetnica; RANKO VLAHEK; JASMINA PROKOP TOMIĆ</derivirana_varijabla>
  </DomainObject.Predmet.StrankaFormatedOIB>
  <DomainObject.Predmet.StrankaFormatedWithAdress>
    <izvorni_sadrzaj> Stanislav Posavec,  radnik dužnika i dr. (1.-53.) po sindikatu TOKG, Štrosmajerova 7a, 40000 Čakovec; Vinko Samardžić, vjerovnik, Kavanjinova 5, 21000 Split zastupanog po punomoćniku Marija Baban, odvjetnica; RANKO VLAHEK; JASMINA PROKOP TOMIĆ</izvorni_sadrzaj>
    <derivirana_varijabla naziv="DomainObject.Predmet.StrankaFormatedWithAdress_1"> Stanislav Posavec,  radnik dužnika i dr. (1.-53.) po sindikatu TOKG, Štrosmajerova 7a, 40000 Čakovec; Vinko Samardžić, vjerovnik, Kavanjinova 5, 21000 Split zastupanog po punomoćniku Marija Baban, odvjetnica; RANKO VLAHEK; JASMINA PROKOP TOMIĆ</derivirana_varijabla>
  </DomainObject.Predmet.StrankaFormatedWithAdress>
  <DomainObject.Predmet.StrankaFormatedWithAdressOIB>
    <izvorni_sadrzaj> Stanislav Posavec,  radnik dužnika i dr. (1.-53.) po sindikatu TOKG, Štrosmajerova 7a, 40000 Čakovec; Vinko Samardžić, vjerovnik, Kavanjinova 5, 21000 Split zastupanog po punomoćniku Marija Baban, odvjetnica; RANKO VLAHEK; JASMINA PROKOP TOMIĆ</izvorni_sadrzaj>
    <derivirana_varijabla naziv="DomainObject.Predmet.StrankaFormatedWithAdressOIB_1"> Stanislav Posavec,  radnik dužnika i dr. (1.-53.) po sindikatu TOKG, Štrosmajerova 7a, 40000 Čakovec; Vinko Samardžić, vjerovnik, Kavanjinova 5, 21000 Split zastupanog po punomoćniku Marija Baban, odvjetnica; RANKO VLAHEK; JASMINA PROKOP TOMIĆ</derivirana_varijabla>
  </DomainObject.Predmet.StrankaFormatedWithAdressOIB>
  <DomainObject.Predmet.StrankaWithAdress>
    <izvorni_sadrzaj>Stanislav Posavec,  radnik dužnika i dr. (1.-53.) po sindikatu TOKG Štrosmajerova 7a,40000 Čakovec,Vinko Samardžić, vjerovnik Kavanjinova 5,21000 Split,RANKO VLAHEK ,JASMINA PROKOP TOMIĆ </izvorni_sadrzaj>
    <derivirana_varijabla naziv="DomainObject.Predmet.StrankaWithAdress_1">Stanislav Posavec,  radnik dužnika i dr. (1.-53.) po sindikatu TOKG Štrosmajerova 7a,40000 Čakovec,Vinko Samardžić, vjerovnik Kavanjinova 5,21000 Split,RANKO VLAHEK ,JASMINA PROKOP TOMIĆ </derivirana_varijabla>
  </DomainObject.Predmet.StrankaWithAdress>
  <DomainObject.Predmet.StrankaWithAdressOIB>
    <izvorni_sadrzaj>Stanislav Posavec,  radnik dužnika i dr. (1.-53.) po sindikatu TOKG, Štrosmajerova 7a,40000 Čakovec,Vinko Samardžić, vjerovnik, Kavanjinova 5,21000 Split,RANKO VLAHEK,JASMINA PROKOP TOMIĆ</izvorni_sadrzaj>
    <derivirana_varijabla naziv="DomainObject.Predmet.StrankaWithAdressOIB_1">Stanislav Posavec,  radnik dužnika i dr. (1.-53.) po sindikatu TOKG, Štrosmajerova 7a,40000 Čakovec,Vinko Samardžić, vjerovnik, Kavanjinova 5,21000 Split,RANKO VLAHEK,JASMINA PROKOP TOMIĆ</derivirana_varijabla>
  </DomainObject.Predmet.StrankaWithAdressOIB>
  <DomainObject.Predmet.StrankaNazivFormated>
    <izvorni_sadrzaj>Stanislav Posavec,  radnik dužnika i dr. (1.-53.) po sindikatu TOKG,Vinko Samardžić, vjerovnik,RANKO VLAHEK,JASMINA PROKOP TOMIĆ</izvorni_sadrzaj>
    <derivirana_varijabla naziv="DomainObject.Predmet.StrankaNazivFormated_1">Stanislav Posavec,  radnik dužnika i dr. (1.-53.) po sindikatu TOKG,Vinko Samardžić, vjerovnik,RANKO VLAHEK,JASMINA PROKOP TOMIĆ</derivirana_varijabla>
  </DomainObject.Predmet.StrankaNazivFormated>
  <DomainObject.Predmet.StrankaNazivFormatedOIB>
    <izvorni_sadrzaj>Stanislav Posavec,  radnik dužnika i dr. (1.-53.) po sindikatu TOKG,Vinko Samardžić, vjerovnik,RANKO VLAHEK,JASMINA PROKOP TOMIĆ</izvorni_sadrzaj>
    <derivirana_varijabla naziv="DomainObject.Predmet.StrankaNazivFormatedOIB_1">Stanislav Posavec,  radnik dužnika i dr. (1.-53.) po sindikatu TOKG,Vinko Samardžić, vjerovnik,RANKO VLAHEK,JASMINA PROKOP TOMIĆ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Stanislav Posavec,  radnik dužnika i dr. (1.-53.) po sindikatu TOKG</item>
      <item>Vinko Samardžić, vjerovnik zastupanog po punomoćniku Marija Baban, odvjetnica</item>
      <item>RANKO VLAHEK</item>
      <item>JASMINA PROKOP TOMIĆ</item>
    </izvorni_sadrzaj>
    <derivirana_varijabla naziv="DomainObject.Predmet.StrankaListFormated_1">
      <item>Stanislav Posavec,  radnik dužnika i dr. (1.-53.) po sindikatu TOKG</item>
      <item>Vinko Samardžić, vjerovnik zastupanog po punomoćniku Marija Baban, odvjetnica</item>
      <item>RANKO VLAHEK</item>
      <item>JASMINA PROKOP TOMIĆ</item>
    </derivirana_varijabla>
  </DomainObject.Predmet.StrankaListFormated>
  <DomainObject.Predmet.StrankaListFormatedOIB>
    <izvorni_sadrzaj>
      <item>Stanislav Posavec,  radnik dužnika i dr. (1.-53.) po sindikatu TOKG</item>
      <item>Vinko Samardžić, vjerovnik zastupanog po punomoćniku Marija Baban, odvjetnica</item>
      <item>RANKO VLAHEK</item>
      <item>JASMINA PROKOP TOMIĆ</item>
    </izvorni_sadrzaj>
    <derivirana_varijabla naziv="DomainObject.Predmet.StrankaListFormatedOIB_1">
      <item>Stanislav Posavec,  radnik dužnika i dr. (1.-53.) po sindikatu TOKG</item>
      <item>Vinko Samardžić, vjerovnik zastupanog po punomoćniku Marija Baban, odvjetnica</item>
      <item>RANKO VLAHEK</item>
      <item>JASMINA PROKOP TOMIĆ</item>
    </derivirana_varijabla>
  </DomainObject.Predmet.StrankaListFormatedOIB>
  <DomainObject.Predmet.StrankaListFormatedWithAdress>
    <izvorni_sadrzaj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izvorni_sadrzaj>
    <derivirana_varijabla naziv="DomainObject.Predmet.StrankaListFormatedWithAdress_1"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derivirana_varijabla>
  </DomainObject.Predmet.StrankaListFormatedWithAdress>
  <DomainObject.Predmet.StrankaListFormatedWithAdressOIB>
    <izvorni_sadrzaj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izvorni_sadrzaj>
    <derivirana_varijabla naziv="DomainObject.Predmet.StrankaListFormatedWithAdressOIB_1"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derivirana_varijabla>
  </DomainObject.Predmet.StrankaListFormatedWithAdressOIB>
  <DomainObject.Predmet.StrankaListNazivFormated>
    <izvorni_sadrzaj>
      <item>Stanislav Posavec,  radnik dužnika i dr. (1.-53.) po sindikatu TOKG</item>
      <item>Vinko Samardžić, vjerovnik</item>
      <item>RANKO VLAHEK</item>
      <item>JASMINA PROKOP TOMIĆ</item>
    </izvorni_sadrzaj>
    <derivirana_varijabla naziv="DomainObject.Predmet.StrankaListNazivFormated_1">
      <item>Stanislav Posavec,  radnik dužnika i dr. (1.-53.) po sindikatu TOKG</item>
      <item>Vinko Samardžić, vjerovnik</item>
      <item>RANKO VLAHEK</item>
      <item>JASMINA PROKOP TOMIĆ</item>
    </derivirana_varijabla>
  </DomainObject.Predmet.StrankaListNazivFormated>
  <DomainObject.Predmet.StrankaListNazivFormatedOIB>
    <izvorni_sadrzaj>
      <item>Stanislav Posavec,  radnik dužnika i dr. (1.-53.) po sindikatu TOKG</item>
      <item>Vinko Samardžić, vjerovnik</item>
      <item>RANKO VLAHEK</item>
      <item>JASMINA PROKOP TOMIĆ</item>
    </izvorni_sadrzaj>
    <derivirana_varijabla naziv="DomainObject.Predmet.StrankaListNazivFormatedOIB_1">
      <item>Stanislav Posavec,  radnik dužnika i dr. (1.-53.) po sindikatu TOKG</item>
      <item>Vinko Samardžić, vjerovnik</item>
      <item>RANKO VLAHEK</item>
      <item>JASMINA PROKOP TOMIĆ</item>
    </derivirana_varijabla>
  </DomainObject.Predmet.StrankaListNazivFormatedOIB>
  <DomainObject.Predmet.ProtuStrankaListFormated>
    <izvorni_sadrzaj>
      <item>MEĐIMURSKA TRIKOTAŽA d.d. Čakovec</item>
    </izvorni_sadrzaj>
    <derivirana_varijabla naziv="DomainObject.Predmet.ProtuStrankaListFormated_1">
      <item>MEĐIMURSKA TRIKOTAŽA d.d. Čakovec</item>
    </derivirana_varijabla>
  </DomainObject.Predmet.ProtuStrankaListFormated>
  <DomainObject.Predmet.ProtuStrankaListFormatedOIB>
    <izvorni_sadrzaj>
      <item>MEĐIMURSKA TRIKOTAŽA d.d. Čakovec, OIB 43596817609</item>
    </izvorni_sadrzaj>
    <derivirana_varijabla naziv="DomainObject.Predmet.ProtuStrankaListFormatedOIB_1">
      <item>MEĐIMURSKA TRIKOTAŽA d.d. Čakovec, OIB 43596817609</item>
    </derivirana_varijabla>
  </DomainObject.Predmet.ProtuStrankaListFormatedOIB>
  <DomainObject.Predmet.ProtuStrankaListFormatedWithAdress>
    <izvorni_sadrzaj>
      <item>MEĐIMURSKA TRIKOTAŽA d.d. Čakovec, Matice Hrvatske 10, 40000 Čakovec</item>
    </izvorni_sadrzaj>
    <derivirana_varijabla naziv="DomainObject.Predmet.ProtuStrankaListFormatedWithAdress_1">
      <item>MEĐIMURSKA TRIKOTAŽA d.d. Čakovec, Matice Hrvatske 10, 40000 Čakovec</item>
    </derivirana_varijabla>
  </DomainObject.Predmet.ProtuStrankaListFormatedWithAdress>
  <DomainObject.Predmet.ProtuStrankaListFormatedWithAdressOIB>
    <izvorni_sadrzaj>
      <item>MEĐIMURSKA TRIKOTAŽA d.d. Čakovec, OIB 43596817609, Matice Hrvatske 10, 40000 Čakovec</item>
    </izvorni_sadrzaj>
    <derivirana_varijabla naziv="DomainObject.Predmet.ProtuStrankaListFormatedWithAdressOIB_1">
      <item>MEĐIMURSKA TRIKOTAŽA d.d. Čakovec, OIB 43596817609, Matice Hrvatske 10, 40000 Čakovec</item>
    </derivirana_varijabla>
  </DomainObject.Predmet.ProtuStrankaListFormatedWithAdressOIB>
  <DomainObject.Predmet.ProtuStrankaListNazivFormated>
    <izvorni_sadrzaj>
      <item>MEĐIMURSKA TRIKOTAŽA d.d. Čakovec</item>
    </izvorni_sadrzaj>
    <derivirana_varijabla naziv="DomainObject.Predmet.ProtuStrankaListNazivFormated_1">
      <item>MEĐIMURSKA TRIKOTAŽA d.d. Čakovec</item>
    </derivirana_varijabla>
  </DomainObject.Predmet.ProtuStrankaListNazivFormated>
  <DomainObject.Predmet.ProtuStrankaListNazivFormatedOIB>
    <izvorni_sadrzaj>
      <item>MEĐIMURSKA TRIKOTAŽA d.d. Čakovec, OIB 43596817609</item>
    </izvorni_sadrzaj>
    <derivirana_varijabla naziv="DomainObject.Predmet.ProtuStrankaListNazivFormatedOIB_1">
      <item>MEĐIMURSKA TRIKOTAŽA d.d. Čakovec, OIB 43596817609</item>
    </derivirana_varijabla>
  </DomainObject.Predmet.ProtuStrankaListNazivFormatedOIB>
  <DomainObject.Predmet.OstaliList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</izvorni_sadrzaj>
    <derivirana_varijabla naziv="DomainObject.Predmet.OstaliList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</derivirana_varijabla>
  </DomainObject.Predmet.OstaliListFormated>
  <DomainObject.Predmet.OstaliList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</izvorni_sadrzaj>
    <derivirana_varijabla naziv="DomainObject.Predmet.OstaliList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</derivirana_varijabla>
  </DomainObject.Predmet.OstaliListFormatedOIB>
  <DomainObject.Predmet.OstaliListFormatedWithAdress>
    <izvorni_sadrzaj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</izvorni_sadrzaj>
    <derivirana_varijabla naziv="DomainObject.Predmet.OstaliListFormatedWithAdress_1"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</derivirana_varijabla>
  </DomainObject.Predmet.OstaliListFormatedWithAdress>
  <DomainObject.Predmet.OstaliListFormatedWithAdressOIB>
    <izvorni_sadrzaj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</izvorni_sadrzaj>
    <derivirana_varijabla naziv="DomainObject.Predmet.OstaliListFormatedWithAdressOIB_1"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</derivirana_varijabla>
  </DomainObject.Predmet.OstaliListFormatedWithAdressOIB>
  <DomainObject.Predmet.OstaliListNaziv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</izvorni_sadrzaj>
    <derivirana_varijabla naziv="DomainObject.Predmet.OstaliListNaziv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</derivirana_varijabla>
  </DomainObject.Predmet.OstaliListNazivFormated>
  <DomainObject.Predmet.OstaliListNaziv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</izvorni_sadrzaj>
    <derivirana_varijabla naziv="DomainObject.Predmet.OstaliListNaziv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St-27/2010-264</izvorni_sadrzaj>
    <derivirana_varijabla naziv="DomainObject.PoslovniBrojDokumenta_1">St-27/2010-264</derivirana_varijabla>
  </DomainObject.PoslovniBrojDokumenta>
  <DomainObject.Predmet.StrankaIDrugi>
    <izvorni_sadrzaj>JASMINA PROKOP TOMIĆ i dr.</izvorni_sadrzaj>
    <derivirana_varijabla naziv="DomainObject.Predmet.StrankaIDrugi_1">JASMINA PROKOP TOMIĆ i dr.</derivirana_varijabla>
  </DomainObject.Predmet.StrankaIDrugi>
  <DomainObject.Predmet.ProtustrankaIDrugi>
    <izvorni_sadrzaj>MEĐIMURSKA TRIKOTAŽA d.d. Čakovec</izvorni_sadrzaj>
    <derivirana_varijabla naziv="DomainObject.Predmet.ProtustrankaIDrugi_1">MEĐIMURSKA TRIKOTAŽA d.d. Čakovec</derivirana_varijabla>
  </DomainObject.Predmet.ProtustrankaIDrugi>
  <DomainObject.Predmet.StrankaIDrugiAdressOIB>
    <izvorni_sadrzaj>JASMINA PROKOP TOMIĆ i dr.</izvorni_sadrzaj>
    <derivirana_varijabla naziv="DomainObject.Predmet.StrankaIDrugiAdressOIB_1">JASMINA PROKOP TOMIĆ i dr.</derivirana_varijabla>
  </DomainObject.Predmet.StrankaIDrugiAdressOIB>
  <DomainObject.Predmet.ProtustrankaIDrugiAdressOIB>
    <izvorni_sadrzaj>MEĐIMURSKA TRIKOTAŽA d.d. Čakovec, OIB 43596817609, Matice Hrvatske 10, 40000 Čakovec</izvorni_sadrzaj>
    <derivirana_varijabla naziv="DomainObject.Predmet.ProtustrankaIDrugiAdressOIB_1">MEĐIMURSKA TRIKOTAŽA d.d. Čakovec, OIB 43596817609,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MEĐIMURSKA TRIKOTAŽA d.d. Čakovec</item>
      <item>Stanislav Posavec,  radnik dužnika i dr. (1.-53.) po sindikatu TOKG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Samardžić, vjerovnik</item>
      <item>Marija Baban, odvjetnica</item>
      <item>Davor Pavičić, odvjetnik</item>
      <item>RANKO VLAHEK</item>
      <item>JASMINA PROKOP TOMIĆ</item>
    </izvorni_sadrzaj>
    <derivirana_varijabla naziv="DomainObject.Predmet.SudioniciListNaziv_1">
      <item>MEĐIMURSKA TRIKOTAŽA d.d. Čakovec</item>
      <item>Stanislav Posavec,  radnik dužnika i dr. (1.-53.) po sindikatu TOKG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Samardžić, vjerovnik</item>
      <item>Marija Baban, odvjetnica</item>
      <item>Davor Pavičić, odvjetnik</item>
      <item>RANKO VLAHEK</item>
      <item>JASMINA PROKOP TOMIĆ</item>
    </derivirana_varijabla>
  </DomainObject.Predmet.SudioniciListNaziv>
  <DomainObject.Predmet.SudioniciListAdressOIB>
    <izvorni_sadrzaj>
      <item>MEĐIMURSKA TRIKOTAŽA d.d. Čakovec, OIB 43596817609, Matice Hrvatske 10,40000 Čakovec</item>
      <item>Stanislav Posavec,  radnik dužnika i dr. (1.-53.) po sindikatu TOKG, Štrosmajerova 7a,40000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vjerovnik, Kavanjinova 5,21000 Split</item>
      <item>Marija Baban, odvjetnica, Kavanjinova 5,21000 Split</item>
      <item>Davor Pavičić, odvjetnik, Mihanovićeva 34,ZAGREB Zagreb</item>
      <item>RANKO VLAHEK</item>
      <item>JASMINA PROKOP TOMIĆ</item>
    </izvorni_sadrzaj>
    <derivirana_varijabla naziv="DomainObject.Predmet.SudioniciListAdressOIB_1">
      <item>MEĐIMURSKA TRIKOTAŽA d.d. Čakovec, OIB 43596817609, Matice Hrvatske 10,40000 Čakovec</item>
      <item>Stanislav Posavec,  radnik dužnika i dr. (1.-53.) po sindikatu TOKG, Štrosmajerova 7a,40000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vjerovnik, Kavanjinova 5,21000 Split</item>
      <item>Marija Baban, odvjetnica, Kavanjinova 5,21000 Split</item>
      <item>Davor Pavičić, odvjetnik, Mihanovićeva 34,ZAGREB Zagreb</item>
      <item>RANKO VLAHEK</item>
      <item>JASMINA PROKOP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EFF51-93AC-4A3D-A737-84DB9734E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4677</properties:Characters>
  <properties:Lines>142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2015-12-04T07:48:00Z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St-27/2010-264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