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5e9a" w14:paraId="ed85e9a" w:rsidRDefault="00261E56" w:rsidP="00261E56" w:rsidR="00261E56" w:rsidRPr="00261E56">
      <w:pPr>
        <w:spacing w:before="40"/>
        <w15:collapsed w:val="false"/>
        <w:rPr>
          <w:b/>
          <w:noProof/>
        </w:rPr>
      </w:pPr>
      <w:bookmarkStart w:name="_GoBack" w:id="0"/>
      <w:bookmarkEnd w:id="0"/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261E56">
        <w:rPr>
          <w:b/>
          <w:noProof/>
        </w:rPr>
        <w:t>1.St-184/2017</w:t>
      </w:r>
    </w:p>
    <w:p w:rsidRDefault="00261E56" w:rsidP="00261E56" w:rsidR="00261E56">
      <w:pPr>
        <w:spacing w:before="40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61E56" w:rsidP="00261E56" w:rsidR="00261E56">
      <w:pPr>
        <w:spacing w:before="40"/>
      </w:pPr>
    </w:p>
    <w:p w:rsidRDefault="00261E56" w:rsidP="00261E56" w:rsidR="00261E56" w:rsidRPr="00261E56">
      <w:pPr>
        <w:spacing w:before="40"/>
        <w:rPr>
          <w:b/>
        </w:rPr>
      </w:pPr>
      <w:r w:rsidRPr="00261E56">
        <w:rPr>
          <w:b/>
        </w:rPr>
        <w:t>REPUBLIKA HRVATSKA</w:t>
      </w:r>
      <w:r w:rsidRPr="00261E56">
        <w:rPr>
          <w:b/>
        </w:rPr>
        <w:tab/>
      </w:r>
      <w:r w:rsidRPr="00261E56">
        <w:rPr>
          <w:b/>
        </w:rPr>
        <w:tab/>
      </w:r>
      <w:r w:rsidRPr="00261E56">
        <w:rPr>
          <w:b/>
        </w:rPr>
        <w:tab/>
      </w:r>
      <w:r w:rsidRPr="00261E56">
        <w:rPr>
          <w:b/>
        </w:rPr>
        <w:tab/>
      </w:r>
      <w:r w:rsidRPr="00261E56">
        <w:rPr>
          <w:b/>
        </w:rPr>
        <w:tab/>
      </w:r>
      <w:r w:rsidRPr="00261E56">
        <w:rPr>
          <w:b/>
        </w:rPr>
        <w:tab/>
        <w:t xml:space="preserve">      </w:t>
      </w:r>
    </w:p>
    <w:p w:rsidRDefault="00261E56" w:rsidP="00261E56" w:rsidR="00261E56" w:rsidRPr="00261E5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b/>
        </w:rPr>
      </w:pPr>
      <w:r w:rsidRPr="00261E56">
        <w:rPr>
          <w:b/>
        </w:rPr>
        <w:t>TRGOVAČKI SUD U SPLITU</w:t>
      </w:r>
    </w:p>
    <w:p w:rsidRDefault="00261E56" w:rsidP="00261E56" w:rsidR="00261E56" w:rsidRPr="00261E56">
      <w:pPr>
        <w:jc w:val="both"/>
        <w:rPr>
          <w:b/>
        </w:rPr>
      </w:pPr>
      <w:r w:rsidRPr="00261E56">
        <w:rPr>
          <w:b/>
        </w:rPr>
        <w:t>Split, Sukoišanska 6</w:t>
      </w:r>
      <w:r w:rsidRPr="00261E56">
        <w:rPr>
          <w:b/>
        </w:rPr>
        <w:tab/>
      </w:r>
      <w:r w:rsidRPr="00261E56">
        <w:rPr>
          <w:b/>
        </w:rPr>
        <w:tab/>
      </w:r>
      <w:r w:rsidRPr="00261E56">
        <w:rPr>
          <w:b/>
        </w:rPr>
        <w:tab/>
      </w:r>
      <w:r w:rsidRPr="00261E56">
        <w:rPr>
          <w:b/>
        </w:rPr>
        <w:tab/>
      </w:r>
      <w:r w:rsidRPr="00261E56">
        <w:rPr>
          <w:b/>
        </w:rPr>
        <w:tab/>
      </w:r>
      <w:r w:rsidRPr="00261E56">
        <w:rPr>
          <w:b/>
        </w:rPr>
        <w:tab/>
      </w:r>
    </w:p>
    <w:p w:rsidRDefault="00261E56" w:rsidP="00261E56" w:rsidR="00261E56">
      <w:pPr>
        <w:spacing w:after="260" w:before="460"/>
        <w:jc w:val="center"/>
      </w:pPr>
      <w:r>
        <w:t>U   I M E   R E P U B L I K E    H R V A T S K E</w:t>
      </w:r>
    </w:p>
    <w:p w:rsidRDefault="00261E56" w:rsidP="00261E56" w:rsidR="00261E56">
      <w:pPr>
        <w:spacing w:after="260" w:before="260"/>
        <w:jc w:val="center"/>
      </w:pPr>
      <w:r>
        <w:t>R J E Š E N J E</w:t>
      </w:r>
    </w:p>
    <w:p w:rsidRDefault="00261E56" w:rsidP="00261E56" w:rsidR="00261E56">
      <w:pPr>
        <w:jc w:val="both"/>
      </w:pPr>
      <w:r>
        <w:tab/>
        <w:t xml:space="preserve">Trgovački sud u Splitu, po sucu Velimiru Vukoviću, kao stečajnom sucu, u stečajnom postupku povodom prijedloga predlagatelja FINA – Regionalni centar Split, OIB: </w:t>
      </w:r>
      <w:r w:rsidRPr="00261E56">
        <w:t>85821130368</w:t>
      </w:r>
      <w:r>
        <w:t xml:space="preserve">, Split, Mažuranićevo šetalište 24 b., za otvaranjem stečajnog postupka nad dužnikom  </w:t>
      </w:r>
      <w:r w:rsidRPr="00261E56">
        <w:t>HAPPY CAFFE d.o.o. za trgovinu, ugostiteljstvo i turizam</w:t>
      </w:r>
      <w:r>
        <w:t xml:space="preserve">, OIB: </w:t>
      </w:r>
      <w:r w:rsidRPr="00261E56">
        <w:t>71648549038</w:t>
      </w:r>
      <w:r>
        <w:t>, Split, Kralja Zvonimira 14., dana 24.kolovoza  2017. godine</w:t>
      </w:r>
    </w:p>
    <w:p w:rsidRDefault="00261E56" w:rsidP="00261E56" w:rsidR="00261E56">
      <w:pPr>
        <w:pStyle w:val="Tijeloteksta"/>
        <w:tabs>
          <w:tab w:pos="1276" w:val="left"/>
        </w:tabs>
        <w:spacing w:after="300" w:before="300"/>
        <w:jc w:val="center"/>
      </w:pPr>
      <w:r>
        <w:t>r i j e š i o    j e</w:t>
      </w:r>
    </w:p>
    <w:p w:rsidRDefault="00261E56" w:rsidP="00261E56" w:rsidR="00261E56">
      <w:pPr>
        <w:pStyle w:val="Tijeloteksta"/>
        <w:tabs>
          <w:tab w:pos="1276" w:val="left"/>
        </w:tabs>
        <w:spacing w:after="300" w:before="300"/>
      </w:pPr>
      <w:r>
        <w:t xml:space="preserve">             Odbacuje se prijedlog predlagatelja-</w:t>
      </w:r>
      <w:r w:rsidRPr="00261E56">
        <w:t xml:space="preserve"> </w:t>
      </w:r>
      <w:r>
        <w:t>FINA – Regionalni centar Split</w:t>
      </w:r>
      <w:r w:rsidRPr="00261E56">
        <w:t xml:space="preserve"> </w:t>
      </w:r>
      <w:r>
        <w:t>za otvaranje stečajnog postupka nad dužnikom</w:t>
      </w:r>
      <w:r w:rsidRPr="00261E56">
        <w:t xml:space="preserve"> HAPPY CAFFE d.o.o. za trgovinu, ugostiteljstvo i turizam</w:t>
      </w:r>
      <w:r>
        <w:t xml:space="preserve">, OIB: </w:t>
      </w:r>
      <w:r w:rsidRPr="00261E56">
        <w:t>71648549038</w:t>
      </w:r>
      <w:r>
        <w:t>, Split, Kralja Zvonimira 14.</w:t>
      </w:r>
    </w:p>
    <w:p w:rsidRDefault="005172FD" w:rsidP="005172FD" w:rsidR="005172FD">
      <w:pPr>
        <w:pStyle w:val="Tijeloteksta"/>
        <w:tabs>
          <w:tab w:pos="1276" w:val="left"/>
        </w:tabs>
        <w:spacing w:after="300" w:before="300"/>
        <w:jc w:val="center"/>
      </w:pPr>
      <w:r>
        <w:t xml:space="preserve">Obrazloženje: </w:t>
      </w:r>
    </w:p>
    <w:p w:rsidRDefault="005172FD" w:rsidP="005172FD" w:rsidR="005172FD">
      <w:pPr>
        <w:pStyle w:val="Tijeloteksta"/>
        <w:tabs>
          <w:tab w:pos="1276" w:val="left"/>
        </w:tabs>
        <w:spacing w:after="300" w:before="300"/>
        <w:jc w:val="left"/>
      </w:pPr>
      <w:r>
        <w:tab/>
        <w:t>FINA -Regionalni centar Split je ovom sudu dana 20.</w:t>
      </w:r>
      <w:r w:rsidR="0096553B">
        <w:t xml:space="preserve">veljače </w:t>
      </w:r>
      <w:r>
        <w:t xml:space="preserve">2017. godine,  na temelju odredbe čl. 110. Stečjanog zakona,  podnijela  prijedlog za otvaranje  stečajnog postupka nad dužnikom </w:t>
      </w:r>
      <w:r w:rsidRPr="00261E56">
        <w:t>HAPPY CAFFE d.o.o. za trgovinu, ugostiteljstvo i turizam</w:t>
      </w:r>
      <w:r>
        <w:t xml:space="preserve">, OIB: </w:t>
      </w:r>
      <w:r w:rsidRPr="00261E56">
        <w:t>71648549038</w:t>
      </w:r>
      <w:r>
        <w:t>, Split, Kralja Zvonimira 14.</w:t>
      </w:r>
    </w:p>
    <w:p w:rsidRDefault="005172FD" w:rsidP="005172FD" w:rsidR="005172FD">
      <w:pPr>
        <w:pStyle w:val="Tijeloteksta"/>
        <w:tabs>
          <w:tab w:pos="1276" w:val="left"/>
        </w:tabs>
        <w:spacing w:after="300" w:before="300"/>
        <w:jc w:val="left"/>
      </w:pPr>
      <w:r>
        <w:tab/>
        <w:t>U podnesenom prijedlogu navedeno je da dužnik na dan 14.veljače 2017. godine, u Očevidniku redoslijeda osnova za plaćanje, ima evidentirane neizvršene osnove za plaćanje u neprekinutom razdoblju od 120 dana, u ukupnom iznosu od 122.690,42 kuna, kao i da prema podacima koji su dostavljeni od Hrvatskog zavoda za mirovinsko osiguranje, dužnik ima jednog zaposlenog.</w:t>
      </w:r>
    </w:p>
    <w:p w:rsidRDefault="005172FD" w:rsidP="008619A2" w:rsidR="008619A2">
      <w:pPr>
        <w:pStyle w:val="Bezproreda"/>
      </w:pPr>
      <w:r>
        <w:tab/>
        <w:t xml:space="preserve">Dužnik </w:t>
      </w:r>
      <w:r w:rsidRPr="00261E56">
        <w:t>HAPPY CAFFE d.o.o. za trgovinu, ugostiteljstvo i turizam</w:t>
      </w:r>
      <w:r>
        <w:t>,</w:t>
      </w:r>
      <w:r w:rsidR="0096553B" w:rsidRPr="0096553B">
        <w:t xml:space="preserve"> </w:t>
      </w:r>
      <w:r w:rsidR="0096553B">
        <w:t xml:space="preserve">OIB: </w:t>
      </w:r>
      <w:r w:rsidR="0096553B" w:rsidRPr="00261E56">
        <w:t>71648549038</w:t>
      </w:r>
      <w:r w:rsidR="008619A2">
        <w:t xml:space="preserve"> </w:t>
      </w:r>
      <w:r w:rsidR="0096553B">
        <w:t xml:space="preserve">, Split, Kralja Zvonimira 14. </w:t>
      </w:r>
      <w:r w:rsidR="008619A2">
        <w:t xml:space="preserve">, </w:t>
      </w:r>
      <w:r w:rsidR="0096553B">
        <w:t xml:space="preserve">je ovom sudu dana 09. kolovoza 2017. godine  dostavio  zahtjev za obustavu postupka </w:t>
      </w:r>
      <w:r w:rsidR="008619A2">
        <w:t xml:space="preserve"> budući da </w:t>
      </w:r>
      <w:r w:rsidR="0096553B">
        <w:t>dužnik na računima i novčanim sredstvima  nema blokade te  nema nepodmirenih obveza, a što proizlazi iz  potvrd</w:t>
      </w:r>
      <w:r w:rsidR="008619A2">
        <w:t>e</w:t>
      </w:r>
      <w:r w:rsidR="0096553B">
        <w:t xml:space="preserve"> FINE-Regionalnog cent</w:t>
      </w:r>
      <w:r w:rsidR="008619A2">
        <w:t xml:space="preserve">ra Split  </w:t>
      </w:r>
      <w:r w:rsidR="008619A2">
        <w:rPr>
          <w:lang w:eastAsia="en-US"/>
        </w:rPr>
        <w:t xml:space="preserve">o blokadi računa i novčanih sredstava ovršenika (ovdje dužnika) </w:t>
      </w:r>
      <w:r w:rsidR="008619A2" w:rsidRPr="008619A2">
        <w:t xml:space="preserve"> </w:t>
      </w:r>
      <w:r w:rsidR="008619A2">
        <w:t xml:space="preserve">od 09. kolovoza 2017., dostavljene uz zahtjev za obustavu postupka. </w:t>
      </w:r>
    </w:p>
    <w:p w:rsidRDefault="008619A2" w:rsidP="008619A2" w:rsidR="008619A2">
      <w:pPr>
        <w:pStyle w:val="Bezproreda"/>
      </w:pPr>
    </w:p>
    <w:p w:rsidRDefault="00261E56" w:rsidP="00110A7E" w:rsidR="00110A7E">
      <w:pPr>
        <w:pStyle w:val="Bezproreda"/>
        <w:rPr>
          <w:lang w:eastAsia="en-US"/>
        </w:rPr>
      </w:pPr>
      <w:r>
        <w:tab/>
      </w:r>
      <w:r w:rsidR="008619A2">
        <w:t xml:space="preserve">Kako je iz potvrde FINE-Regionalnog centra Split </w:t>
      </w:r>
      <w:r w:rsidR="00110A7E">
        <w:rPr>
          <w:lang w:eastAsia="en-US"/>
        </w:rPr>
        <w:t xml:space="preserve">o blokadi računa i novčanih sredstava ovršenika (ovdje dužnika) </w:t>
      </w:r>
      <w:r w:rsidR="00110A7E" w:rsidRPr="008619A2">
        <w:t xml:space="preserve"> </w:t>
      </w:r>
      <w:r w:rsidR="008619A2">
        <w:t xml:space="preserve">od 09. kolovoza 2017. godine </w:t>
      </w:r>
      <w:r w:rsidR="00110A7E">
        <w:t xml:space="preserve">prozlazi </w:t>
      </w:r>
      <w:r w:rsidR="008619A2">
        <w:rPr>
          <w:lang w:eastAsia="en-US"/>
        </w:rPr>
        <w:t xml:space="preserve">da je dužnik  do </w:t>
      </w:r>
    </w:p>
    <w:p w:rsidRDefault="00110A7E" w:rsidP="00110A7E" w:rsidR="00110A7E">
      <w:pPr>
        <w:pStyle w:val="Bezproreda"/>
        <w:rPr>
          <w:lang w:eastAsia="en-US"/>
        </w:rPr>
      </w:pPr>
      <w:r>
        <w:rPr>
          <w:lang w:eastAsia="en-US"/>
        </w:rPr>
        <w:lastRenderedPageBreak/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2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110A7E">
        <w:rPr>
          <w:b/>
          <w:lang w:eastAsia="en-US"/>
        </w:rPr>
        <w:t>1.St-184/2017</w:t>
      </w:r>
    </w:p>
    <w:p w:rsidRDefault="00110A7E" w:rsidP="00110A7E" w:rsidR="00110A7E">
      <w:pPr>
        <w:pStyle w:val="Bezproreda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Default="008619A2" w:rsidP="00110A7E" w:rsidR="008619A2">
      <w:pPr>
        <w:pStyle w:val="Bezproreda"/>
        <w:rPr>
          <w:lang w:eastAsia="en-US"/>
        </w:rPr>
      </w:pPr>
      <w:r>
        <w:rPr>
          <w:lang w:eastAsia="en-US"/>
        </w:rPr>
        <w:t>odluke o prijedlogu za otvaranjem stečajnog postupka postao sposoban za plaćanje, to u smislu čl. 5. Stečajnog zakona („Narodne novine“ 71/15., dalje: SZ) nema uvjeta za provođenje postupka.</w:t>
      </w:r>
    </w:p>
    <w:p w:rsidRDefault="008619A2" w:rsidP="008619A2" w:rsidR="00261E56" w:rsidRPr="008619A2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Slijedom navedenog, a temeljem odredbe čl. 115. st. 1. SZ-a, odlučeno je kao u izreci ovog rješenja.</w:t>
      </w:r>
    </w:p>
    <w:p w:rsidRDefault="00261E56" w:rsidP="005172FD" w:rsidR="00261E56">
      <w:pPr>
        <w:ind w:firstLine="708" w:left="1416"/>
      </w:pPr>
      <w:r>
        <w:t xml:space="preserve">U Splitu, </w:t>
      </w:r>
      <w:r w:rsidR="0096553B">
        <w:t xml:space="preserve">24. kolovoza </w:t>
      </w:r>
      <w:r>
        <w:t xml:space="preserve"> 2017. godine</w:t>
      </w:r>
    </w:p>
    <w:p w:rsidRDefault="00261E56" w:rsidP="00261E56" w:rsidR="00261E56"/>
    <w:p w:rsidRDefault="00261E56" w:rsidP="00261E56" w:rsidR="00261E56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br/>
      </w:r>
      <w:r>
        <w:tab/>
      </w:r>
    </w:p>
    <w:p w:rsidRDefault="00261E56" w:rsidP="00110A7E" w:rsidR="00110A7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 </w:t>
      </w:r>
    </w:p>
    <w:p w:rsidRDefault="00110A7E" w:rsidP="00261E56" w:rsidR="00110A7E"/>
    <w:p w:rsidRDefault="00261E56" w:rsidP="00261E56" w:rsidR="00261E56"/>
    <w:p w:rsidRDefault="00110A7E" w:rsidP="00110A7E" w:rsidR="00110A7E">
      <w:pPr>
        <w:jc w:val="both"/>
      </w:pPr>
      <w:r>
        <w:t xml:space="preserve">POUKA O PRAVNOM LIJEKU: </w:t>
      </w:r>
    </w:p>
    <w:p w:rsidRDefault="00110A7E" w:rsidP="00110A7E" w:rsidR="00110A7E">
      <w:pPr>
        <w:jc w:val="both"/>
      </w:pPr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261E56" w:rsidP="00261E56" w:rsidR="00261E56"/>
    <w:p w:rsidRDefault="00261E56" w:rsidP="00261E56" w:rsidR="00261E56"/>
    <w:p w:rsidRDefault="00261E56" w:rsidP="00261E56" w:rsidR="00261E56"/>
    <w:p w:rsidRDefault="00261E56" w:rsidP="00261E56" w:rsidR="00261E56">
      <w:r>
        <w:t>DNA:</w:t>
      </w:r>
    </w:p>
    <w:p w:rsidRDefault="00261E56" w:rsidP="00261E56" w:rsidR="00261E56">
      <w:pPr>
        <w:rPr>
          <w:b/>
        </w:rPr>
      </w:pPr>
    </w:p>
    <w:p w:rsidRDefault="00261E56" w:rsidP="00261E56" w:rsidR="00110A7E">
      <w:r>
        <w:t xml:space="preserve">-predlagatelju </w:t>
      </w:r>
    </w:p>
    <w:p w:rsidRDefault="00261E56" w:rsidP="00261E56" w:rsidR="00261E56">
      <w:r>
        <w:t xml:space="preserve">- dužniku </w:t>
      </w:r>
    </w:p>
    <w:p w:rsidRDefault="00261E56" w:rsidP="00261E56" w:rsidR="00261E56" w:rsidRPr="0096553B">
      <w:pPr>
        <w:rPr>
          <w:b/>
        </w:rPr>
      </w:pPr>
      <w:r>
        <w:t xml:space="preserve">-mrežna stranica e-oglasna ploča </w:t>
      </w:r>
    </w:p>
    <w:p w:rsidRDefault="0096553B" w:rsidP="00261E56" w:rsidR="00261E56">
      <w:r>
        <w:t>-u spis</w:t>
      </w:r>
    </w:p>
    <w:p w:rsidRDefault="00F74328" w:rsidR="00823769"/>
    <w:p w:rsidRDefault="00110A7E" w:rsidR="00110A7E"/>
    <w:sectPr w:rsidSect="008619A2" w:rsidR="00110A7E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56"/>
    <w:rsid w:val="000050BF"/>
    <w:rsid w:val="000256D3"/>
    <w:rsid w:val="000A7750"/>
    <w:rsid w:val="0010074F"/>
    <w:rsid w:val="00110A7E"/>
    <w:rsid w:val="00110BE4"/>
    <w:rsid w:val="00132A7E"/>
    <w:rsid w:val="001B56D0"/>
    <w:rsid w:val="001E1B30"/>
    <w:rsid w:val="00204170"/>
    <w:rsid w:val="00255806"/>
    <w:rsid w:val="00261E56"/>
    <w:rsid w:val="002854BB"/>
    <w:rsid w:val="003A4819"/>
    <w:rsid w:val="00407DC1"/>
    <w:rsid w:val="00454D6B"/>
    <w:rsid w:val="005061A6"/>
    <w:rsid w:val="005172FD"/>
    <w:rsid w:val="00543C6E"/>
    <w:rsid w:val="0055047E"/>
    <w:rsid w:val="00572E64"/>
    <w:rsid w:val="005C2192"/>
    <w:rsid w:val="005F20F8"/>
    <w:rsid w:val="007766AB"/>
    <w:rsid w:val="008619A2"/>
    <w:rsid w:val="008D5DF1"/>
    <w:rsid w:val="0096553B"/>
    <w:rsid w:val="00A05026"/>
    <w:rsid w:val="00A86D22"/>
    <w:rsid w:val="00AB6E49"/>
    <w:rsid w:val="00AC09D9"/>
    <w:rsid w:val="00B01348"/>
    <w:rsid w:val="00B40090"/>
    <w:rsid w:val="00B72C27"/>
    <w:rsid w:val="00B874FD"/>
    <w:rsid w:val="00C655DC"/>
    <w:rsid w:val="00D47954"/>
    <w:rsid w:val="00DB228F"/>
    <w:rsid w:val="00DE53A8"/>
    <w:rsid w:val="00E72187"/>
    <w:rsid w:val="00EF5686"/>
    <w:rsid w:val="00F74328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5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61E56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261E5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1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1E56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619A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32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32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32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32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5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61E56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261E5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1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1E56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619A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32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32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32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32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262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882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598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St-184/2017</izvorni_sadrzaj>
    <derivirana_varijabla naziv="DomainObject.Predmet.OznakaBroj_1">St-184/2017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HAPPY CAFFE d.o.o. za trgovinu, ugostiteljstvo i turizam</izvorni_sadrzaj>
    <derivirana_varijabla naziv="DomainObject.Predmet.ProtustrankaFormated_1">  HAPPY CAFFE d.o.o. za trgovinu, ugostiteljstvo i turizam</derivirana_varijabla>
  </DomainObject.Predmet.ProtustrankaFormated>
  <DomainObject.Predmet.ProtustrankaFormatedOIB>
    <izvorni_sadrzaj>  HAPPY CAFFE d.o.o. za trgovinu, ugostiteljstvo i turizam, OIB 71648549038</izvorni_sadrzaj>
    <derivirana_varijabla naziv="DomainObject.Predmet.ProtustrankaFormatedOIB_1">  HAPPY CAFFE d.o.o. za trgovinu, ugostiteljstvo i turizam, OIB 71648549038</derivirana_varijabla>
  </DomainObject.Predmet.ProtustrankaFormatedOIB>
  <DomainObject.Predmet.ProtustrankaFormatedWithAdress>
    <izvorni_sadrzaj> HAPPY CAFFE d.o.o. za trgovinu, ugostiteljstvo i turizam, Kralja Zvonimira 14, 21000 Split</izvorni_sadrzaj>
    <derivirana_varijabla naziv="DomainObject.Predmet.ProtustrankaFormatedWithAdress_1"> HAPPY CAFFE d.o.o. za trgovinu, ugostiteljstvo i turizam, Kralja Zvonimira 14, 21000 Split</derivirana_varijabla>
  </DomainObject.Predmet.ProtustrankaFormatedWithAdress>
  <DomainObject.Predmet.ProtustrankaFormatedWithAdressOIB>
    <izvorni_sadrzaj> HAPPY CAFFE d.o.o. za trgovinu, ugostiteljstvo i turizam, OIB 71648549038, Kralja Zvonimira 14, 21000 Split</izvorni_sadrzaj>
    <derivirana_varijabla naziv="DomainObject.Predmet.ProtustrankaFormatedWithAdressOIB_1"> HAPPY CAFFE d.o.o. za trgovinu, ugostiteljstvo i turizam, OIB 71648549038, Kralja Zvonimira 14, 21000 Split</derivirana_varijabla>
  </DomainObject.Predmet.ProtustrankaFormatedWithAdressOIB>
  <DomainObject.Predmet.ProtustrankaWithAdress>
    <izvorni_sadrzaj>HAPPY CAFFE d.o.o. za trgovinu, ugostiteljstvo i turizam Kralja Zvonimira 14, 21000 Split</izvorni_sadrzaj>
    <derivirana_varijabla naziv="DomainObject.Predmet.ProtustrankaWithAdress_1">HAPPY CAFFE d.o.o. za trgovinu, ugostiteljstvo i turizam Kralja Zvonimira 14, 21000 Split</derivirana_varijabla>
  </DomainObject.Predmet.ProtustrankaWithAdress>
  <DomainObject.Predmet.ProtustrankaWithAdressOIB>
    <izvorni_sadrzaj>HAPPY CAFFE d.o.o. za trgovinu, ugostiteljstvo i turizam, OIB 71648549038, Kralja Zvonimira 14, 21000 Split</izvorni_sadrzaj>
    <derivirana_varijabla naziv="DomainObject.Predmet.ProtustrankaWithAdressOIB_1">HAPPY CAFFE d.o.o. za trgovinu, ugostiteljstvo i turizam, OIB 71648549038, Kralja Zvonimira 14, 21000 Split</derivirana_varijabla>
  </DomainObject.Predmet.ProtustrankaWithAdressOIB>
  <DomainObject.Predmet.ProtustrankaNazivFormated>
    <izvorni_sadrzaj>HAPPY CAFFE d.o.o. za trgovinu, ugostiteljstvo i turizam</izvorni_sadrzaj>
    <derivirana_varijabla naziv="DomainObject.Predmet.ProtustrankaNazivFormated_1">HAPPY CAFFE d.o.o. za trgovinu, ugostiteljstvo i turizam</derivirana_varijabla>
  </DomainObject.Predmet.ProtustrankaNazivFormated>
  <DomainObject.Predmet.ProtustrankaNazivFormatedOIB>
    <izvorni_sadrzaj>HAPPY CAFFE d.o.o. za trgovinu, ugostiteljstvo i turizam, OIB 71648549038</izvorni_sadrzaj>
    <derivirana_varijabla naziv="DomainObject.Predmet.ProtustrankaNazivFormatedOIB_1">HAPPY CAFFE d.o.o. za trgovinu, ugostiteljstvo i turizam, OIB 71648549038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122690.42</izvorni_sadrzaj>
    <derivirana_varijabla naziv="DomainObject.Predmet.TrenutnaVrijednost_1">122690.42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HAPPY CAFFE d.o.o. za trgovinu, ugostiteljstvo i turizam</item>
    </izvorni_sadrzaj>
    <derivirana_varijabla naziv="DomainObject.Predmet.ProtuStrankaListFormated_1">
      <item>HAPPY CAFFE d.o.o. za trgovinu, ugostiteljstvo i turizam</item>
    </derivirana_varijabla>
  </DomainObject.Predmet.ProtuStrankaListFormated>
  <DomainObject.Predmet.ProtuStrankaListFormatedOIB>
    <izvorni_sadrzaj>
      <item>HAPPY CAFFE d.o.o. za trgovinu, ugostiteljstvo i turizam, OIB 71648549038</item>
    </izvorni_sadrzaj>
    <derivirana_varijabla naziv="DomainObject.Predmet.ProtuStrankaListFormatedOIB_1">
      <item>HAPPY CAFFE d.o.o. za trgovinu, ugostiteljstvo i turizam, OIB 71648549038</item>
    </derivirana_varijabla>
  </DomainObject.Predmet.ProtuStrankaListFormatedOIB>
  <DomainObject.Predmet.ProtuStrankaListFormatedWithAdress>
    <izvorni_sadrzaj>
      <item>HAPPY CAFFE d.o.o. za trgovinu, ugostiteljstvo i turizam, Kralja Zvonimira 14, 21000 Split</item>
    </izvorni_sadrzaj>
    <derivirana_varijabla naziv="DomainObject.Predmet.ProtuStrankaListFormatedWithAdress_1">
      <item>HAPPY CAFFE d.o.o. za trgovinu, ugostiteljstvo i turizam, Kralja Zvonimira 14, 21000 Split</item>
    </derivirana_varijabla>
  </DomainObject.Predmet.ProtuStrankaListFormatedWithAdress>
  <DomainObject.Predmet.ProtuStrankaListFormatedWithAdressOIB>
    <izvorni_sadrzaj>
      <item>HAPPY CAFFE d.o.o. za trgovinu, ugostiteljstvo i turizam, OIB 71648549038, Kralja Zvonimira 14, 21000 Split</item>
    </izvorni_sadrzaj>
    <derivirana_varijabla naziv="DomainObject.Predmet.ProtuStrankaListFormatedWithAdressOIB_1">
      <item>HAPPY CAFFE d.o.o. za trgovinu, ugostiteljstvo i turizam, OIB 71648549038, Kralja Zvonimira 14, 21000 Split</item>
    </derivirana_varijabla>
  </DomainObject.Predmet.ProtuStrankaListFormatedWithAdressOIB>
  <DomainObject.Predmet.ProtuStrankaListNazivFormated>
    <izvorni_sadrzaj>
      <item>HAPPY CAFFE d.o.o. za trgovinu, ugostiteljstvo i turizam</item>
    </izvorni_sadrzaj>
    <derivirana_varijabla naziv="DomainObject.Predmet.ProtuStrankaListNazivFormated_1">
      <item>HAPPY CAFFE d.o.o. za trgovinu, ugostiteljstvo i turizam</item>
    </derivirana_varijabla>
  </DomainObject.Predmet.ProtuStrankaListNazivFormated>
  <DomainObject.Predmet.ProtuStrankaListNazivFormatedOIB>
    <izvorni_sadrzaj>
      <item>HAPPY CAFFE d.o.o. za trgovinu, ugostiteljstvo i turizam, OIB 71648549038</item>
    </izvorni_sadrzaj>
    <derivirana_varijabla naziv="DomainObject.Predmet.ProtuStrankaListNazivFormatedOIB_1">
      <item>HAPPY CAFFE d.o.o. za trgovinu, ugostiteljstvo i turizam, OIB 71648549038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HAPPY CAFFE d.o.o. za trgovinu, ugostiteljstvo i turizam</izvorni_sadrzaj>
    <derivirana_varijabla naziv="DomainObject.Predmet.ProtustrankaIDrugi_1">HAPPY CAFFE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HAPPY CAFFE d.o.o. za trgovinu, ugostiteljstvo i turizam, OIB 71648549038, Kralja Zvonimira 14, 21000 Split</izvorni_sadrzaj>
    <derivirana_varijabla naziv="DomainObject.Predmet.ProtustrankaIDrugiAdressOIB_1">HAPPY CAFFE d.o.o. za trgovinu, ugostiteljstvo i turizam, OIB 71648549038, Kralja Zvonimira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HAPPY CAFFE d.o.o. za trgovinu, ugostiteljstvo i turizam</item>
      <item>FINANCIJSKA AGENCIJA, RC SPLIT</item>
    </izvorni_sadrzaj>
    <derivirana_varijabla naziv="DomainObject.Predmet.SudioniciListNaziv_1">
      <item>HAPPY CAFFE d.o.o. za trgovinu, ugostiteljstvo i turizam</item>
      <item>FINANCIJSKA AGENCIJA, RC SPLIT</item>
    </derivirana_varijabla>
  </DomainObject.Predmet.SudioniciListNaziv>
  <DomainObject.Predmet.SudioniciListAdressOIB>
    <izvorni_sadrzaj>
      <item>HAPPY CAFFE d.o.o. za trgovinu, ugostiteljstvo i turizam, OIB 71648549038, Kralja Zvonimira 14,21000 Split</item>
      <item>FINANCIJSKA AGENCIJA, RC SPLIT, OIB 85821130368, Mažuranićevo šetalište 24 b,21000 Split</item>
    </izvorni_sadrzaj>
    <derivirana_varijabla naziv="DomainObject.Predmet.SudioniciListAdressOIB_1">
      <item>HAPPY CAFFE d.o.o. za trgovinu, ugostiteljstvo i turizam, OIB 71648549038, Kralja Zvonimira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71648549038</item>
      <item>, OIB 85821130368</item>
    </izvorni_sadrzaj>
    <derivirana_varijabla naziv="DomainObject.Predmet.SudioniciListNazivOIB_1">
      <item>, OIB 71648549038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453</properties:Words>
  <properties:Characters>2455</properties:Characters>
  <properties:Lines>66</properties:Lines>
  <properties:Paragraphs>27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2017-08-24T08:32:00Z</dcterms:created>
  <dc:creator>Marija Elez</dc:creator>
  <cp:lastModifiedBy>Marija Elez</cp:lastModifiedBy>
  <cp:lastPrinted>2017-08-24T09:53:00Z</cp:lastPrinted>
  <dcterms:modified xmlns:xsi="http://www.w3.org/2001/XMLSchema-instance" xsi:type="dcterms:W3CDTF">2017-08-24T10:31:00Z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