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8ff29" w14:paraId="278ff29"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34188F" w:rsidR="0034188F">
      <w:pPr>
        <w:jc w:val="center"/>
      </w:pPr>
      <w:r>
        <w:t>o održanom ročištu radi sklapanja predstečajne nagodbe nad d</w:t>
      </w:r>
      <w:r w:rsidR="0034188F">
        <w:t>užnikom</w:t>
      </w:r>
    </w:p>
    <w:p w:rsidRDefault="0034188F" w:rsidP="0034188F" w:rsidR="00063095">
      <w:pPr>
        <w:jc w:val="center"/>
      </w:pPr>
      <w:r>
        <w:t>3D STUDIO d.o.o., Varaždin, B. Radića 134, OIB: 04897949478</w:t>
      </w:r>
      <w:r w:rsidR="008E179B">
        <w:t xml:space="preserve"> </w:t>
      </w:r>
    </w:p>
    <w:p w:rsidRDefault="00033F0A" w:rsidP="00063095" w:rsidR="00063095">
      <w:pPr>
        <w:jc w:val="center"/>
      </w:pPr>
      <w:r>
        <w:t>20. studenog 2017.</w:t>
      </w: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033F0A">
        <w:t xml:space="preserve">12,00 </w:t>
      </w:r>
      <w:r w:rsidR="00063095">
        <w:t>sati.</w:t>
      </w:r>
    </w:p>
    <w:p w:rsidRDefault="00063095" w:rsidP="00063095" w:rsidR="00063095"/>
    <w:p w:rsidRDefault="00CB441E" w:rsidP="00063095" w:rsidR="00CB441E"/>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34188F">
        <w:t>Duško Koruga</w:t>
      </w:r>
    </w:p>
    <w:p w:rsidRDefault="00F4315C" w:rsidP="00063095" w:rsidR="00F4315C">
      <w:pPr>
        <w:jc w:val="both"/>
      </w:pPr>
      <w:r>
        <w:t>-za dužnika, punomoćnica Zrinka Kljaić Pintarić, odvjetnica iz Varaždina</w:t>
      </w:r>
    </w:p>
    <w:p w:rsidRDefault="00F4315C" w:rsidP="00063095" w:rsidR="00F4315C">
      <w:pPr>
        <w:jc w:val="both"/>
      </w:pPr>
      <w:r>
        <w:t>-za vjerovnika ČISTOĆA d.o.o., Varaždin, odvjetnička vježbenica Ivana Hruškar iz Odvjetničkog društva Jelaković i</w:t>
      </w:r>
      <w:r w:rsidR="00C32D20">
        <w:t xml:space="preserve"> partneri j.t.d. iz Varaždina, </w:t>
      </w:r>
    </w:p>
    <w:p w:rsidRDefault="00F4315C" w:rsidP="00063095" w:rsidR="00F4315C">
      <w:pPr>
        <w:jc w:val="both"/>
      </w:pPr>
      <w:r>
        <w:t>-za vjerovnika Erste &amp; Steiermarkische bank d.d. Rijeka, punomoćnik Goran Gložinić, odvjetnik iz Odvjetničkog društva Mađarić &amp; Lui iz Zagreba, Pisarnica Varaždin,</w:t>
      </w:r>
    </w:p>
    <w:p w:rsidRDefault="00F4315C" w:rsidP="00063095" w:rsidR="00F4315C">
      <w:pPr>
        <w:jc w:val="both"/>
      </w:pPr>
      <w:r>
        <w:t>-za vjerovnika SCHENKER d.o.o., Zagreb, punomoćnica Andreja Fosin, odvjetnica iz Varaždina,</w:t>
      </w:r>
    </w:p>
    <w:p w:rsidRDefault="00F4315C" w:rsidP="00063095" w:rsidR="00F4315C">
      <w:pPr>
        <w:jc w:val="both"/>
      </w:pPr>
      <w:r>
        <w:t xml:space="preserve">-za vjerovnika DIGITAL PARTNER d.o.o., Zagreb, </w:t>
      </w:r>
      <w:r w:rsidR="00C32D20">
        <w:t>punomoćnica, zaposlenica Milka Vukušić, koja predaje u spis punomoć,</w:t>
      </w:r>
    </w:p>
    <w:p w:rsidRDefault="00F4315C" w:rsidP="00063095" w:rsidR="00F4315C">
      <w:pPr>
        <w:jc w:val="both"/>
      </w:pPr>
      <w:r>
        <w:t xml:space="preserve">-za vjerovnika </w:t>
      </w:r>
      <w:r w:rsidR="00C32D20">
        <w:t>Grad Varaždin, Marijan Bakulić, dipl. pravnik, koji predaje u spis punomoć,</w:t>
      </w:r>
    </w:p>
    <w:p w:rsidRDefault="00F4315C" w:rsidP="00063095" w:rsidR="00F4315C">
      <w:pPr>
        <w:jc w:val="both"/>
      </w:pPr>
      <w:r>
        <w:t>-za vjerovnika Republiku Hrvatsku, Županijsko državno odvjetništvo u Varaždinu, Građansko-upravni odjel, zastupnica Mirjana Bogdanović-Kamber</w:t>
      </w:r>
    </w:p>
    <w:p w:rsidRDefault="005467E8" w:rsidP="00FD5BAF" w:rsidR="00BF3A2C">
      <w:pPr>
        <w:jc w:val="both"/>
      </w:pPr>
      <w:r>
        <w:t xml:space="preserve">-za vjerovnika JEDINSTVO KARTONAŽA d.d., </w:t>
      </w:r>
      <w:r w:rsidR="00801A84">
        <w:t xml:space="preserve">Ivanec, </w:t>
      </w:r>
      <w:r>
        <w:t>direktor Martin Bunić</w:t>
      </w:r>
    </w:p>
    <w:p w:rsidRDefault="00C32D20" w:rsidP="00FD5BAF" w:rsidR="00C32D20">
      <w:pPr>
        <w:jc w:val="both"/>
      </w:pPr>
      <w:r>
        <w:tab/>
      </w:r>
    </w:p>
    <w:p w:rsidRDefault="00C32D20" w:rsidP="00FD5BAF" w:rsidR="00C32D20">
      <w:pPr>
        <w:jc w:val="both"/>
      </w:pPr>
    </w:p>
    <w:p w:rsidRDefault="00801A84" w:rsidP="00FD5BAF" w:rsidR="00801A84">
      <w:pPr>
        <w:jc w:val="both"/>
      </w:pPr>
    </w:p>
    <w:p w:rsidRDefault="00C32D20" w:rsidP="00C32D20" w:rsidR="00EB2F81">
      <w:pPr>
        <w:ind w:firstLine="708"/>
        <w:jc w:val="both"/>
      </w:pPr>
      <w:r>
        <w:t>Konstatira se da je prije današnjeg ročišta pristigao 20. studenog 2017. obrazac za glasovanje popunjen od vjerovnika SCHENKER d.o.o., Rugvica, prema kojem su isti glasali za plan financijskog restrukturiranja, te da na današnjem ročištu punomoćnik vjerovnika Grada Varaždina predaje u spis obrazac za glasanje na kojem je također taj vjerovnik glasao za plan financijskog restrukturiranja.</w:t>
      </w:r>
    </w:p>
    <w:p w:rsidRDefault="00EB2F81" w:rsidP="00033F0A" w:rsidR="00D454A3">
      <w:pPr>
        <w:jc w:val="both"/>
      </w:pPr>
      <w:r>
        <w:tab/>
      </w:r>
    </w:p>
    <w:p w:rsidRDefault="00453D30" w:rsidP="007753CA" w:rsidR="007753CA">
      <w:pPr>
        <w:jc w:val="both"/>
      </w:pPr>
      <w:r>
        <w:tab/>
        <w:t xml:space="preserve">Zastupnica Republike Hrvatske izjavljuje s obzirom na to da više nema nepodmirenih tražbina prema dužniku, iako je njihova tražbina utvrđena pravomoćno sudskim rješenjem, dobila je uputu da ne sudjeluje u glasanju. </w:t>
      </w:r>
    </w:p>
    <w:p w:rsidRDefault="00453D30" w:rsidP="007753CA" w:rsidR="00453D30">
      <w:pPr>
        <w:jc w:val="both"/>
      </w:pPr>
    </w:p>
    <w:p w:rsidRDefault="00453D30" w:rsidP="007753CA" w:rsidR="00801A84">
      <w:pPr>
        <w:jc w:val="both"/>
      </w:pPr>
      <w:r>
        <w:tab/>
        <w:t>Nakon toga sudac utvrđuje, s obzirom na prispjele glasove vjerovnika za prihvaćanje plana re</w:t>
      </w:r>
      <w:r w:rsidR="005467E8">
        <w:t xml:space="preserve">strukturiranja dužnika, kako za taj plan nije glasovala većina svih vjerovnika a što je potrebno sukladno čl. 59. st. 2. Stečajnog zakona i to iz razloga jer je od ukupno 40 vjerovnika kojima su utvrđene tražbine prema rješenju ovoga suda glasovalo njih 14. </w:t>
      </w:r>
    </w:p>
    <w:p w:rsidRDefault="00801A84" w:rsidP="007753CA" w:rsidR="00801A84">
      <w:pPr>
        <w:jc w:val="both"/>
      </w:pPr>
    </w:p>
    <w:p w:rsidRDefault="005467E8" w:rsidP="005467E8" w:rsidR="00453D30">
      <w:pPr>
        <w:ind w:firstLine="708"/>
        <w:jc w:val="both"/>
      </w:pPr>
      <w:r>
        <w:lastRenderedPageBreak/>
        <w:t xml:space="preserve">Što se tiče drugog parametra kojeg treba zadovoljiti da bi se prihvatio plan restrukturiranja prema navedenoj odredbi u svakoj skupini zbroj tražbina vjerovnika koji su glasovali za plan mora dvostruko prelaziti zbroj tražbina vjerovnika koji su glasovali protiv prihvaćanja plana. Stoga sudac utvrđuje da niti ovaj kriterij nije ispunjen zbog toga jer Zagrebačka banka d.d. Zagreb kao vjerovnik u zasebnoj skupini nije uopće glasao u ovom postupku, a ostali vjerovnici nemaju potrebnu većinu da bi izglasali plan restrukturiranja jer su glasali za vjerovnici sa ukupno 456.356,39 kn a protiv 292.371,71 kn, s time da su ukupno utvrđene tražbine prema rješenju ovoga suda od 9. veljače 2017., broj St-990/16-17 iznosile </w:t>
      </w:r>
      <w:r w:rsidR="00657DE0">
        <w:t>748.728,10 kn i to za ovu skupinu ostali vjerovnici.</w:t>
      </w:r>
    </w:p>
    <w:p w:rsidRDefault="00657DE0" w:rsidP="005467E8" w:rsidR="00657DE0">
      <w:pPr>
        <w:ind w:firstLine="708"/>
        <w:jc w:val="both"/>
      </w:pPr>
    </w:p>
    <w:p w:rsidRDefault="00657DE0" w:rsidP="005467E8" w:rsidR="00657DE0">
      <w:pPr>
        <w:ind w:firstLine="708"/>
        <w:jc w:val="both"/>
      </w:pPr>
      <w:r>
        <w:t>Nakon toga sudac utvrđuje da iz ovih izračuna je vidljivo da zbroj tražbina vjerovnika koji su glasovali za plan ne prelazi dvostruko zbroj tražbina vjerovnika koji su glasovali protiv prihvaćanja plana.</w:t>
      </w:r>
    </w:p>
    <w:p w:rsidRDefault="00167342" w:rsidP="005467E8" w:rsidR="00167342">
      <w:pPr>
        <w:ind w:firstLine="708"/>
        <w:jc w:val="both"/>
      </w:pPr>
    </w:p>
    <w:p w:rsidRDefault="00167342" w:rsidP="005467E8" w:rsidR="00167342">
      <w:pPr>
        <w:ind w:firstLine="708"/>
        <w:jc w:val="both"/>
      </w:pPr>
      <w:r>
        <w:t>Direktor dužnika izjavljuje na pitanje suca o tome da li dužnik ima u vlasništvu kakvu imovinu, da dužnik ima u vlasništvu nekretninu, poslovni prostor koji se nalazi u Braće Radića 134 u Varaždinu, te da dužnik raspolaže i sitnim inventarom koji nema veću vrijednost.</w:t>
      </w:r>
    </w:p>
    <w:p w:rsidRDefault="00657DE0" w:rsidP="00167342" w:rsidR="00657DE0">
      <w:pPr>
        <w:jc w:val="both"/>
      </w:pPr>
    </w:p>
    <w:p w:rsidRDefault="00167342" w:rsidP="005467E8" w:rsidR="00657DE0">
      <w:pPr>
        <w:ind w:firstLine="708"/>
        <w:jc w:val="both"/>
      </w:pPr>
      <w:r>
        <w:t>Sud donosi</w:t>
      </w:r>
    </w:p>
    <w:p w:rsidRDefault="00167342" w:rsidP="005467E8" w:rsidR="00167342">
      <w:pPr>
        <w:ind w:firstLine="708"/>
        <w:jc w:val="both"/>
      </w:pPr>
    </w:p>
    <w:p w:rsidRDefault="00167342" w:rsidP="005467E8" w:rsidR="00167342">
      <w:pPr>
        <w:ind w:firstLine="708"/>
        <w:jc w:val="both"/>
      </w:pPr>
    </w:p>
    <w:p w:rsidRDefault="00167342" w:rsidP="00167342" w:rsidR="00167342">
      <w:pPr>
        <w:ind w:firstLine="708"/>
        <w:jc w:val="center"/>
      </w:pPr>
      <w:r>
        <w:t>r j e š e n j e</w:t>
      </w:r>
    </w:p>
    <w:p w:rsidRDefault="00C32D20" w:rsidP="007753CA" w:rsidR="00C32D20">
      <w:pPr>
        <w:jc w:val="both"/>
      </w:pPr>
    </w:p>
    <w:p w:rsidRDefault="007753CA" w:rsidP="00167342" w:rsidR="007753CA">
      <w:pPr>
        <w:jc w:val="both"/>
      </w:pPr>
      <w:r>
        <w:tab/>
      </w:r>
    </w:p>
    <w:p w:rsidRDefault="00167342" w:rsidP="00167342" w:rsidR="007753CA">
      <w:pPr>
        <w:ind w:firstLine="708"/>
        <w:jc w:val="both"/>
      </w:pPr>
      <w:r>
        <w:t>Odluka će se donijeti pisanim putem.</w:t>
      </w:r>
    </w:p>
    <w:p w:rsidRDefault="007753CA" w:rsidP="007753CA" w:rsidR="007753CA">
      <w:pPr>
        <w:pStyle w:val="Odlomakpopisa"/>
        <w:ind w:left="1428"/>
        <w:jc w:val="both"/>
      </w:pPr>
    </w:p>
    <w:p w:rsidRDefault="00427818" w:rsidP="00167342" w:rsidR="00427818">
      <w:pPr>
        <w:spacing w:after="200"/>
        <w:jc w:val="both"/>
      </w:pPr>
    </w:p>
    <w:p w:rsidRDefault="00B92EC2" w:rsidP="00505F77" w:rsidR="00B92EC2">
      <w:pPr>
        <w:jc w:val="both"/>
      </w:pPr>
    </w:p>
    <w:p w:rsidRDefault="001C478D" w:rsidP="001C478D" w:rsidR="00B3706A">
      <w:pPr>
        <w:jc w:val="center"/>
      </w:pPr>
      <w:r>
        <w:t xml:space="preserve">Dovršeno u </w:t>
      </w:r>
      <w:r w:rsidR="00167342">
        <w:t xml:space="preserve">12,30 </w:t>
      </w:r>
      <w:r>
        <w:t>sati.</w:t>
      </w:r>
    </w:p>
    <w:p w:rsidRDefault="00AA12C3" w:rsidP="00AA12C3" w:rsidR="00AA12C3">
      <w:pPr>
        <w:spacing w:after="200"/>
        <w:ind w:firstLine="708"/>
        <w:jc w:val="both"/>
      </w:pPr>
    </w:p>
    <w:p w:rsidRDefault="00063095" w:rsidP="00063095" w:rsidR="00063095"/>
    <w:sectPr w:rsidSect="00801A84"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B35" w:rsidP="00063095" w:rsidR="00EE7B35">
      <w:r>
        <w:separator/>
      </w:r>
    </w:p>
  </w:endnote>
  <w:endnote w:id="0" w:type="continuationSeparator">
    <w:p w:rsidRDefault="00EE7B35" w:rsidP="00063095" w:rsidR="00EE7B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B35" w:rsidP="00063095" w:rsidR="00EE7B35">
      <w:r>
        <w:separator/>
      </w:r>
    </w:p>
  </w:footnote>
  <w:footnote w:id="0" w:type="continuationSeparator">
    <w:p w:rsidRDefault="00EE7B35" w:rsidP="00063095" w:rsidR="00EE7B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17703D">
          <w:rPr>
            <w:noProof/>
          </w:rPr>
          <w:t>2</w:t>
        </w:r>
        <w:r>
          <w:fldChar w:fldCharType="end"/>
        </w:r>
      </w:p>
    </w:sdtContent>
  </w:sdt>
  <w:p w:rsidRDefault="00505F77" w:rsidR="00505F77">
    <w:pPr>
      <w:pStyle w:val="Zaglavlje"/>
    </w:pPr>
    <w:r>
      <w:tab/>
    </w:r>
    <w:r>
      <w:tab/>
      <w:t>Poslovni broj: 5 St-</w:t>
    </w:r>
    <w:r w:rsidR="0034188F">
      <w:t>248/17-</w:t>
    </w:r>
    <w:r w:rsidR="00C32D20">
      <w:t>65</w:t>
    </w:r>
  </w:p>
  <w:p w:rsidRDefault="00505F77" w:rsidR="00505F77">
    <w:pPr>
      <w:pStyle w:val="Zaglavlje"/>
    </w:pP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w:t>
    </w:r>
    <w:r w:rsidR="0034188F">
      <w:t>248/17-</w:t>
    </w:r>
    <w:r w:rsidR="00C32D20">
      <w:t>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3B500CF"/>
    <w:multiLevelType w:val="hybridMultilevel"/>
    <w:tmpl w:val="0F302162"/>
    <w:lvl w:tplc="817E245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33F0A"/>
    <w:rsid w:val="00063095"/>
    <w:rsid w:val="000732AD"/>
    <w:rsid w:val="000F0776"/>
    <w:rsid w:val="00106AAF"/>
    <w:rsid w:val="00167342"/>
    <w:rsid w:val="0017703D"/>
    <w:rsid w:val="001C478D"/>
    <w:rsid w:val="001C6ECD"/>
    <w:rsid w:val="00222D17"/>
    <w:rsid w:val="00247D30"/>
    <w:rsid w:val="0026246B"/>
    <w:rsid w:val="00290DE5"/>
    <w:rsid w:val="002976B5"/>
    <w:rsid w:val="002B5920"/>
    <w:rsid w:val="002D28E9"/>
    <w:rsid w:val="002D5974"/>
    <w:rsid w:val="0034188F"/>
    <w:rsid w:val="00346135"/>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53D30"/>
    <w:rsid w:val="00484B2C"/>
    <w:rsid w:val="004A0F47"/>
    <w:rsid w:val="004E1D9A"/>
    <w:rsid w:val="00505F77"/>
    <w:rsid w:val="00516A20"/>
    <w:rsid w:val="005230DA"/>
    <w:rsid w:val="005276BA"/>
    <w:rsid w:val="005467E8"/>
    <w:rsid w:val="005600C6"/>
    <w:rsid w:val="005802E8"/>
    <w:rsid w:val="00586DC0"/>
    <w:rsid w:val="005A4C24"/>
    <w:rsid w:val="005A6F73"/>
    <w:rsid w:val="005D2253"/>
    <w:rsid w:val="005F1246"/>
    <w:rsid w:val="00601A4D"/>
    <w:rsid w:val="00643E51"/>
    <w:rsid w:val="00657DE0"/>
    <w:rsid w:val="006B0DAE"/>
    <w:rsid w:val="006B6396"/>
    <w:rsid w:val="006E059E"/>
    <w:rsid w:val="00722D2A"/>
    <w:rsid w:val="00760556"/>
    <w:rsid w:val="00772C64"/>
    <w:rsid w:val="007753CA"/>
    <w:rsid w:val="007812F5"/>
    <w:rsid w:val="007837B4"/>
    <w:rsid w:val="007C6257"/>
    <w:rsid w:val="007E3598"/>
    <w:rsid w:val="00801A84"/>
    <w:rsid w:val="00823F73"/>
    <w:rsid w:val="00826138"/>
    <w:rsid w:val="00836AC5"/>
    <w:rsid w:val="008A4576"/>
    <w:rsid w:val="008D272F"/>
    <w:rsid w:val="008E179B"/>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94C5B"/>
    <w:rsid w:val="00AA12C3"/>
    <w:rsid w:val="00AD523A"/>
    <w:rsid w:val="00AF13F7"/>
    <w:rsid w:val="00B3706A"/>
    <w:rsid w:val="00B540F7"/>
    <w:rsid w:val="00B7101E"/>
    <w:rsid w:val="00B92EC2"/>
    <w:rsid w:val="00BC0DCD"/>
    <w:rsid w:val="00BE4AB3"/>
    <w:rsid w:val="00BE7D10"/>
    <w:rsid w:val="00BF3A2C"/>
    <w:rsid w:val="00BF4F90"/>
    <w:rsid w:val="00C10D04"/>
    <w:rsid w:val="00C32D20"/>
    <w:rsid w:val="00C80B05"/>
    <w:rsid w:val="00CB441E"/>
    <w:rsid w:val="00CC2735"/>
    <w:rsid w:val="00CC75B9"/>
    <w:rsid w:val="00CD21DC"/>
    <w:rsid w:val="00CD5F7F"/>
    <w:rsid w:val="00CE1490"/>
    <w:rsid w:val="00CE3CAD"/>
    <w:rsid w:val="00D2174B"/>
    <w:rsid w:val="00D32554"/>
    <w:rsid w:val="00D34120"/>
    <w:rsid w:val="00D454A3"/>
    <w:rsid w:val="00D61611"/>
    <w:rsid w:val="00D72892"/>
    <w:rsid w:val="00D90E75"/>
    <w:rsid w:val="00DB0FF1"/>
    <w:rsid w:val="00E56FAD"/>
    <w:rsid w:val="00EA376A"/>
    <w:rsid w:val="00EB2F81"/>
    <w:rsid w:val="00ED0FCB"/>
    <w:rsid w:val="00ED148D"/>
    <w:rsid w:val="00ED45CA"/>
    <w:rsid w:val="00ED555E"/>
    <w:rsid w:val="00EE4C64"/>
    <w:rsid w:val="00EE7B35"/>
    <w:rsid w:val="00F41B07"/>
    <w:rsid w:val="00F4315C"/>
    <w:rsid w:val="00F57700"/>
    <w:rsid w:val="00F63A71"/>
    <w:rsid w:val="00F92C1E"/>
    <w:rsid w:val="00FA1E9C"/>
    <w:rsid w:val="00FA5AA2"/>
    <w:rsid w:val="00FB0B53"/>
    <w:rsid w:val="00FB7EC4"/>
    <w:rsid w:val="00FC5BE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17703D"/>
    <w:rPr>
      <w:color w:val="808080"/>
      <w:bdr w:space="0" w:sz="0" w:color="auto" w:val="none"/>
      <w:shd w:fill="auto" w:color="auto" w:val="clear"/>
    </w:rPr>
  </w:style>
  <w:style w:customStyle="true" w:styleId="eSPISCCParagraphDefaultFont" w:type="character">
    <w:name w:val="eSPIS_CC_Paragraph Default Font"/>
    <w:basedOn w:val="Zadanifontodlomka"/>
    <w:rsid w:val="001770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03D"/>
    <w:rPr>
      <w:bdr w:space="0" w:sz="0" w:color="auto" w:val="none"/>
      <w:shd w:fill="FFFFCC" w:color="auto" w:val="clear"/>
      <w:lang w:val="hr-HR"/>
    </w:rPr>
  </w:style>
  <w:style w:customStyle="true" w:styleId="PozadinaSvijetloCrvena" w:type="character">
    <w:name w:val="Pozadina_SvijetloCrvena"/>
    <w:basedOn w:val="eSPISCCParagraphDefaultFont"/>
    <w:rsid w:val="001770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0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17703D"/>
    <w:rPr>
      <w:color w:val="808080"/>
      <w:bdr w:color="auto" w:space="0" w:sz="0" w:val="none"/>
      <w:shd w:color="auto" w:fill="auto" w:val="clear"/>
    </w:rPr>
  </w:style>
  <w:style w:customStyle="1" w:styleId="eSPISCCParagraphDefaultFont" w:type="character">
    <w:name w:val="eSPIS_CC_Paragraph Default Font"/>
    <w:basedOn w:val="Zadanifontodlomka"/>
    <w:rsid w:val="001770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03D"/>
    <w:rPr>
      <w:bdr w:color="auto" w:space="0" w:sz="0" w:val="none"/>
      <w:shd w:color="auto" w:fill="FFFFCC" w:val="clear"/>
      <w:lang w:val="hr-HR"/>
    </w:rPr>
  </w:style>
  <w:style w:customStyle="1" w:styleId="PozadinaSvijetloCrvena" w:type="character">
    <w:name w:val="Pozadina_SvijetloCrvena"/>
    <w:basedOn w:val="eSPISCCParagraphDefaultFont"/>
    <w:rsid w:val="001770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0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20. studenog 2017.</izvorni_sadrzaj>
    <derivirana_varijabla naziv="DomainObject.StvarniPocetakDatum_1">20. studenog 2017.</derivirana_varijabla>
  </DomainObject.StvarniPocetakDatum>
  <DomainObject.StvarniZavrsetakDatum>
    <izvorni_sadrzaj>20. studenog 2017.</izvorni_sadrzaj>
    <derivirana_varijabla naziv="DomainObject.StvarniZavrsetakDatum_1">20. studenog 2017.</derivirana_varijabla>
  </DomainObject.StvarniZavrsetakDatum>
  <DomainObject.PlaniraniZavrsetakDatum>
    <izvorni_sadrzaj>20. studenog 2017.</izvorni_sadrzaj>
    <derivirana_varijabla naziv="DomainObject.PlaniraniZavrsetakDatum_1">20. studenog 2017.</derivirana_varijabla>
  </DomainObject.PlaniraniZavrsetakDatum>
  <DomainObject.PlaniraniPocetakDatum>
    <izvorni_sadrzaj>20. studenog 2017.</izvorni_sadrzaj>
    <derivirana_varijabla naziv="DomainObject.PlaniraniPocetakDatum_1">20. studenog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studenog 2017.</izvorni_sadrzaj>
    <derivirana_varijabla naziv="DomainObject.Zapisnik.DatumKreiranja_1">20. studenog 2017.</derivirana_varijabla>
  </DomainObject.Zapisnik.DatumKreiranja>
  <DomainObject.Zapisnik.ImovinskaKorist>
    <izvorni_sadrzaj/>
    <derivirana_varijabla naziv="DomainObject.Zapisnik.ImovinskaKorist_1"/>
  </DomainObject.Zapisnik.ImovinskaKorist>
  <DomainObject.Zapisnik.Oznaka>
    <izvorni_sadrzaj>St-248/2017-65</izvorni_sadrzaj>
    <derivirana_varijabla naziv="DomainObject.Zapisnik.Oznaka_1">St-248/2017-65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07.9.2017 PRILEŽI na 2 Povrv-54/17, 
2.10.2017 izlučen iz Povrv-54/17.</izvorni_sadrzaj>
    <derivirana_varijabla naziv="DomainObject.Predmet.PrimjedbaSuca_1">07.9.2017 PRILEŽI na 2 Povrv-54/17, 
2.10.2017 izlučen iz Povrv-54/17.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3D STUDIO društvo s ograničenom odgovornošću za digitalni tisak</izvorni_sadrzaj>
    <derivirana_varijabla naziv="DomainObject.Predmet.StrankaFormated_1">  3D STUDIO društvo s ograničenom odgovornošću za digitalni tisak</derivirana_varijabla>
  </DomainObject.Predmet.StrankaFormated>
  <DomainObject.Predmet.StrankaFormatedOIB>
    <izvorni_sadrzaj>  3D STUDIO društvo s ograničenom odgovornošću za digitalni tisak, OIB 04897949478</izvorni_sadrzaj>
    <derivirana_varijabla naziv="DomainObject.Predmet.StrankaFormatedOIB_1">  3D STUDIO društvo s ograničenom odgovornošću za digitalni tisak, OIB 04897949478</derivirana_varijabla>
  </DomainObject.Predmet.StrankaFormatedOIB>
  <DomainObject.Predmet.StrankaFormatedWithAdress>
    <izvorni_sadrzaj> 3D STUDIO društvo s ograničenom odgovornošću za digitalni tisak, Braće Radića 134, 42000 Varaždin</izvorni_sadrzaj>
    <derivirana_varijabla naziv="DomainObject.Predmet.StrankaFormatedWithAdress_1"> 3D STUDIO društvo s ograničenom odgovornošću za digitalni tisak, Braće Radića 134, 42000 Varaždin</derivirana_varijabla>
  </DomainObject.Predmet.StrankaFormatedWithAdress>
  <DomainObject.Predmet.StrankaFormatedWithAdressOIB>
    <izvorni_sadrzaj> 3D STUDIO društvo s ograničenom odgovornošću za digitalni tisak, OIB 04897949478, Braće Radića 134, 42000 Varaždin</izvorni_sadrzaj>
    <derivirana_varijabla naziv="DomainObject.Predmet.StrankaFormatedWithAdressOIB_1"> 3D STUDIO društvo s ograničenom odgovornošću za digitalni tisak, OIB 04897949478, Braće Radića 134, 42000 Varaždin</derivirana_varijabla>
  </DomainObject.Predmet.StrankaFormatedWithAdressOIB>
  <DomainObject.Predmet.StrankaWithAdress>
    <izvorni_sadrzaj>3D STUDIO društvo s ograničenom odgovornošću za digitalni tisak Braće Radića 134,42000 Varaždin</izvorni_sadrzaj>
    <derivirana_varijabla naziv="DomainObject.Predmet.StrankaWithAdress_1">3D STUDIO društvo s ograničenom odgovornošću za digitalni tisak Braće Radića 134,42000 Varaždin</derivirana_varijabla>
  </DomainObject.Predmet.StrankaWithAdress>
  <DomainObject.Predmet.StrankaWithAdressOIB>
    <izvorni_sadrzaj>3D STUDIO društvo s ograničenom odgovornošću za digitalni tisak, OIB 04897949478, Braće Radića 134,42000 Varaždin</izvorni_sadrzaj>
    <derivirana_varijabla naziv="DomainObject.Predmet.StrankaWithAdressOIB_1">3D STUDIO društvo s ograničenom odgovornošću za digitalni tisak, OIB 04897949478, Braće Radića 134,42000 Varaždin</derivirana_varijabla>
  </DomainObject.Predmet.StrankaWithAdressOIB>
  <DomainObject.Predmet.StrankaNazivFormated>
    <izvorni_sadrzaj>3D STUDIO društvo s ograničenom odgovornošću za digitalni tisak</izvorni_sadrzaj>
    <derivirana_varijabla naziv="DomainObject.Predmet.StrankaNazivFormated_1">3D STUDIO društvo s ograničenom odgovornošću za digitalni tisak</derivirana_varijabla>
  </DomainObject.Predmet.StrankaNazivFormated>
  <DomainObject.Predmet.StrankaNazivFormatedOIB>
    <izvorni_sadrzaj>3D STUDIO društvo s ograničenom odgovornošću za digitalni tisak, OIB 04897949478</izvorni_sadrzaj>
    <derivirana_varijabla naziv="DomainObject.Predmet.StrankaNazivFormatedOIB_1">3D STUDIO društvo s ograničenom odgovornošću za digitalni tisak, OIB 04897949478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3D STUDIO društvo s ograničenom odgovornošću za digitalni tisak</item>
    </izvorni_sadrzaj>
    <derivirana_varijabla naziv="DomainObject.Predmet.StrankaListFormated_1">
      <item>3D STUDIO društvo s ograničenom odgovornošću za digitalni tisak</item>
    </derivirana_varijabla>
  </DomainObject.Predmet.StrankaListFormated>
  <DomainObject.Predmet.StrankaListFormatedOIB>
    <izvorni_sadrzaj>
      <item>3D STUDIO društvo s ograničenom odgovornošću za digitalni tisak, OIB 04897949478</item>
    </izvorni_sadrzaj>
    <derivirana_varijabla naziv="DomainObject.Predmet.StrankaListFormatedOIB_1">
      <item>3D STUDIO društvo s ograničenom odgovornošću za digitalni tisak, OIB 04897949478</item>
    </derivirana_varijabla>
  </DomainObject.Predmet.StrankaListFormatedOIB>
  <DomainObject.Predmet.StrankaListFormatedWithAdress>
    <izvorni_sadrzaj>
      <item>3D STUDIO društvo s ograničenom odgovornošću za digitalni tisak, Braće Radića 134, 42000 Varaždin</item>
    </izvorni_sadrzaj>
    <derivirana_varijabla naziv="DomainObject.Predmet.StrankaListFormatedWithAdress_1">
      <item>3D STUDIO društvo s ograničenom odgovornošću za digitalni tisak, Braće Radića 134, 42000 Varaždin</item>
    </derivirana_varijabla>
  </DomainObject.Predmet.StrankaListFormatedWithAdress>
  <DomainObject.Predmet.StrankaListFormatedWithAdressOIB>
    <izvorni_sadrzaj>
      <item>3D STUDIO društvo s ograničenom odgovornošću za digitalni tisak, OIB 04897949478, Braće Radića 134, 42000 Varaždin</item>
    </izvorni_sadrzaj>
    <derivirana_varijabla naziv="DomainObject.Predmet.StrankaListFormatedWithAdressOIB_1">
      <item>3D STUDIO društvo s ograničenom odgovornošću za digitalni tisak, OIB 04897949478, Braće Radića 134, 42000 Varaždin</item>
    </derivirana_varijabla>
  </DomainObject.Predmet.StrankaListFormatedWithAdressOIB>
  <DomainObject.Predmet.StrankaListNazivFormated>
    <izvorni_sadrzaj>
      <item>3D STUDIO društvo s ograničenom odgovornošću za digitalni tisak</item>
    </izvorni_sadrzaj>
    <derivirana_varijabla naziv="DomainObject.Predmet.StrankaListNazivFormated_1">
      <item>3D STUDIO društvo s ograničenom odgovornošću za digitalni tisak</item>
    </derivirana_varijabla>
  </DomainObject.Predmet.StrankaListNazivFormated>
  <DomainObject.Predmet.StrankaListNazivFormatedOIB>
    <izvorni_sadrzaj>
      <item>3D STUDIO društvo s ograničenom odgovornošću za digitalni tisak, OIB 04897949478</item>
    </izvorni_sadrzaj>
    <derivirana_varijabla naziv="DomainObject.Predmet.StrankaListNazivFormatedOIB_1">
      <item>3D STUDIO društvo s ograničenom odgovornošću za digitalni tisak, OIB 04897949478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Formated>
  <DomainObject.Predmet.OstaliList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FormatedOIB>
  <DomainObject.Predmet.OstaliListFormatedWithAdress>
    <izvorni_sadrzaj>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izvorni_sadrzaj>
    <derivirana_varijabla naziv="DomainObject.Predmet.OstaliListFormatedWithAdress_1">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derivirana_varijabla>
  </DomainObject.Predmet.OstaliListFormatedWithAdress>
  <DomainObject.Predmet.OstaliListFormatedWithAdressOIB>
    <izvorni_sadrzaj>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izvorni_sadrzaj>
    <derivirana_varijabla naziv="DomainObject.Predmet.OstaliListFormatedWithAdressOIB_1">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derivirana_varijabla>
  </DomainObject.Predmet.OstaliListFormatedWithAdressOIB>
  <DomainObject.Predmet.OstaliListNaziv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Naziv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NazivFormated>
  <DomainObject.Predmet.OstaliListNaziv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Naziv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St-248/2017-65</izvorni_sadrzaj>
    <derivirana_varijabla naziv="DomainObject.PoslovniBrojDokumenta_1">St-248/2017-65</derivirana_varijabla>
  </DomainObject.PoslovniBrojDokumenta>
  <DomainObject.Predmet.StrankaIDrugi>
    <izvorni_sadrzaj>3D STUDIO društvo s ograničenom odgovornošću za digitalni tisak</izvorni_sadrzaj>
    <derivirana_varijabla naziv="DomainObject.Predmet.StrankaIDrugi_1">3D STUDIO društvo s ograničenom odgovornošću za digitalni tisak</derivirana_varijabla>
  </DomainObject.Predmet.StrankaIDrugi>
  <DomainObject.Predmet.ProtustrankaIDrugi>
    <izvorni_sadrzaj/>
    <derivirana_varijabla naziv="DomainObject.Predmet.ProtustrankaIDrugi_1"/>
  </DomainObject.Predmet.ProtustrankaIDrugi>
  <DomainObject.Predmet.StrankaIDrugiAdressOIB>
    <izvorni_sadrzaj>3D STUDIO društvo s ograničenom odgovornošću za digitalni tisak, OIB 04897949478, Braće Radića 134, 42000 Varaždin</izvorni_sadrzaj>
    <derivirana_varijabla naziv="DomainObject.Predmet.StrankaIDrugiAdressOIB_1">3D STUDIO društvo s ograničenom odgovornošću za digitalni tisak, OIB 04897949478, Braće Radića 134,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Hačić, odvjetnik</item>
      <item>3D STUDIO društvo s ograničenom odgovornošću za digitalni tisak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SudioniciListNaziv_1">
      <item>Zoran Hačić, odvjetnik</item>
      <item>3D STUDIO društvo s ograničenom odgovornošću za digitalni tisak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SudioniciListNaziv>
  <DomainObject.Predmet.SudioniciListAdressOIB>
    <izvorni_sadrzaj>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izvorni_sadrzaj>
    <derivirana_varijabla naziv="DomainObject.Predmet.SudioniciListAdressOIB_1">
      <item>Zoran Hačić, odvjetnik, Nikole Jurišića 2,10000 Zagreb</item>
      <item>3D STUDIO društvo s ograničenom odgovornošću za digitalni tisak, OIB 04897949478, Braće Radića 134,42000 Varaždin</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04897949478</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izvorni_sadrzaj>
    <derivirana_varijabla naziv="DomainObject.Predmet.SudioniciListNazivOIB_1">
      <item>, OIB null</item>
      <item>, OIB 04897949478</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2942DD-CED1-4267-9463-F9E2AD6926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3012</properties:Characters>
  <properties:Lines>81</properties:Lines>
  <properties:Paragraphs>30</properties:Paragraphs>
  <properties:TotalTime>381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2017-11-20T11:30:00Z</cp:lastPrinted>
  <dcterms:modified xmlns:xsi="http://www.w3.org/2001/XMLSchema-instance" xsi:type="dcterms:W3CDTF">2017-11-20T13:26:00Z</dcterms:modified>
  <cp:revision>104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St-248/2017-65 / Zapisnik - Ročište za glasovanje o planu restrukturiranja</vt:lpwstr>
  </prop:property>
  <prop:property name="CC_coloring" pid="4" fmtid="{D5CDD505-2E9C-101B-9397-08002B2CF9AE}">
    <vt:bool>false</vt:bool>
  </prop:property>
  <prop:property name="BrojStranica" pid="5" fmtid="{D5CDD505-2E9C-101B-9397-08002B2CF9AE}">
    <vt:i4>2</vt:i4>
  </prop:property>
</prop:Properties>
</file>