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8f63" w14:paraId="6028f63" w:rsidRDefault="00A70BC7" w:rsidP="00A70BC7" w:rsidR="00A70BC7" w:rsidRPr="00D17EBB">
      <w:pPr>
        <w:jc w:val="center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</w:p>
    <w:p w:rsidRDefault="00B15185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226" w:rsidP="00124226" w:rsidR="00124226" w:rsidRPr="00D17EBB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124226" w:rsidP="00124226" w:rsidR="00124226" w:rsidRPr="00D17EBB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124226" w:rsidP="00124226" w:rsidR="00124226" w:rsidRPr="00D17EBB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602C2D">
        <w:rPr>
          <w:rFonts w:hAnsi="Times New Roman" w:ascii="Times New Roman"/>
          <w:color w:val="auto"/>
          <w:sz w:val="24"/>
          <w:szCs w:val="24"/>
          <w:lang w:val="pl-PL"/>
        </w:rPr>
        <w:t>126/11</w:t>
      </w:r>
      <w:r w:rsidR="00C07355">
        <w:rPr>
          <w:rFonts w:hAnsi="Times New Roman" w:ascii="Times New Roman"/>
          <w:color w:val="auto"/>
          <w:sz w:val="24"/>
          <w:szCs w:val="24"/>
          <w:lang w:val="pl-PL"/>
        </w:rPr>
        <w:t>-173</w:t>
      </w:r>
    </w:p>
    <w:p w:rsidRDefault="00124226" w:rsidP="00124226" w:rsidR="00124226" w:rsidRPr="00D17EBB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773270" w:rsidP="00124226" w:rsidR="00D17EBB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U I M E  R E P U B L I K E  H R V A T S K E</w:t>
      </w:r>
    </w:p>
    <w:p w:rsidRDefault="00124226" w:rsidP="00124226" w:rsidR="00124226" w:rsidRPr="00D17EBB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124226" w:rsidP="00124226" w:rsidR="00124226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124226" w:rsidP="00602C2D" w:rsidR="00602C2D" w:rsidRPr="00BF1B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02C2D" w:rsidRPr="00BF1B29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 po sucu pojedincu Vesni Malenica kao stečajnom sucu u stečajnom postupku nad dužnikom BABILON d. o. o. u stečaju, Zagreb, Istarska 45/b, OIB 24555322722, </w:t>
      </w:r>
      <w:r w:rsidR="00C07355">
        <w:rPr>
          <w:rFonts w:hAnsi="Times New Roman" w:ascii="Times New Roman"/>
          <w:color w:val="auto"/>
          <w:sz w:val="24"/>
          <w:szCs w:val="24"/>
          <w:lang w:val="hr-HR"/>
        </w:rPr>
        <w:t>9. siječnja 2017.</w:t>
      </w: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D17EB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A70BC7" w:rsidP="00A70BC7" w:rsidR="00A70BC7" w:rsidRPr="00D17EB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24226" w:rsidP="00F73BDE" w:rsidR="00A70BC7" w:rsidRPr="00D17EB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70BC7" w:rsidRPr="00D17EBB">
        <w:rPr>
          <w:rFonts w:hAnsi="Times New Roman" w:ascii="Times New Roman"/>
          <w:color w:val="auto"/>
          <w:sz w:val="24"/>
          <w:szCs w:val="24"/>
          <w:lang w:val="hr-HR"/>
        </w:rPr>
        <w:t xml:space="preserve">1. Zaključuje se stečajni postupak nad dužnikom </w:t>
      </w:r>
      <w:r w:rsidR="00602C2D" w:rsidRPr="00BF1B29">
        <w:rPr>
          <w:rFonts w:hAnsi="Times New Roman" w:ascii="Times New Roman"/>
          <w:color w:val="auto"/>
          <w:sz w:val="24"/>
          <w:szCs w:val="24"/>
          <w:lang w:val="hr-HR"/>
        </w:rPr>
        <w:t>BABILON d. o. o. u stečaju, Zagreb, Istarska 45/b, OIB 24555322722</w:t>
      </w:r>
      <w:r w:rsidR="00A70BC7" w:rsidRPr="00D17EBB">
        <w:rPr>
          <w:rFonts w:hAnsi="Times New Roman" w:ascii="Times New Roman"/>
          <w:color w:val="auto"/>
          <w:sz w:val="24"/>
          <w:szCs w:val="24"/>
          <w:lang w:val="hr-HR"/>
        </w:rPr>
        <w:t>, temeljem od</w:t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>redbe čl. 196 Stečajnog zakona.</w:t>
      </w:r>
      <w:r w:rsidR="00602C2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124226" w:rsidP="00F73BDE" w:rsidR="00A70BC7" w:rsidRPr="00D17EB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70BC7" w:rsidRPr="00D17EBB">
        <w:rPr>
          <w:rFonts w:hAnsi="Times New Roman" w:ascii="Times New Roman"/>
          <w:color w:val="auto"/>
          <w:sz w:val="24"/>
          <w:szCs w:val="24"/>
          <w:lang w:val="hr-HR"/>
        </w:rPr>
        <w:t>2. Ovo rješenje objavit</w:t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 xml:space="preserve"> će se na </w:t>
      </w:r>
      <w:r w:rsidR="00602C2D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>oglasnoj ploči suda, a nakon pravomoćnosti dostaviti će s</w:t>
      </w:r>
      <w:r w:rsidR="00A70BC7" w:rsidRPr="00D17EBB">
        <w:rPr>
          <w:rFonts w:hAnsi="Times New Roman" w:ascii="Times New Roman"/>
          <w:color w:val="auto"/>
          <w:sz w:val="24"/>
          <w:szCs w:val="24"/>
          <w:lang w:val="hr-HR"/>
        </w:rPr>
        <w:t>e sudskom registru ovog suda, radi brisanja dužnika iz sudskog registra.</w:t>
      </w: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D17EB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A70BC7" w:rsidP="00A70BC7" w:rsidR="00A70BC7" w:rsidRPr="00D17EB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124226" w:rsidR="00124226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24226" w:rsidRPr="00D17EBB">
        <w:rPr>
          <w:rFonts w:hAnsi="Times New Roman" w:ascii="Times New Roman"/>
          <w:color w:val="auto"/>
          <w:sz w:val="24"/>
          <w:szCs w:val="24"/>
          <w:lang w:val="pl-PL"/>
        </w:rPr>
        <w:t xml:space="preserve">Rješenjem stečajnog suca </w:t>
      </w:r>
      <w:r w:rsidR="00602C2D">
        <w:rPr>
          <w:rFonts w:hAnsi="Times New Roman" w:ascii="Times New Roman"/>
          <w:color w:val="auto"/>
          <w:sz w:val="24"/>
          <w:szCs w:val="24"/>
          <w:lang w:val="pl-PL"/>
        </w:rPr>
        <w:t>broj St-126/11 od 9. lipnja 2016.</w:t>
      </w:r>
      <w:r w:rsidR="00124226" w:rsidRPr="00D17EBB">
        <w:rPr>
          <w:rFonts w:hAnsi="Times New Roman" w:ascii="Times New Roman"/>
          <w:color w:val="auto"/>
          <w:sz w:val="24"/>
          <w:szCs w:val="24"/>
          <w:lang w:val="pl-PL"/>
        </w:rPr>
        <w:t xml:space="preserve"> određeno je završno ročište u ovom stečajnom postupku.</w:t>
      </w:r>
    </w:p>
    <w:p w:rsidRDefault="00124226" w:rsidP="00124226" w:rsidR="00124226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Rješenje je oglašeno na </w:t>
      </w:r>
      <w:r w:rsidR="00602C2D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 xml:space="preserve">oglasnoj ploči suda </w:t>
      </w:r>
      <w:r w:rsidR="00602C2D">
        <w:rPr>
          <w:rFonts w:hAnsi="Times New Roman" w:ascii="Times New Roman"/>
          <w:color w:val="auto"/>
          <w:sz w:val="24"/>
          <w:szCs w:val="24"/>
          <w:lang w:val="pl-PL"/>
        </w:rPr>
        <w:t>9. lipnja 2016.</w:t>
      </w:r>
    </w:p>
    <w:p w:rsidRDefault="00124226" w:rsidP="00124226" w:rsidR="00124226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>Predmet ročišta bila je rasprava o završnom računu stečajnog upravitelja i prigovori na završni popis.</w:t>
      </w:r>
    </w:p>
    <w:p w:rsidRDefault="00124226" w:rsidP="00124226" w:rsidR="00124226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>Pravo sudjelovanja imali</w:t>
      </w:r>
      <w:r w:rsidR="000B4B04" w:rsidRPr="00D17EBB">
        <w:rPr>
          <w:rFonts w:hAnsi="Times New Roman" w:ascii="Times New Roman"/>
          <w:color w:val="auto"/>
          <w:sz w:val="24"/>
          <w:szCs w:val="24"/>
          <w:lang w:val="pl-PL"/>
        </w:rPr>
        <w:t xml:space="preserve"> su</w:t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 xml:space="preserve"> svi stečajni vjerovnici, stečajni upravitelj, razlučni vjerovnici i vjerovnici stečajne mase. </w:t>
      </w:r>
    </w:p>
    <w:p w:rsidRDefault="00124226" w:rsidP="00124226" w:rsidR="00F71308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Stečajni upravitelj </w:t>
      </w:r>
      <w:r w:rsidR="00F71308" w:rsidRPr="00D17EBB">
        <w:rPr>
          <w:rFonts w:hAnsi="Times New Roman" w:ascii="Times New Roman"/>
          <w:color w:val="auto"/>
          <w:sz w:val="24"/>
          <w:szCs w:val="24"/>
          <w:lang w:val="pl-PL"/>
        </w:rPr>
        <w:t xml:space="preserve">podnio je </w:t>
      </w: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>izviješće o obavljen</w:t>
      </w:r>
      <w:r w:rsidR="00F71308" w:rsidRPr="00D17EBB">
        <w:rPr>
          <w:rFonts w:hAnsi="Times New Roman" w:ascii="Times New Roman"/>
          <w:color w:val="auto"/>
          <w:sz w:val="24"/>
          <w:szCs w:val="24"/>
          <w:lang w:val="pl-PL"/>
        </w:rPr>
        <w:t>im poslovima kao i završni račun.</w:t>
      </w:r>
    </w:p>
    <w:p w:rsidRDefault="00124226" w:rsidP="00602C2D" w:rsidR="00F7130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Iz izvješća proizlazi </w:t>
      </w:r>
      <w:r w:rsidR="00602C2D">
        <w:rPr>
          <w:rFonts w:hAnsi="Times New Roman" w:ascii="Times New Roman"/>
          <w:color w:val="auto"/>
          <w:sz w:val="24"/>
          <w:szCs w:val="24"/>
          <w:lang w:val="pl-PL"/>
        </w:rPr>
        <w:t>da su u ovom stečajnom postupku utvrđene tražbine u iznosu od 1.870.223,29 kn, a koje su namirene u cijelosti.</w:t>
      </w:r>
    </w:p>
    <w:p w:rsidRDefault="00602C2D" w:rsidP="00602C2D" w:rsidR="00602C2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Također su podmireni u cijelosti i troškovi postupka. </w:t>
      </w:r>
    </w:p>
    <w:p w:rsidRDefault="00602C2D" w:rsidP="00602C2D" w:rsidR="00602C2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Po namirenju troškova, te vjerovnika prvog višeg isplatnog reda, preostala su sredstva u iznosu od 275.495,98 kn.</w:t>
      </w:r>
    </w:p>
    <w:p w:rsidRDefault="00602C2D" w:rsidP="00602C2D" w:rsidR="00602C2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Pozvani vjerovnici nižih isplatnih redova nisu prijavili tražbine.</w:t>
      </w:r>
    </w:p>
    <w:p w:rsidRDefault="00602C2D" w:rsidP="00602C2D" w:rsidR="00602C2D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Na taj način preostala je imovina u iznosu od 275.495,98 kn, za koju stečajni upravitelj predlaže da se sukladno odredbi čl. 195 Stečajnog zakona, preda jedinom osnivaču odnosno preuzimatelju potraživanja, a kako je to detaljnije specificirano u izvješću stečajnog upravitelja od 15. rujna 2016.</w:t>
      </w:r>
    </w:p>
    <w:p w:rsidRDefault="00124226" w:rsidP="00A70BC7" w:rsidR="00F7130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9E36FC">
        <w:rPr>
          <w:rFonts w:hAnsi="Times New Roman" w:ascii="Times New Roman"/>
          <w:color w:val="auto"/>
          <w:sz w:val="24"/>
          <w:szCs w:val="24"/>
          <w:lang w:val="pl-PL"/>
        </w:rPr>
        <w:t>Stečajna masa u cijelosti je unovčena.</w:t>
      </w:r>
    </w:p>
    <w:p w:rsidRDefault="009E36FC" w:rsidP="00A70BC7" w:rsidR="009E36FC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072F8">
        <w:rPr>
          <w:rFonts w:hAnsi="Times New Roman" w:ascii="Times New Roman"/>
          <w:color w:val="auto"/>
          <w:sz w:val="24"/>
          <w:szCs w:val="24"/>
          <w:lang w:val="pl-PL"/>
        </w:rPr>
        <w:t>Stečajni upravitelj u spis je dostavio dokaze iz kojih proizlazi da su namireni stečajni vjerovnici, te da je višak stečajne mase predan osnivaču, odnosno preuzimatelju potraživanja.</w:t>
      </w:r>
    </w:p>
    <w:p w:rsidRDefault="009E36FC" w:rsidP="009E36FC" w:rsidR="009E36FC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Vjerovnici nisu stavili primjedbe na završni račun stečajnog upravitelja a koji je objavljen na e-oglasnoj ploči u lipnju 2016.</w:t>
      </w:r>
    </w:p>
    <w:p w:rsidRDefault="009E36FC" w:rsidP="009E36FC" w:rsidR="009E36FC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Nije bilo prigovora na završni popis.</w:t>
      </w:r>
    </w:p>
    <w:p w:rsidRDefault="009E36FC" w:rsidP="009E36FC" w:rsidR="00A70BC7" w:rsidRPr="00D17EBB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 xml:space="preserve">Nema neunovčenih predmeta stečajne mase, te su slijedom toga ispunjeni uvjeti da se zaključi stečajni postupak  temeljem </w:t>
      </w:r>
      <w:r w:rsidR="00F71308" w:rsidRPr="00D17EBB">
        <w:rPr>
          <w:rFonts w:hAnsi="Times New Roman" w:ascii="Times New Roman"/>
          <w:color w:val="auto"/>
          <w:sz w:val="24"/>
          <w:szCs w:val="24"/>
          <w:lang w:val="pl-PL"/>
        </w:rPr>
        <w:t>o</w:t>
      </w:r>
      <w:r>
        <w:rPr>
          <w:rFonts w:hAnsi="Times New Roman" w:ascii="Times New Roman"/>
          <w:color w:val="auto"/>
          <w:sz w:val="24"/>
          <w:szCs w:val="24"/>
          <w:lang w:val="pl-PL"/>
        </w:rPr>
        <w:t>dredbe čl. 196 Stečajnog zakona.</w:t>
      </w:r>
      <w:r w:rsidR="00A70BC7"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D17EB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7355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C07355">
        <w:rPr>
          <w:rFonts w:hAnsi="Times New Roman" w:ascii="Times New Roman"/>
          <w:color w:val="auto"/>
          <w:sz w:val="24"/>
          <w:szCs w:val="24"/>
          <w:lang w:val="hr-HR"/>
        </w:rPr>
        <w:t xml:space="preserve"> 9. siječnja 2017.</w:t>
      </w:r>
    </w:p>
    <w:p w:rsidRDefault="00A70BC7" w:rsidP="00A70BC7" w:rsidR="00A70BC7" w:rsidRPr="00D17EB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D17EB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A70BC7" w:rsidP="00A70BC7" w:rsidR="00A70BC7" w:rsidRPr="00D17EB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9D2EDC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="00F6448D" w:rsidRPr="00D17EB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F73BD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73BDE">
        <w:rPr>
          <w:rFonts w:hAnsi="Times New Roman" w:ascii="Times New Roman"/>
          <w:color w:val="auto"/>
          <w:sz w:val="24"/>
          <w:szCs w:val="24"/>
          <w:lang w:val="pl-PL"/>
        </w:rPr>
        <w:t xml:space="preserve">POUKA O PRAVNOM LIJEKU: </w:t>
      </w: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ab/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9D2EDC" w:rsidP="00AB7A2F" w:rsidR="009D2EDC" w:rsidRPr="009D2ED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D2ED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9D2EDC" w:rsidP="00995CE9" w:rsidR="009D2EDC" w:rsidRPr="009D2ED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D2ED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D2ED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D2ED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D2ED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D2ED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D2ED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D2ED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D2EDC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EBB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EBB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D17EB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C5661" w:rsidR="00BC5661" w:rsidRPr="00D17EBB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616DCA" w:rsidR="00616DCA" w:rsidRPr="00D17EBB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sectPr w:rsidSect="00F73BDE" w:rsidR="00616DCA" w:rsidRPr="00D17EBB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9D5" w:rsidR="006719D5">
      <w:r>
        <w:separator/>
      </w:r>
    </w:p>
  </w:endnote>
  <w:endnote w:id="0" w:type="continuationSeparator">
    <w:p w:rsidRDefault="006719D5" w:rsidR="00671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9D5" w:rsidR="006719D5">
      <w:r>
        <w:separator/>
      </w:r>
    </w:p>
  </w:footnote>
  <w:footnote w:id="0" w:type="continuationSeparator">
    <w:p w:rsidRDefault="006719D5" w:rsidR="006719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P="00BA1E9B" w:rsidR="00F6448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6448D" w:rsidR="00F6448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P="0033391A" w:rsidR="00F6448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67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448D" w:rsidP="00BA1E9B" w:rsidR="00F6448D" w:rsidRPr="00BA1E9B">
    <w:pPr>
      <w:pStyle w:val="Zaglavlje"/>
      <w:framePr w:y="1" w:xAlign="center" w:vAnchor="text" w:hAnchor="margin" w:wrap="around"/>
      <w:ind w:right="360"/>
      <w:jc w:val="both"/>
      <w:rPr>
        <w:rStyle w:val="Brojstranice"/>
        <w:rFonts w:hAnsi="Verdana" w:ascii="Verdana"/>
        <w:color w:val="auto"/>
        <w:sz w:val="22"/>
        <w:szCs w:val="22"/>
      </w:rPr>
    </w:pPr>
    <w:r>
      <w:rPr>
        <w:rStyle w:val="Brojstranice"/>
      </w:rPr>
      <w:t xml:space="preserve"> </w:t>
    </w:r>
    <w:r>
      <w:rPr>
        <w:rStyle w:val="Brojstranice"/>
      </w:rPr>
      <w:tab/>
    </w:r>
    <w:r>
      <w:rPr>
        <w:rStyle w:val="Brojstranice"/>
      </w:rPr>
      <w:tab/>
    </w:r>
    <w:r w:rsidRPr="00BA1E9B">
      <w:rPr>
        <w:rStyle w:val="Brojstranice"/>
        <w:rFonts w:hAnsi="Verdana" w:ascii="Verdana"/>
        <w:color w:val="auto"/>
        <w:sz w:val="22"/>
        <w:szCs w:val="22"/>
      </w:rPr>
      <w:t>7 St-</w:t>
    </w:r>
    <w:r w:rsidR="009E36FC">
      <w:rPr>
        <w:rStyle w:val="Brojstranice"/>
        <w:rFonts w:hAnsi="Verdana" w:ascii="Verdana"/>
        <w:color w:val="auto"/>
        <w:sz w:val="22"/>
        <w:szCs w:val="22"/>
      </w:rPr>
      <w:t>126/11</w:t>
    </w:r>
  </w:p>
  <w:p w:rsidRDefault="00F6448D" w:rsidR="00F6448D" w:rsidRPr="002A4168">
    <w:pPr>
      <w:pStyle w:val="Zaglavlje"/>
      <w:ind w:right="360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R="00F6448D" w:rsidRPr="002A416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BC7"/>
    <w:rsid w:val="0004696A"/>
    <w:rsid w:val="000B4B04"/>
    <w:rsid w:val="00124226"/>
    <w:rsid w:val="0033391A"/>
    <w:rsid w:val="00602C2D"/>
    <w:rsid w:val="00613FDF"/>
    <w:rsid w:val="00616DCA"/>
    <w:rsid w:val="006341D0"/>
    <w:rsid w:val="006719D5"/>
    <w:rsid w:val="006C259C"/>
    <w:rsid w:val="00773270"/>
    <w:rsid w:val="007D2170"/>
    <w:rsid w:val="008539D3"/>
    <w:rsid w:val="008D14CD"/>
    <w:rsid w:val="00966A94"/>
    <w:rsid w:val="009D2EDC"/>
    <w:rsid w:val="009E36FC"/>
    <w:rsid w:val="00A53D9F"/>
    <w:rsid w:val="00A70BC7"/>
    <w:rsid w:val="00AA5741"/>
    <w:rsid w:val="00AF1E61"/>
    <w:rsid w:val="00B072F8"/>
    <w:rsid w:val="00B15185"/>
    <w:rsid w:val="00B9670E"/>
    <w:rsid w:val="00BA1E9B"/>
    <w:rsid w:val="00BC5661"/>
    <w:rsid w:val="00C01819"/>
    <w:rsid w:val="00C07355"/>
    <w:rsid w:val="00C94946"/>
    <w:rsid w:val="00D17EBB"/>
    <w:rsid w:val="00DE3F75"/>
    <w:rsid w:val="00F6448D"/>
    <w:rsid w:val="00F71308"/>
    <w:rsid w:val="00F73BDE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70BC7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70BC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A70BC7"/>
  </w:style>
  <w:style w:styleId="Podnoje" w:type="paragraph">
    <w:name w:val="footer"/>
    <w:basedOn w:val="Normal"/>
    <w:rsid w:val="00F7130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151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185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D2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ED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ED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ED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ED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70BC7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70BC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A70BC7"/>
  </w:style>
  <w:style w:styleId="Podnoje" w:type="paragraph">
    <w:name w:val="footer"/>
    <w:basedOn w:val="Normal"/>
    <w:rsid w:val="00F7130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151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185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D2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ED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ED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ED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ED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St-126/2011-173</izvorni_sadrzaj>
    <derivirana_varijabla naziv="DomainObject.Oznaka_1">St-126/2011-173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2011.</izvorni_sadrzaj>
    <derivirana_varijabla naziv="DomainObject.Predmet.DatumOsnivanja_1">25.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St-126/2011</izvorni_sadrzaj>
    <derivirana_varijabla naziv="DomainObject.Predmet.OznakaBroj_1">St-126/2011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BABILON društvo s ograničenom odgovornošću za ugostiteljstvo i usluge - u stečaju</izvorni_sadrzaj>
    <derivirana_varijabla naziv="DomainObject.Predmet.ProtustrankaFormated_1">  BABILON društvo s ograničenom odgovornošću za ugostiteljstvo i usluge - u stečaju</derivirana_varijabla>
  </DomainObject.Predmet.ProtustrankaFormated>
  <DomainObject.Predmet.ProtustrankaFormatedOIB>
    <izvorni_sadrzaj>  BABILON društvo s ograničenom odgovornošću za ugostiteljstvo i usluge - u stečaju, OIB 24555322722</izvorni_sadrzaj>
    <derivirana_varijabla naziv="DomainObject.Predmet.ProtustrankaFormatedOIB_1">  BABILON društvo s ograničenom odgovornošću za ugostiteljstvo i usluge - u stečaju, OIB 24555322722</derivirana_varijabla>
  </DomainObject.Predmet.ProtustrankaFormatedOIB>
  <DomainObject.Predmet.ProtustrankaFormatedWithAdress>
    <izvorni_sadrzaj> BABILON društvo s ograničenom odgovornošću za ugostiteljstvo i usluge - u stečaju, ISTARSKA 45/b, 10000 Zagreb</izvorni_sadrzaj>
    <derivirana_varijabla naziv="DomainObject.Predmet.ProtustrankaFormatedWithAdress_1"> BABILON društvo s ograničenom odgovornošću za ugostiteljstvo i usluge - u stečaju, ISTARSKA 45/b, 10000 Zagreb</derivirana_varijabla>
  </DomainObject.Predmet.ProtustrankaFormatedWithAdress>
  <DomainObject.Predmet.ProtustrankaFormatedWithAdressOIB>
    <izvorni_sadrzaj> BABILON društvo s ograničenom odgovornošću za ugostiteljstvo i usluge - u stečaju, OIB 24555322722, ISTARSKA 45/b, 10000 Zagreb</izvorni_sadrzaj>
    <derivirana_varijabla naziv="DomainObject.Predmet.ProtustrankaFormatedWithAdressOIB_1"> BABILON društvo s ograničenom odgovornošću za ugostiteljstvo i usluge - u stečaju, OIB 24555322722, ISTARSKA 45/b, 10000 Zagreb</derivirana_varijabla>
  </DomainObject.Predmet.ProtustrankaFormatedWithAdressOIB>
  <DomainObject.Predmet.ProtustrankaWithAdress>
    <izvorni_sadrzaj>BABILON društvo s ograničenom odgovornošću za ugostiteljstvo i usluge - u stečaju ISTARSKA 45/b, 10000 Zagreb</izvorni_sadrzaj>
    <derivirana_varijabla naziv="DomainObject.Predmet.ProtustrankaWithAdress_1">BABILON društvo s ograničenom odgovornošću za ugostiteljstvo i usluge - u stečaju ISTARSKA 45/b, 10000 Zagreb</derivirana_varijabla>
  </DomainObject.Predmet.ProtustrankaWithAdress>
  <DomainObject.Predmet.ProtustrankaWithAdressOIB>
    <izvorni_sadrzaj>BABILON društvo s ograničenom odgovornošću za ugostiteljstvo i usluge - u stečaju, OIB 24555322722, ISTARSKA 45/b, 10000 Zagreb</izvorni_sadrzaj>
    <derivirana_varijabla naziv="DomainObject.Predmet.ProtustrankaWithAdressOIB_1">BABILON društvo s ograničenom odgovornošću za ugostiteljstvo i usluge - u stečaju, OIB 24555322722, ISTARSKA 45/b, 10000 Zagreb</derivirana_varijabla>
  </DomainObject.Predmet.ProtustrankaWithAdressOIB>
  <DomainObject.Predmet.ProtustrankaNazivFormated>
    <izvorni_sadrzaj>BABILON društvo s ograničenom odgovornošću za ugostiteljstvo i usluge - u stečaju</izvorni_sadrzaj>
    <derivirana_varijabla naziv="DomainObject.Predmet.ProtustrankaNazivFormated_1">BABILON društvo s ograničenom odgovornošću za ugostiteljstvo i usluge - u stečaju</derivirana_varijabla>
  </DomainObject.Predmet.ProtustrankaNazivFormated>
  <DomainObject.Predmet.ProtustrankaNazivFormatedOIB>
    <izvorni_sadrzaj>BABILON društvo s ograničenom odgovornošću za ugostiteljstvo i usluge - u stečaju, OIB 24555322722</izvorni_sadrzaj>
    <derivirana_varijabla naziv="DomainObject.Predmet.ProtustrankaNazivFormatedOIB_1">BABILON društvo s ograničenom odgovornošću za ugostiteljstvo i usluge - u stečaju, OIB 24555322722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Horvatinčić; VELIMIR SOLDO</izvorni_sadrzaj>
    <derivirana_varijabla naziv="DomainObject.Predmet.StrankaFormated_1">  Vesna Horvatinčić; VELIMIR SOLDO</derivirana_varijabla>
  </DomainObject.Predmet.StrankaFormated>
  <DomainObject.Predmet.StrankaFormatedOIB>
    <izvorni_sadrzaj>  Vesna Horvatinčić, OIB 90478993265; VELIMIR SOLDO, OIB 40143490957</izvorni_sadrzaj>
    <derivirana_varijabla naziv="DomainObject.Predmet.StrankaFormatedOIB_1">  Vesna Horvatinčić, OIB 90478993265; VELIMIR SOLDO, OIB 40143490957</derivirana_varijabla>
  </DomainObject.Predmet.StrankaFormatedOIB>
  <DomainObject.Predmet.StrankaFormatedWithAdress>
    <izvorni_sadrzaj> Vesna Horvatinčić, Istarska Ulica 45 B, Zagreb; VELIMIR SOLDO</izvorni_sadrzaj>
    <derivirana_varijabla naziv="DomainObject.Predmet.StrankaFormatedWithAdress_1"> Vesna Horvatinčić, Istarska Ulica 45 B, Zagreb; VELIMIR SOLDO</derivirana_varijabla>
  </DomainObject.Predmet.StrankaFormatedWithAdress>
  <DomainObject.Predmet.StrankaFormatedWithAdressOIB>
    <izvorni_sadrzaj> Vesna Horvatinčić, OIB 90478993265, Istarska Ulica 45 B, Zagreb; VELIMIR SOLDO, OIB 40143490957</izvorni_sadrzaj>
    <derivirana_varijabla naziv="DomainObject.Predmet.StrankaFormatedWithAdressOIB_1"> Vesna Horvatinčić, OIB 90478993265, Istarska Ulica 45 B, Zagreb; VELIMIR SOLDO, OIB 40143490957</derivirana_varijabla>
  </DomainObject.Predmet.StrankaFormatedWithAdressOIB>
  <DomainObject.Predmet.StrankaWithAdress>
    <izvorni_sadrzaj>Vesna Horvatinčić Istarska Ulica 45 B,Zagreb,VELIMIR SOLDO </izvorni_sadrzaj>
    <derivirana_varijabla naziv="DomainObject.Predmet.StrankaWithAdress_1">Vesna Horvatinčić Istarska Ulica 45 B,Zagreb,VELIMIR SOLDO </derivirana_varijabla>
  </DomainObject.Predmet.StrankaWithAdress>
  <DomainObject.Predmet.StrankaWithAdressOIB>
    <izvorni_sadrzaj>Vesna Horvatinčić, OIB 90478993265, Istarska Ulica 45 B,Zagreb,VELIMIR SOLDO, OIB 40143490957</izvorni_sadrzaj>
    <derivirana_varijabla naziv="DomainObject.Predmet.StrankaWithAdressOIB_1">Vesna Horvatinčić, OIB 90478993265, Istarska Ulica 45 B,Zagreb,VELIMIR SOLDO, OIB 40143490957</derivirana_varijabla>
  </DomainObject.Predmet.StrankaWithAdressOIB>
  <DomainObject.Predmet.StrankaNazivFormated>
    <izvorni_sadrzaj>Vesna Horvatinčić,VELIMIR SOLDO</izvorni_sadrzaj>
    <derivirana_varijabla naziv="DomainObject.Predmet.StrankaNazivFormated_1">Vesna Horvatinčić,VELIMIR SOLDO</derivirana_varijabla>
  </DomainObject.Predmet.StrankaNazivFormated>
  <DomainObject.Predmet.StrankaNazivFormatedOIB>
    <izvorni_sadrzaj>Vesna Horvatinčić, OIB 90478993265,VELIMIR SOLDO, OIB 40143490957</izvorni_sadrzaj>
    <derivirana_varijabla naziv="DomainObject.Predmet.StrankaNazivFormatedOIB_1">Vesna Horvatinčić, OIB 90478993265,VELIMIR SOLDO, OIB 40143490957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Vesna Horvatinčić</item>
      <item>VELIMIR SOLDO</item>
    </izvorni_sadrzaj>
    <derivirana_varijabla naziv="DomainObject.Predmet.StrankaListFormated_1">
      <item>Vesna Horvatinčić</item>
      <item>VELIMIR SOLDO</item>
    </derivirana_varijabla>
  </DomainObject.Predmet.StrankaListFormated>
  <DomainObject.Predmet.StrankaListFormatedOIB>
    <izvorni_sadrzaj>
      <item>Vesna Horvatinčić, OIB 90478993265</item>
      <item>VELIMIR SOLDO, OIB 40143490957</item>
    </izvorni_sadrzaj>
    <derivirana_varijabla naziv="DomainObject.Predmet.StrankaListFormatedOIB_1">
      <item>Vesna Horvatinčić, OIB 90478993265</item>
      <item>VELIMIR SOLDO, OIB 40143490957</item>
    </derivirana_varijabla>
  </DomainObject.Predmet.StrankaListFormatedOIB>
  <DomainObject.Predmet.StrankaListFormatedWithAdress>
    <izvorni_sadrzaj>
      <item>Vesna Horvatinčić, Istarska Ulica 45 B, Zagreb</item>
      <item>VELIMIR SOLDO</item>
    </izvorni_sadrzaj>
    <derivirana_varijabla naziv="DomainObject.Predmet.StrankaListFormatedWithAdress_1">
      <item>Vesna Horvatinčić, Istarska Ulica 45 B, Zagreb</item>
      <item>VELIMIR SOLDO</item>
    </derivirana_varijabla>
  </DomainObject.Predmet.StrankaListFormatedWithAdress>
  <DomainObject.Predmet.StrankaListFormatedWithAdressOIB>
    <izvorni_sadrzaj>
      <item>Vesna Horvatinčić, OIB 90478993265, Istarska Ulica 45 B, Zagreb</item>
      <item>VELIMIR SOLDO, OIB 40143490957</item>
    </izvorni_sadrzaj>
    <derivirana_varijabla naziv="DomainObject.Predmet.StrankaListFormatedWithAdressOIB_1">
      <item>Vesna Horvatinčić, OIB 90478993265, Istarska Ulica 45 B, Zagreb</item>
      <item>VELIMIR SOLDO, OIB 40143490957</item>
    </derivirana_varijabla>
  </DomainObject.Predmet.StrankaListFormatedWithAdressOIB>
  <DomainObject.Predmet.StrankaListNazivFormated>
    <izvorni_sadrzaj>
      <item>Vesna Horvatinčić</item>
      <item>VELIMIR SOLDO</item>
    </izvorni_sadrzaj>
    <derivirana_varijabla naziv="DomainObject.Predmet.StrankaListNazivFormated_1">
      <item>Vesna Horvatinčić</item>
      <item>VELIMIR SOLDO</item>
    </derivirana_varijabla>
  </DomainObject.Predmet.StrankaListNazivFormated>
  <DomainObject.Predmet.StrankaListNazivFormatedOIB>
    <izvorni_sadrzaj>
      <item>Vesna Horvatinčić, OIB 90478993265</item>
      <item>VELIMIR SOLDO, OIB 40143490957</item>
    </izvorni_sadrzaj>
    <derivirana_varijabla naziv="DomainObject.Predmet.StrankaListNazivFormatedOIB_1">
      <item>Vesna Horvatinčić, OIB 90478993265</item>
      <item>VELIMIR SOLDO, OIB 40143490957</item>
    </derivirana_varijabla>
  </DomainObject.Predmet.StrankaListNazivFormatedOIB>
  <DomainObject.Predmet.ProtuStrankaListFormated>
    <izvorni_sadrzaj>
      <item>BABILON društvo s ograničenom odgovornošću za ugostiteljstvo i usluge - u stečaju</item>
    </izvorni_sadrzaj>
    <derivirana_varijabla naziv="DomainObject.Predmet.ProtuStrankaListFormated_1">
      <item>BABILON društvo s ograničenom odgovornošću za ugostiteljstvo i usluge - u stečaju</item>
    </derivirana_varijabla>
  </DomainObject.Predmet.ProtuStrankaListFormated>
  <DomainObject.Predmet.ProtuStrankaListFormatedOIB>
    <izvorni_sadrzaj>
      <item>BABILON društvo s ograničenom odgovornošću za ugostiteljstvo i usluge - u stečaju, OIB 24555322722</item>
    </izvorni_sadrzaj>
    <derivirana_varijabla naziv="DomainObject.Predmet.ProtuStrankaListFormatedOIB_1">
      <item>BABILON društvo s ograničenom odgovornošću za ugostiteljstvo i usluge - u stečaju, OIB 24555322722</item>
    </derivirana_varijabla>
  </DomainObject.Predmet.ProtuStrankaListFormatedOIB>
  <DomainObject.Predmet.ProtuStrankaListFormatedWithAdress>
    <izvorni_sadrzaj>
      <item>BABILON društvo s ograničenom odgovornošću za ugostiteljstvo i usluge - u stečaju, ISTARSKA 45/b, 10000 Zagreb</item>
    </izvorni_sadrzaj>
    <derivirana_varijabla naziv="DomainObject.Predmet.ProtuStrankaListFormatedWithAdress_1">
      <item>BABILON društvo s ograničenom odgovornošću za ugostiteljstvo i usluge - u stečaju, ISTARSKA 45/b, 10000 Zagreb</item>
    </derivirana_varijabla>
  </DomainObject.Predmet.ProtuStrankaListFormatedWithAdress>
  <DomainObject.Predmet.ProtuStrankaListFormatedWithAdressOIB>
    <izvorni_sadrzaj>
      <item>BABILON društvo s ograničenom odgovornošću za ugostiteljstvo i usluge - u stečaju, OIB 24555322722, ISTARSKA 45/b, 10000 Zagreb</item>
    </izvorni_sadrzaj>
    <derivirana_varijabla naziv="DomainObject.Predmet.ProtuStrankaListFormatedWithAdressOIB_1">
      <item>BABILON društvo s ograničenom odgovornošću za ugostiteljstvo i usluge - u stečaju, OIB 24555322722, ISTARSKA 45/b, 10000 Zagreb</item>
    </derivirana_varijabla>
  </DomainObject.Predmet.ProtuStrankaListFormatedWithAdressOIB>
  <DomainObject.Predmet.ProtuStrankaListNazivFormated>
    <izvorni_sadrzaj>
      <item>BABILON društvo s ograničenom odgovornošću za ugostiteljstvo i usluge - u stečaju</item>
    </izvorni_sadrzaj>
    <derivirana_varijabla naziv="DomainObject.Predmet.ProtuStrankaListNazivFormated_1">
      <item>BABILON društvo s ograničenom odgovornošću za ugostiteljstvo i usluge - u stečaju</item>
    </derivirana_varijabla>
  </DomainObject.Predmet.ProtuStrankaListNazivFormated>
  <DomainObject.Predmet.ProtuStrankaListNazivFormatedOIB>
    <izvorni_sadrzaj>
      <item>BABILON društvo s ograničenom odgovornošću za ugostiteljstvo i usluge - u stečaju, OIB 24555322722</item>
    </izvorni_sadrzaj>
    <derivirana_varijabla naziv="DomainObject.Predmet.ProtuStrankaListNazivFormatedOIB_1">
      <item>BABILON društvo s ograničenom odgovornošću za ugostiteljstvo i usluge - u stečaju, OIB 24555322722</item>
    </derivirana_varijabla>
  </DomainObject.Predmet.ProtuStrankaListNazivFormatedOIB>
  <DomainObject.Predmet.OstaliListFormated>
    <izvorni_sadrzaj>
      <item>Pero Hrkać</item>
      <item>FINANCIJSKA AGENCIJA</item>
      <item>HYPO ALPE ADRIA BANK d. d.</item>
      <item>Krešimir Karačić</item>
      <item>Velimir Soldo</item>
    </izvorni_sadrzaj>
    <derivirana_varijabla naziv="DomainObject.Predmet.OstaliListFormated_1">
      <item>Pero Hrkać</item>
      <item>FINANCIJSKA AGENCIJA</item>
      <item>HYPO ALPE ADRIA BANK d. d.</item>
      <item>Krešimir Karačić</item>
      <item>Velimir Soldo</item>
    </derivirana_varijabla>
  </DomainObject.Predmet.OstaliListFormated>
  <DomainObject.Predmet.OstaliListFormatedOIB>
    <izvorni_sadrzaj>
      <item>Pero Hrkać, OIB 15244122912</item>
      <item>FINANCIJSKA AGENCIJA</item>
      <item>HYPO ALPE ADRIA BANK d. d.</item>
      <item>Krešimir Karačić, OIB 46314944724</item>
      <item>Velimir Soldo, OIB 40143490957</item>
    </izvorni_sadrzaj>
    <derivirana_varijabla naziv="DomainObject.Predmet.OstaliListFormatedOIB_1">
      <item>Pero Hrkać, OIB 15244122912</item>
      <item>FINANCIJSKA AGENCIJA</item>
      <item>HYPO ALPE ADRIA BANK d. d.</item>
      <item>Krešimir Karačić, OIB 46314944724</item>
      <item>Velimir Soldo, OIB 40143490957</item>
    </derivirana_varijabla>
  </DomainObject.Predmet.OstaliListFormatedOIB>
  <DomainObject.Predmet.OstaliListFormatedWithAdress>
    <izvorni_sadrzaj>
      <item>Pero Hrkać</item>
      <item>FINANCIJSKA AGENCIJA, 10000 Zagreb</item>
      <item>HYPO ALPE ADRIA BANK d. d., Slavonska avenija 4, 10000 Zagreb</item>
      <item>Krešimir Karačić, Kneza Porina 87, 10410 Velika Gorica</item>
      <item>Velimir Soldo, Trpinjska 2, 10000 Zagreb</item>
    </izvorni_sadrzaj>
    <derivirana_varijabla naziv="DomainObject.Predmet.OstaliListFormatedWithAdress_1">
      <item>Pero Hrkać</item>
      <item>FINANCIJSKA AGENCIJA, 10000 Zagreb</item>
      <item>HYPO ALPE ADRIA BANK d. d., Slavonska avenija 4, 10000 Zagreb</item>
      <item>Krešimir Karačić, Kneza Porina 87, 10410 Velika Gorica</item>
      <item>Velimir Soldo, Trpinjska 2, 10000 Zagreb</item>
    </derivirana_varijabla>
  </DomainObject.Predmet.OstaliListFormatedWithAdress>
  <DomainObject.Predmet.OstaliListFormatedWithAdressOIB>
    <izvorni_sadrzaj>
      <item>Pero Hrkać, OIB 15244122912</item>
      <item>FINANCIJSKA AGENCIJA, 10000 Zagreb</item>
      <item>HYPO ALPE ADRIA BANK d. d., Slavonska avenija 4, 10000 Zagreb</item>
      <item>Krešimir Karačić, OIB 46314944724, Kneza Porina 87, 10410 Velika Gorica</item>
      <item>Velimir Soldo, OIB 40143490957, Trpinjska 2, 10000 Zagreb</item>
    </izvorni_sadrzaj>
    <derivirana_varijabla naziv="DomainObject.Predmet.OstaliListFormatedWithAdressOIB_1">
      <item>Pero Hrkać, OIB 15244122912</item>
      <item>FINANCIJSKA AGENCIJA, 10000 Zagreb</item>
      <item>HYPO ALPE ADRIA BANK d. d., Slavonska avenija 4, 10000 Zagreb</item>
      <item>Krešimir Karačić, OIB 46314944724, Kneza Porina 87, 10410 Velika Gorica</item>
      <item>Velimir Soldo, OIB 40143490957, Trpinjska 2, 10000 Zagreb</item>
    </derivirana_varijabla>
  </DomainObject.Predmet.OstaliListFormatedWithAdressOIB>
  <DomainObject.Predmet.OstaliListNazivFormated>
    <izvorni_sadrzaj>
      <item>Pero Hrkać</item>
      <item>FINANCIJSKA AGENCIJA</item>
      <item>HYPO ALPE ADRIA BANK d. d.</item>
      <item>Krešimir Karačić</item>
      <item>Velimir Soldo</item>
    </izvorni_sadrzaj>
    <derivirana_varijabla naziv="DomainObject.Predmet.OstaliListNazivFormated_1">
      <item>Pero Hrkać</item>
      <item>FINANCIJSKA AGENCIJA</item>
      <item>HYPO ALPE ADRIA BANK d. d.</item>
      <item>Krešimir Karačić</item>
      <item>Velimir Soldo</item>
    </derivirana_varijabla>
  </DomainObject.Predmet.OstaliListNazivFormated>
  <DomainObject.Predmet.OstaliListNazivFormatedOIB>
    <izvorni_sadrzaj>
      <item>Pero Hrkać, OIB 15244122912</item>
      <item>FINANCIJSKA AGENCIJA</item>
      <item>HYPO ALPE ADRIA BANK d. d.</item>
      <item>Krešimir Karačić, OIB 46314944724</item>
      <item>Velimir Soldo, OIB 40143490957</item>
    </izvorni_sadrzaj>
    <derivirana_varijabla naziv="DomainObject.Predmet.OstaliListNazivFormatedOIB_1">
      <item>Pero Hrkać, OIB 15244122912</item>
      <item>FINANCIJSKA AGENCIJA</item>
      <item>HYPO ALPE ADRIA BANK d. d.</item>
      <item>Krešimir Karačić, OIB 46314944724</item>
      <item>Velimir Soldo, OIB 40143490957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>St-126/2011-173</izvorni_sadrzaj>
    <derivirana_varijabla naziv="DomainObject.PoslovniBrojDokumenta_1">St-126/2011-173</derivirana_varijabla>
  </DomainObject.PoslovniBrojDokumenta>
  <DomainObject.Predmet.StrankaIDrugi>
    <izvorni_sadrzaj>Vesna Horvatinčić i dr.</izvorni_sadrzaj>
    <derivirana_varijabla naziv="DomainObject.Predmet.StrankaIDrugi_1">Vesna Horvatinčić i dr.</derivirana_varijabla>
  </DomainObject.Predmet.StrankaIDrugi>
  <DomainObject.Predmet.ProtustrankaIDrugi>
    <izvorni_sadrzaj>BABILON društvo s ograničenom odgovornošću za ugostiteljstvo i usluge - u stečaju</izvorni_sadrzaj>
    <derivirana_varijabla naziv="DomainObject.Predmet.ProtustrankaIDrugi_1">BABILON društvo s ograničenom odgovornošću za ugostiteljstvo i usluge - u stečaju</derivirana_varijabla>
  </DomainObject.Predmet.ProtustrankaIDrugi>
  <DomainObject.Predmet.StrankaIDrugiAdressOIB>
    <izvorni_sadrzaj>Vesna Horvatinčić, OIB 90478993265, Istarska Ulica 45 B, Zagreb i dr.</izvorni_sadrzaj>
    <derivirana_varijabla naziv="DomainObject.Predmet.StrankaIDrugiAdressOIB_1">Vesna Horvatinčić, OIB 90478993265, Istarska Ulica 45 B, Zagreb i dr.</derivirana_varijabla>
  </DomainObject.Predmet.StrankaIDrugiAdressOIB>
  <DomainObject.Predmet.ProtustrankaIDrugiAdressOIB>
    <izvorni_sadrzaj>BABILON društvo s ograničenom odgovornošću za ugostiteljstvo i usluge - u stečaju, OIB 24555322722, ISTARSKA 45/b, 10000 Zagreb</izvorni_sadrzaj>
    <derivirana_varijabla naziv="DomainObject.Predmet.ProtustrankaIDrugiAdressOIB_1">BABILON društvo s ograničenom odgovornošću za ugostiteljstvo i usluge - u stečaju, OIB 24555322722, ISTARSKA 45/b,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Horvatinčić</item>
      <item>BABILON društvo s ograničenom odgovornošću za ugostiteljstvo i usluge - u stečaju</item>
      <item>Pero Hrkać</item>
      <item>FINANCIJSKA AGENCIJA</item>
      <item>HYPO ALPE ADRIA BANK d. d.</item>
      <item>Krešimir Karačić</item>
      <item>Velimir Soldo</item>
      <item>VELIMIR SOLDO</item>
    </izvorni_sadrzaj>
    <derivirana_varijabla naziv="DomainObject.Predmet.SudioniciListNaziv_1">
      <item>Vesna Horvatinčić</item>
      <item>BABILON društvo s ograničenom odgovornošću za ugostiteljstvo i usluge - u stečaju</item>
      <item>Pero Hrkać</item>
      <item>FINANCIJSKA AGENCIJA</item>
      <item>HYPO ALPE ADRIA BANK d. d.</item>
      <item>Krešimir Karačić</item>
      <item>Velimir Soldo</item>
      <item>VELIMIR SOLDO</item>
    </derivirana_varijabla>
  </DomainObject.Predmet.SudioniciListNaziv>
  <DomainObject.Predmet.SudioniciListAdressOIB>
    <izvorni_sadrzaj>
      <item>Vesna Horvatinčić, OIB 90478993265, Istarska Ulica 45 B,Zagreb</item>
      <item>BABILON društvo s ograničenom odgovornošću za ugostiteljstvo i usluge - u stečaju, OIB 24555322722, ISTARSKA 45/b,10000 Zagreb</item>
      <item>Pero Hrkać, OIB 15244122912</item>
      <item>FINANCIJSKA AGENCIJA, 10000 Zagreb</item>
      <item>HYPO ALPE ADRIA BANK d. d., Slavonska avenija 4,10000 Zagreb</item>
      <item>Krešimir Karačić, OIB 46314944724, Kneza Porina 87,10410 Velika Gorica</item>
      <item>Velimir Soldo, OIB 40143490957, Trpinjska 2,10000 Zagreb</item>
      <item>VELIMIR SOLDO, OIB 40143490957</item>
    </izvorni_sadrzaj>
    <derivirana_varijabla naziv="DomainObject.Predmet.SudioniciListAdressOIB_1">
      <item>Vesna Horvatinčić, OIB 90478993265, Istarska Ulica 45 B,Zagreb</item>
      <item>BABILON društvo s ograničenom odgovornošću za ugostiteljstvo i usluge - u stečaju, OIB 24555322722, ISTARSKA 45/b,10000 Zagreb</item>
      <item>Pero Hrkać, OIB 15244122912</item>
      <item>FINANCIJSKA AGENCIJA, 10000 Zagreb</item>
      <item>HYPO ALPE ADRIA BANK d. d., Slavonska avenija 4,10000 Zagreb</item>
      <item>Krešimir Karačić, OIB 46314944724, Kneza Porina 87,10410 Velika Gorica</item>
      <item>Velimir Soldo, OIB 40143490957, Trpinjska 2,10000 Zagreb</item>
      <item>VELIMIR SOLDO, OIB 40143490957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90478993265</item>
      <item>, OIB 24555322722</item>
      <item>, OIB 15244122912</item>
      <item>, OIB null</item>
      <item>, OIB null</item>
      <item>, OIB 46314944724</item>
      <item>, OIB 40143490957</item>
      <item>, OIB 40143490957</item>
    </izvorni_sadrzaj>
    <derivirana_varijabla naziv="DomainObject.Predmet.SudioniciListNazivOIB_1">
      <item>, OIB 90478993265</item>
      <item>, OIB 24555322722</item>
      <item>, OIB 15244122912</item>
      <item>, OIB null</item>
      <item>, OIB null</item>
      <item>, OIB 46314944724</item>
      <item>, OIB 40143490957</item>
      <item>, OIB 40143490957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437</properties:Words>
  <properties:Characters>2303</properties:Characters>
  <properties:Lines>67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2016-10-14T11:34:00Z</dcterms:created>
  <dc:creator>ksvajger</dc:creator>
  <cp:lastModifiedBy>Kristina Švajger</cp:lastModifiedBy>
  <cp:lastPrinted>2017-01-09T14:09:00Z</cp:lastPrinted>
  <dcterms:modified xmlns:xsi="http://www.w3.org/2001/XMLSchema-instance" xsi:type="dcterms:W3CDTF">2017-01-09T14:10:00Z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St-126/2011-173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