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cb8a" w14:paraId="c7bcb8a" w:rsidRDefault="002F211D" w:rsidP="002F211D" w:rsidR="002F211D" w:rsidRPr="00912B2C">
      <w:pPr>
        <w15:collapsed w:val="false"/>
        <w:rPr>
          <w:rFonts w:hAnsi="Times New Roman" w:ascii="Times New Roman"/>
          <w:noProof w:val="false"/>
          <w:szCs w:val="24"/>
        </w:rPr>
      </w:pPr>
      <w:bookmarkStart w:name="_GoBack" w:id="0"/>
      <w:bookmarkEnd w:id="0"/>
      <w:r w:rsidRPr="00912B2C">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REPUBLIKA HRVATSKA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TRGOVAČKI SUD U ZAGREBU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STALNA SLUŽBA </w:t>
      </w:r>
      <w:r w:rsidR="008C3AFA">
        <w:rPr>
          <w:rFonts w:hAnsi="Times New Roman" w:ascii="Times New Roman"/>
          <w:noProof w:val="false"/>
          <w:szCs w:val="24"/>
        </w:rPr>
        <w:t>U KARLOVCU</w:t>
      </w:r>
    </w:p>
    <w:p w:rsidRDefault="002F211D" w:rsidP="008C3AFA" w:rsidR="002F211D" w:rsidRPr="00912B2C">
      <w:pPr>
        <w:tabs>
          <w:tab w:pos="6568" w:val="left"/>
        </w:tabs>
        <w:rPr>
          <w:rFonts w:hAnsi="Times New Roman" w:ascii="Times New Roman"/>
          <w:noProof w:val="false"/>
          <w:szCs w:val="24"/>
        </w:rPr>
      </w:pPr>
      <w:r w:rsidRPr="00912B2C">
        <w:rPr>
          <w:rFonts w:hAnsi="Times New Roman" w:ascii="Times New Roman"/>
          <w:noProof w:val="false"/>
          <w:szCs w:val="24"/>
        </w:rPr>
        <w:t xml:space="preserve">Karlovac, </w:t>
      </w:r>
      <w:r w:rsidR="00872670">
        <w:rPr>
          <w:rFonts w:hAnsi="Times New Roman" w:ascii="Times New Roman"/>
          <w:noProof w:val="false"/>
          <w:szCs w:val="24"/>
        </w:rPr>
        <w:t>Trg hrvatskih branitelja 1</w:t>
      </w:r>
      <w:r w:rsidR="008C3AFA">
        <w:rPr>
          <w:rFonts w:hAnsi="Times New Roman" w:ascii="Times New Roman"/>
          <w:noProof w:val="false"/>
          <w:szCs w:val="24"/>
        </w:rPr>
        <w:tab/>
      </w:r>
      <w:r w:rsidR="008C3AFA" w:rsidRPr="00912B2C">
        <w:rPr>
          <w:rFonts w:hAnsi="Times New Roman" w:ascii="Times New Roman"/>
          <w:noProof w:val="false"/>
          <w:szCs w:val="24"/>
        </w:rPr>
        <w:t>4 St-</w:t>
      </w:r>
      <w:r w:rsidR="008C3AFA">
        <w:rPr>
          <w:rFonts w:hAnsi="Times New Roman" w:ascii="Times New Roman"/>
          <w:noProof w:val="false"/>
          <w:szCs w:val="24"/>
        </w:rPr>
        <w:t>4586/2016-64</w:t>
      </w:r>
    </w:p>
    <w:p w:rsidRDefault="002F211D" w:rsidP="002F211D" w:rsidR="002F211D" w:rsidRPr="00912B2C">
      <w:pPr>
        <w:rPr>
          <w:rFonts w:hAnsi="Times New Roman" w:ascii="Times New Roman"/>
          <w:noProof w:val="false"/>
          <w:szCs w:val="24"/>
        </w:rPr>
      </w:pP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E P U B L I K A  H R V A T S K A</w:t>
      </w: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J E Š E N J E</w:t>
      </w:r>
    </w:p>
    <w:p w:rsidRDefault="002F211D" w:rsidP="002F211D" w:rsidR="002F211D" w:rsidRPr="00912B2C">
      <w:pPr>
        <w:rPr>
          <w:rFonts w:hAnsi="Times New Roman" w:ascii="Times New Roman"/>
          <w:noProof w:val="false"/>
          <w:szCs w:val="24"/>
        </w:rPr>
      </w:pPr>
    </w:p>
    <w:p w:rsidRDefault="002F211D" w:rsidP="002F211D" w:rsidR="002F211D" w:rsidRPr="00912B2C">
      <w:pPr>
        <w:pStyle w:val="Tijeloteksta"/>
        <w:rPr>
          <w:rFonts w:hAnsi="Times New Roman" w:ascii="Times New Roman"/>
          <w:szCs w:val="24"/>
        </w:rPr>
      </w:pPr>
      <w:r w:rsidRPr="00912B2C">
        <w:rPr>
          <w:rFonts w:hAnsi="Times New Roman" w:ascii="Times New Roman"/>
          <w:szCs w:val="24"/>
        </w:rPr>
        <w:tab/>
        <w:t>Trgovački sud u Zagrebu, Stalna služba</w:t>
      </w:r>
      <w:r w:rsidR="008C3AFA">
        <w:rPr>
          <w:rFonts w:hAnsi="Times New Roman" w:ascii="Times New Roman"/>
          <w:szCs w:val="24"/>
        </w:rPr>
        <w:t xml:space="preserve"> u Karlovcu</w:t>
      </w:r>
      <w:r w:rsidRPr="00912B2C">
        <w:rPr>
          <w:rFonts w:hAnsi="Times New Roman" w:ascii="Times New Roman"/>
          <w:szCs w:val="24"/>
        </w:rPr>
        <w:t xml:space="preserve">, po </w:t>
      </w:r>
      <w:r w:rsidRPr="00872670">
        <w:rPr>
          <w:rFonts w:hAnsi="Times New Roman" w:ascii="Times New Roman"/>
          <w:szCs w:val="24"/>
        </w:rPr>
        <w:t xml:space="preserve">sucu Goranki Boljkovac, kao stečajnom sucu, u stečajnom postupku nad stečajnim dužnikom </w:t>
      </w:r>
      <w:r w:rsidR="008C3AFA" w:rsidRPr="007447CD">
        <w:rPr>
          <w:rFonts w:hAnsi="Times New Roman" w:ascii="Times New Roman"/>
          <w:szCs w:val="24"/>
        </w:rPr>
        <w:t>MARIS d.o.o. u stečaju, Sunja, Gornja Letina 20, OIB 44799288691</w:t>
      </w:r>
      <w:r w:rsidRPr="00872670">
        <w:rPr>
          <w:rFonts w:hAnsi="Times New Roman" w:ascii="Times New Roman"/>
          <w:szCs w:val="24"/>
        </w:rPr>
        <w:t xml:space="preserve">, dana </w:t>
      </w:r>
      <w:r w:rsidR="00685DD5">
        <w:rPr>
          <w:rFonts w:hAnsi="Times New Roman" w:ascii="Times New Roman"/>
          <w:szCs w:val="24"/>
        </w:rPr>
        <w:t>14. ožujka 2019</w:t>
      </w:r>
      <w:r w:rsidR="00E07296">
        <w:rPr>
          <w:rFonts w:hAnsi="Times New Roman" w:ascii="Times New Roman"/>
          <w:szCs w:val="24"/>
        </w:rPr>
        <w:t>.</w:t>
      </w:r>
      <w:r w:rsidRPr="00912B2C">
        <w:rPr>
          <w:rFonts w:hAnsi="Times New Roman" w:ascii="Times New Roman"/>
          <w:szCs w:val="24"/>
        </w:rPr>
        <w:t xml:space="preserve"> </w:t>
      </w:r>
    </w:p>
    <w:p w:rsidRDefault="00B314E8" w:rsidP="00B314E8" w:rsidR="00B314E8" w:rsidRPr="003F53B6">
      <w:pPr>
        <w:pStyle w:val="Tijeloteksta"/>
        <w:rPr>
          <w:rFonts w:hAnsi="Times New Roman" w:ascii="Times New Roman"/>
          <w:szCs w:val="24"/>
        </w:rPr>
      </w:pPr>
    </w:p>
    <w:p w:rsidRDefault="00B314E8" w:rsidP="000A020C" w:rsidR="00B314E8" w:rsidRPr="003F53B6">
      <w:pPr>
        <w:pStyle w:val="Tijeloteksta"/>
        <w:jc w:val="center"/>
        <w:rPr>
          <w:rFonts w:hAnsi="Times New Roman" w:ascii="Times New Roman"/>
          <w:szCs w:val="24"/>
        </w:rPr>
      </w:pPr>
      <w:r w:rsidRPr="003F53B6">
        <w:rPr>
          <w:rFonts w:hAnsi="Times New Roman" w:ascii="Times New Roman"/>
          <w:szCs w:val="24"/>
        </w:rPr>
        <w:t>r i j e š i o   j e</w:t>
      </w:r>
    </w:p>
    <w:p w:rsidRDefault="00797CC4" w:rsidP="000A020C" w:rsidR="00797CC4" w:rsidRPr="003F53B6">
      <w:pPr>
        <w:pStyle w:val="Tijeloteksta"/>
        <w:jc w:val="center"/>
        <w:rPr>
          <w:rFonts w:hAnsi="Times New Roman" w:ascii="Times New Roman"/>
          <w:b/>
          <w:szCs w:val="24"/>
        </w:rPr>
      </w:pPr>
    </w:p>
    <w:p w:rsidRDefault="00685DD5" w:rsidP="00386FEA" w:rsidR="00386FEA">
      <w:pPr>
        <w:pStyle w:val="Tijeloteksta"/>
        <w:ind w:firstLine="720"/>
        <w:rPr>
          <w:rFonts w:hAnsi="Times New Roman" w:ascii="Times New Roman"/>
          <w:szCs w:val="24"/>
        </w:rPr>
      </w:pPr>
      <w:r>
        <w:rPr>
          <w:rFonts w:hAnsi="Times New Roman" w:ascii="Times New Roman"/>
          <w:szCs w:val="24"/>
        </w:rPr>
        <w:t xml:space="preserve">I. </w:t>
      </w:r>
      <w:r w:rsidR="00D25A3C" w:rsidRPr="003F53B6">
        <w:rPr>
          <w:rFonts w:hAnsi="Times New Roman" w:ascii="Times New Roman"/>
          <w:szCs w:val="24"/>
        </w:rPr>
        <w:t>Stečajno</w:t>
      </w:r>
      <w:r w:rsidR="00872670">
        <w:rPr>
          <w:rFonts w:hAnsi="Times New Roman" w:ascii="Times New Roman"/>
          <w:szCs w:val="24"/>
        </w:rPr>
        <w:t xml:space="preserve">m upravitelju </w:t>
      </w:r>
      <w:r w:rsidR="00872670">
        <w:rPr>
          <w:rFonts w:hAnsi="Times New Roman" w:ascii="Times New Roman"/>
        </w:rPr>
        <w:t>Damiru Šebetiću iz Zagreba, Ignjata Đorđića 6, OIB 84590633905</w:t>
      </w:r>
      <w:r w:rsidR="00AD6215">
        <w:rPr>
          <w:rFonts w:hAnsi="Times New Roman" w:ascii="Times New Roman"/>
          <w:szCs w:val="24"/>
        </w:rPr>
        <w:t xml:space="preserve">, </w:t>
      </w:r>
      <w:r w:rsidR="00D25A3C" w:rsidRPr="003F53B6">
        <w:rPr>
          <w:rFonts w:hAnsi="Times New Roman" w:ascii="Times New Roman"/>
          <w:szCs w:val="24"/>
        </w:rPr>
        <w:t xml:space="preserve">određuje se </w:t>
      </w:r>
      <w:r w:rsidR="00386FEA" w:rsidRPr="006959CB">
        <w:rPr>
          <w:rFonts w:hAnsi="Times New Roman" w:ascii="Times New Roman"/>
          <w:szCs w:val="24"/>
        </w:rPr>
        <w:t xml:space="preserve">naknada stvarnih troškova u iznosu od </w:t>
      </w:r>
      <w:r>
        <w:rPr>
          <w:rFonts w:hAnsi="Times New Roman" w:ascii="Times New Roman"/>
          <w:szCs w:val="24"/>
        </w:rPr>
        <w:t>111,50</w:t>
      </w:r>
      <w:r w:rsidR="00386FEA" w:rsidRPr="006959CB">
        <w:rPr>
          <w:rFonts w:hAnsi="Times New Roman" w:ascii="Times New Roman"/>
          <w:szCs w:val="24"/>
        </w:rPr>
        <w:t xml:space="preserve"> kn. </w:t>
      </w:r>
    </w:p>
    <w:p w:rsidRDefault="00685DD5" w:rsidP="00386FEA" w:rsidR="00685DD5">
      <w:pPr>
        <w:pStyle w:val="Tijeloteksta"/>
        <w:ind w:firstLine="720"/>
        <w:rPr>
          <w:rFonts w:hAnsi="Times New Roman" w:ascii="Times New Roman"/>
          <w:szCs w:val="24"/>
        </w:rPr>
      </w:pPr>
    </w:p>
    <w:p w:rsidRDefault="00685DD5" w:rsidP="00685DD5" w:rsidR="00685DD5" w:rsidRPr="008A6D44">
      <w:pPr>
        <w:pStyle w:val="Tijeloteksta"/>
        <w:ind w:firstLine="720"/>
        <w:rPr>
          <w:rFonts w:hAnsi="Times New Roman" w:ascii="Times New Roman"/>
          <w:szCs w:val="24"/>
        </w:rPr>
      </w:pPr>
      <w:r>
        <w:rPr>
          <w:rFonts w:hAnsi="Times New Roman" w:ascii="Times New Roman"/>
          <w:szCs w:val="24"/>
        </w:rPr>
        <w:t xml:space="preserve">II. </w:t>
      </w:r>
      <w:r w:rsidRPr="00C14A3F">
        <w:rPr>
          <w:rFonts w:hAnsi="Times New Roman" w:ascii="Times New Roman"/>
          <w:szCs w:val="24"/>
        </w:rPr>
        <w:t xml:space="preserve">Nalaže se računovodstvu suda da iz Fonda za namirenje troškova stečajnog postupka izvrši isplatu iznosa od </w:t>
      </w:r>
      <w:r>
        <w:rPr>
          <w:rFonts w:hAnsi="Times New Roman" w:ascii="Times New Roman"/>
          <w:szCs w:val="24"/>
        </w:rPr>
        <w:t xml:space="preserve">111,50 </w:t>
      </w:r>
      <w:r w:rsidRPr="006959CB">
        <w:rPr>
          <w:rFonts w:hAnsi="Times New Roman" w:ascii="Times New Roman"/>
          <w:szCs w:val="24"/>
        </w:rPr>
        <w:t>kn</w:t>
      </w:r>
      <w:r w:rsidRPr="00C14A3F">
        <w:rPr>
          <w:rFonts w:hAnsi="Times New Roman" w:ascii="Times New Roman"/>
          <w:szCs w:val="24"/>
        </w:rPr>
        <w:t xml:space="preserve"> stečajnom upravitelju </w:t>
      </w:r>
      <w:r>
        <w:rPr>
          <w:rFonts w:hAnsi="Times New Roman" w:ascii="Times New Roman"/>
          <w:szCs w:val="24"/>
        </w:rPr>
        <w:t>Damiru Šebetiću</w:t>
      </w:r>
      <w:r w:rsidRPr="002D4F69">
        <w:rPr>
          <w:rFonts w:hAnsi="Times New Roman" w:ascii="Times New Roman"/>
          <w:szCs w:val="24"/>
        </w:rPr>
        <w:t xml:space="preserve"> na račun stečajnog upravitelja kod </w:t>
      </w:r>
      <w:r>
        <w:rPr>
          <w:rFonts w:hAnsi="Times New Roman" w:ascii="Times New Roman"/>
          <w:szCs w:val="24"/>
        </w:rPr>
        <w:t>Addiko bank</w:t>
      </w:r>
      <w:r w:rsidRPr="000F789A">
        <w:rPr>
          <w:rFonts w:hAnsi="Times New Roman" w:ascii="Times New Roman"/>
          <w:szCs w:val="24"/>
        </w:rPr>
        <w:t xml:space="preserve"> </w:t>
      </w:r>
      <w:r w:rsidRPr="002D4F69">
        <w:rPr>
          <w:rFonts w:hAnsi="Times New Roman" w:ascii="Times New Roman"/>
          <w:szCs w:val="24"/>
        </w:rPr>
        <w:t xml:space="preserve">d.d. Zagreb broj </w:t>
      </w:r>
      <w:r>
        <w:rPr>
          <w:rFonts w:hAnsi="Times New Roman" w:ascii="Times New Roman"/>
        </w:rPr>
        <w:t>IBAN: HR7425000093210000328.</w:t>
      </w:r>
    </w:p>
    <w:p w:rsidRDefault="00685DD5" w:rsidP="00386FEA" w:rsidR="00685DD5" w:rsidRPr="006959CB">
      <w:pPr>
        <w:pStyle w:val="Tijeloteksta"/>
        <w:ind w:firstLine="720"/>
        <w:rPr>
          <w:rFonts w:hAnsi="Times New Roman" w:ascii="Times New Roman"/>
          <w:szCs w:val="24"/>
        </w:rPr>
      </w:pPr>
    </w:p>
    <w:p w:rsidRDefault="000F0435" w:rsidP="000F0435" w:rsidR="009F4517" w:rsidRPr="003F53B6">
      <w:pPr>
        <w:pStyle w:val="Tijeloteksta"/>
        <w:jc w:val="center"/>
        <w:rPr>
          <w:rFonts w:hAnsi="Times New Roman" w:ascii="Times New Roman"/>
          <w:b/>
          <w:szCs w:val="24"/>
        </w:rPr>
      </w:pPr>
      <w:r w:rsidRPr="003F53B6">
        <w:rPr>
          <w:rFonts w:hAnsi="Times New Roman" w:ascii="Times New Roman"/>
          <w:szCs w:val="24"/>
        </w:rPr>
        <w:t>Obrazloženje</w:t>
      </w:r>
    </w:p>
    <w:p w:rsidRDefault="008F12BE" w:rsidP="000F0435" w:rsidR="008F12BE" w:rsidRPr="003F53B6">
      <w:pPr>
        <w:pStyle w:val="Tijeloteksta"/>
        <w:jc w:val="center"/>
        <w:rPr>
          <w:rFonts w:hAnsi="Times New Roman" w:ascii="Times New Roman"/>
          <w:b/>
          <w:szCs w:val="24"/>
        </w:rPr>
      </w:pPr>
    </w:p>
    <w:p w:rsidRDefault="00386FEA" w:rsidP="002F211D" w:rsidR="00732A99">
      <w:pPr>
        <w:pStyle w:val="Tijeloteksta"/>
        <w:rPr>
          <w:rFonts w:hAnsi="Times New Roman" w:ascii="Times New Roman"/>
          <w:szCs w:val="24"/>
        </w:rPr>
      </w:pPr>
      <w:r>
        <w:rPr>
          <w:rFonts w:hAnsi="Times New Roman" w:ascii="Times New Roman"/>
          <w:szCs w:val="24"/>
        </w:rPr>
        <w:tab/>
        <w:t>Rješenjem ovog suda posl.br. 4 St-</w:t>
      </w:r>
      <w:r w:rsidR="00685DD5">
        <w:rPr>
          <w:rFonts w:hAnsi="Times New Roman" w:ascii="Times New Roman"/>
          <w:szCs w:val="24"/>
        </w:rPr>
        <w:t>4586</w:t>
      </w:r>
      <w:r>
        <w:rPr>
          <w:rFonts w:hAnsi="Times New Roman" w:ascii="Times New Roman"/>
          <w:szCs w:val="24"/>
        </w:rPr>
        <w:t>/</w:t>
      </w:r>
      <w:r w:rsidR="00732A99">
        <w:rPr>
          <w:rFonts w:hAnsi="Times New Roman" w:ascii="Times New Roman"/>
          <w:szCs w:val="24"/>
        </w:rPr>
        <w:t>20</w:t>
      </w:r>
      <w:r>
        <w:rPr>
          <w:rFonts w:hAnsi="Times New Roman" w:ascii="Times New Roman"/>
          <w:szCs w:val="24"/>
        </w:rPr>
        <w:t xml:space="preserve">16 od </w:t>
      </w:r>
      <w:r w:rsidR="00732A99">
        <w:rPr>
          <w:rFonts w:hAnsi="Times New Roman" w:ascii="Times New Roman"/>
          <w:szCs w:val="24"/>
        </w:rPr>
        <w:t>16. studenog 2017., kojim je otvoren stečajni postupak nad stečajnim dužnikom, za stečajnog upravitelja imenova</w:t>
      </w:r>
      <w:r w:rsidR="00F43D6F">
        <w:rPr>
          <w:rFonts w:hAnsi="Times New Roman" w:ascii="Times New Roman"/>
          <w:szCs w:val="24"/>
        </w:rPr>
        <w:t>n</w:t>
      </w:r>
      <w:r w:rsidR="00732A99">
        <w:rPr>
          <w:rFonts w:hAnsi="Times New Roman" w:ascii="Times New Roman"/>
          <w:szCs w:val="24"/>
        </w:rPr>
        <w:t xml:space="preserve"> je Damir Šebetić. </w:t>
      </w:r>
    </w:p>
    <w:p w:rsidRDefault="00732A99" w:rsidP="002F211D" w:rsidR="00732A99">
      <w:pPr>
        <w:pStyle w:val="Tijeloteksta"/>
        <w:rPr>
          <w:rFonts w:hAnsi="Times New Roman" w:ascii="Times New Roman"/>
          <w:szCs w:val="24"/>
        </w:rPr>
      </w:pPr>
    </w:p>
    <w:p w:rsidRDefault="00732A99" w:rsidP="002F211D" w:rsidR="00732A99">
      <w:pPr>
        <w:pStyle w:val="Tijeloteksta"/>
        <w:rPr>
          <w:rFonts w:hAnsi="Times New Roman" w:ascii="Times New Roman"/>
          <w:szCs w:val="24"/>
        </w:rPr>
      </w:pPr>
      <w:r>
        <w:rPr>
          <w:rFonts w:hAnsi="Times New Roman" w:ascii="Times New Roman"/>
          <w:szCs w:val="24"/>
        </w:rPr>
        <w:tab/>
        <w:t>Sud je rješenjem</w:t>
      </w:r>
      <w:r w:rsidRPr="00732A99">
        <w:rPr>
          <w:rFonts w:hAnsi="Times New Roman" w:ascii="Times New Roman"/>
          <w:szCs w:val="24"/>
        </w:rPr>
        <w:t xml:space="preserve"> </w:t>
      </w:r>
      <w:r>
        <w:rPr>
          <w:rFonts w:hAnsi="Times New Roman" w:ascii="Times New Roman"/>
          <w:szCs w:val="24"/>
        </w:rPr>
        <w:t xml:space="preserve">posl.br. 4 St-4586/2016 od 28. rujna 2018. odredio prodaju nekretnina u vlasništvu stečajnog dužnika, a zaključkom posl.br. 4 St-4586/2016-58 od 6. veljače 2019. određeno je da će nekretnine biti prodavane elektroničkom javnom dražbom koju će provesti Financijska agencija sukladno čl. 247. Stečajnog zakona (Narodne novine 71/15, 104/17, dalje u tekstu: SZ-a). </w:t>
      </w:r>
    </w:p>
    <w:p w:rsidRDefault="00732A99" w:rsidP="002F211D" w:rsidR="00732A99">
      <w:pPr>
        <w:pStyle w:val="Tijeloteksta"/>
        <w:rPr>
          <w:rFonts w:hAnsi="Times New Roman" w:ascii="Times New Roman"/>
          <w:szCs w:val="24"/>
        </w:rPr>
      </w:pPr>
    </w:p>
    <w:p w:rsidRDefault="00732A99" w:rsidP="002F211D" w:rsidR="00732A99">
      <w:pPr>
        <w:pStyle w:val="Tijeloteksta"/>
        <w:rPr>
          <w:rFonts w:hAnsi="Times New Roman" w:ascii="Times New Roman"/>
          <w:szCs w:val="24"/>
        </w:rPr>
      </w:pPr>
      <w:r>
        <w:rPr>
          <w:rFonts w:hAnsi="Times New Roman" w:ascii="Times New Roman"/>
          <w:szCs w:val="24"/>
        </w:rPr>
        <w:tab/>
        <w:t>Sud je zaključkom posl.br. 4 St-4586/2016-60 od 6. veljače 2019. naložio stečajnom upravitelju da dostavi sudu originalne zemljišnoknjižne izvatke za nekretnine u vlasništvu stečajnog dužnika</w:t>
      </w:r>
      <w:r w:rsidR="00F43D6F">
        <w:rPr>
          <w:rFonts w:hAnsi="Times New Roman" w:ascii="Times New Roman"/>
          <w:szCs w:val="24"/>
        </w:rPr>
        <w:t>, koju dokumentaciju je nužno priložiti uz zahtjev za prodaju nekretnina putem elektroničke javne dražbe</w:t>
      </w:r>
      <w:r>
        <w:rPr>
          <w:rFonts w:hAnsi="Times New Roman" w:ascii="Times New Roman"/>
          <w:szCs w:val="24"/>
        </w:rPr>
        <w:t>,</w:t>
      </w:r>
      <w:r w:rsidR="00F43D6F">
        <w:rPr>
          <w:rFonts w:hAnsi="Times New Roman" w:ascii="Times New Roman"/>
          <w:szCs w:val="24"/>
        </w:rPr>
        <w:t xml:space="preserve"> a</w:t>
      </w:r>
      <w:r>
        <w:rPr>
          <w:rFonts w:hAnsi="Times New Roman" w:ascii="Times New Roman"/>
          <w:szCs w:val="24"/>
        </w:rPr>
        <w:t xml:space="preserve"> kojem zaključku je stečajni upravitelj udovoljio podneskom od 6. ožujka 2019.</w:t>
      </w:r>
      <w:r w:rsidR="00F43D6F">
        <w:rPr>
          <w:rFonts w:hAnsi="Times New Roman" w:ascii="Times New Roman"/>
          <w:szCs w:val="24"/>
        </w:rPr>
        <w:t xml:space="preserve"> i dostavio tražene zemljišnoknjižne izvatke, time da je istim podneskom stečajni upravitelj</w:t>
      </w:r>
      <w:r>
        <w:rPr>
          <w:rFonts w:hAnsi="Times New Roman" w:ascii="Times New Roman"/>
          <w:szCs w:val="24"/>
        </w:rPr>
        <w:t xml:space="preserve"> ujedno predložio da mu sud odredi naknadu stvarnog troška u iznosu od 100,00 kn na ime troška pristojbi za pribavljanje zk. izvadaka te u iznosu od 11,50 kn na ime troška preporučene pošiljke. </w:t>
      </w:r>
    </w:p>
    <w:p w:rsidRDefault="00732A99" w:rsidP="002F211D" w:rsidR="00732A99">
      <w:pPr>
        <w:pStyle w:val="Tijeloteksta"/>
        <w:rPr>
          <w:rFonts w:hAnsi="Times New Roman" w:ascii="Times New Roman"/>
          <w:szCs w:val="24"/>
        </w:rPr>
      </w:pPr>
    </w:p>
    <w:p w:rsidRDefault="00A23659" w:rsidP="000F0435" w:rsidR="00C94A55">
      <w:pPr>
        <w:pStyle w:val="Tijeloteksta"/>
        <w:rPr>
          <w:rFonts w:hAnsi="Times New Roman" w:ascii="Times New Roman"/>
          <w:szCs w:val="24"/>
        </w:rPr>
      </w:pPr>
      <w:r w:rsidRPr="003F53B6">
        <w:rPr>
          <w:rFonts w:hAnsi="Times New Roman" w:ascii="Times New Roman"/>
          <w:szCs w:val="24"/>
        </w:rPr>
        <w:tab/>
      </w:r>
      <w:r w:rsidR="00C30E1D">
        <w:rPr>
          <w:rFonts w:hAnsi="Times New Roman" w:ascii="Times New Roman"/>
          <w:szCs w:val="24"/>
        </w:rPr>
        <w:t xml:space="preserve">Odredbom čl. 94. st. 1. </w:t>
      </w:r>
      <w:r w:rsidR="00C94A55">
        <w:rPr>
          <w:rFonts w:hAnsi="Times New Roman" w:ascii="Times New Roman"/>
          <w:szCs w:val="24"/>
        </w:rPr>
        <w:t>Stečajnog zakona (Narodne novine 71/15, 104/17, dalje u tekstu: SZ-a)</w:t>
      </w:r>
      <w:r w:rsidR="00F22AC8" w:rsidRPr="003F53B6">
        <w:rPr>
          <w:rFonts w:hAnsi="Times New Roman" w:ascii="Times New Roman"/>
          <w:szCs w:val="24"/>
        </w:rPr>
        <w:t xml:space="preserve"> </w:t>
      </w:r>
      <w:r w:rsidRPr="003F53B6">
        <w:rPr>
          <w:rFonts w:hAnsi="Times New Roman" w:ascii="Times New Roman"/>
          <w:szCs w:val="24"/>
        </w:rPr>
        <w:t>određ</w:t>
      </w:r>
      <w:r w:rsidR="00C30E1D">
        <w:rPr>
          <w:rFonts w:hAnsi="Times New Roman" w:ascii="Times New Roman"/>
          <w:szCs w:val="24"/>
        </w:rPr>
        <w:t xml:space="preserve">eno je </w:t>
      </w:r>
      <w:r w:rsidRPr="003F53B6">
        <w:rPr>
          <w:rFonts w:hAnsi="Times New Roman" w:ascii="Times New Roman"/>
          <w:szCs w:val="24"/>
        </w:rPr>
        <w:t>da stečajni upravitelj ima pravo na nagradu za svoj rad te na naknadu stvarnih troškova</w:t>
      </w:r>
      <w:r w:rsidR="00254ACD">
        <w:rPr>
          <w:rFonts w:hAnsi="Times New Roman" w:ascii="Times New Roman"/>
          <w:szCs w:val="24"/>
        </w:rPr>
        <w:t xml:space="preserve">; </w:t>
      </w:r>
      <w:r w:rsidR="00932DBE">
        <w:rPr>
          <w:rFonts w:hAnsi="Times New Roman" w:ascii="Times New Roman"/>
          <w:szCs w:val="24"/>
        </w:rPr>
        <w:t xml:space="preserve">odredbom st. 3. istog članka propisano je da naknadu troškova rješenjem određuje sud na temelju pisanoga, obrazloženoga i dokumentiranoga </w:t>
      </w:r>
      <w:r w:rsidR="00732A99">
        <w:rPr>
          <w:rFonts w:hAnsi="Times New Roman" w:ascii="Times New Roman"/>
          <w:szCs w:val="24"/>
        </w:rPr>
        <w:t>izvješća stečajnog upravitelja.</w:t>
      </w:r>
    </w:p>
    <w:p w:rsidRDefault="00732A99" w:rsidP="000F0435" w:rsidR="00732A99">
      <w:pPr>
        <w:pStyle w:val="Tijeloteksta"/>
        <w:rPr>
          <w:rFonts w:hAnsi="Times New Roman" w:ascii="Times New Roman"/>
          <w:szCs w:val="24"/>
        </w:rPr>
      </w:pPr>
    </w:p>
    <w:p w:rsidRDefault="00C94A55" w:rsidP="000F0435" w:rsidR="00C94A55">
      <w:pPr>
        <w:pStyle w:val="Tijeloteksta"/>
        <w:rPr>
          <w:rFonts w:hAnsi="Times New Roman" w:ascii="Times New Roman"/>
          <w:szCs w:val="24"/>
        </w:rPr>
      </w:pPr>
      <w:r>
        <w:rPr>
          <w:rFonts w:hAnsi="Times New Roman" w:ascii="Times New Roman"/>
          <w:szCs w:val="24"/>
        </w:rPr>
        <w:tab/>
        <w:t xml:space="preserve">Prema tome, obzirom da Stečajni zakon daje stečajnom upravitelju pravo da uz nagradu potražuje i naknadu stvarnih troškova, a stečajni upravitelj je obrazložio svoj zahtjev za naknadu stvarnih troškova u ukupnom iznosu od </w:t>
      </w:r>
      <w:r w:rsidR="00732A99">
        <w:rPr>
          <w:rFonts w:hAnsi="Times New Roman" w:ascii="Times New Roman"/>
          <w:szCs w:val="24"/>
        </w:rPr>
        <w:t>111,50</w:t>
      </w:r>
      <w:r>
        <w:rPr>
          <w:rFonts w:hAnsi="Times New Roman" w:ascii="Times New Roman"/>
          <w:szCs w:val="24"/>
        </w:rPr>
        <w:t xml:space="preserve"> kn, sud je zahtjevu stečajnog upravitelja udovolji</w:t>
      </w:r>
      <w:r w:rsidR="00732A99">
        <w:rPr>
          <w:rFonts w:hAnsi="Times New Roman" w:ascii="Times New Roman"/>
          <w:szCs w:val="24"/>
        </w:rPr>
        <w:t xml:space="preserve">o u cijelosti te riješio kao pod točkom I. izreke </w:t>
      </w:r>
      <w:r>
        <w:rPr>
          <w:rFonts w:hAnsi="Times New Roman" w:ascii="Times New Roman"/>
          <w:szCs w:val="24"/>
        </w:rPr>
        <w:t xml:space="preserve">ovog rješenja. </w:t>
      </w:r>
    </w:p>
    <w:p w:rsidRDefault="00732A99" w:rsidP="000F0435" w:rsidR="00732A99">
      <w:pPr>
        <w:pStyle w:val="Tijeloteksta"/>
        <w:rPr>
          <w:rFonts w:hAnsi="Times New Roman" w:ascii="Times New Roman"/>
          <w:szCs w:val="24"/>
        </w:rPr>
      </w:pPr>
    </w:p>
    <w:p w:rsidRDefault="00732A99" w:rsidP="000F0435" w:rsidR="00732A99">
      <w:pPr>
        <w:pStyle w:val="Tijeloteksta"/>
        <w:rPr>
          <w:rFonts w:hAnsi="Times New Roman" w:ascii="Times New Roman"/>
          <w:szCs w:val="24"/>
        </w:rPr>
      </w:pPr>
      <w:r>
        <w:rPr>
          <w:rFonts w:hAnsi="Times New Roman" w:ascii="Times New Roman"/>
          <w:szCs w:val="24"/>
        </w:rPr>
        <w:tab/>
        <w:t xml:space="preserve">Nadalje, obzirom da zasad u ovom stečajnom postupku ne postoje nikakva novčana sredstva iz kojih bi se podmirio određeni trošak stečajnog upravitelja, sud je pod točkom II. izreke ovog rješenja odredio da će se stvarni trošak stečajnog upravitelja u iznosu od 111,50 kn isplatiti iz sredstava Fonda za namirenje troškova stečajnog postupka, a sukladno odredbi čl. 94. st. 6. SZ-a. </w:t>
      </w:r>
    </w:p>
    <w:p w:rsidRDefault="00732A99" w:rsidP="000F0435" w:rsidR="00732A99">
      <w:pPr>
        <w:pStyle w:val="Tijeloteksta"/>
        <w:rPr>
          <w:rFonts w:hAnsi="Times New Roman" w:ascii="Times New Roman"/>
          <w:szCs w:val="24"/>
        </w:rPr>
      </w:pPr>
    </w:p>
    <w:p w:rsidRDefault="00732A99" w:rsidP="000F0435" w:rsidR="006E73A1">
      <w:pPr>
        <w:pStyle w:val="Tijeloteksta"/>
        <w:rPr>
          <w:rFonts w:hAnsi="Times New Roman" w:ascii="Times New Roman"/>
          <w:szCs w:val="24"/>
        </w:rPr>
      </w:pPr>
      <w:r>
        <w:rPr>
          <w:rFonts w:hAnsi="Times New Roman" w:ascii="Times New Roman"/>
          <w:szCs w:val="24"/>
        </w:rPr>
        <w:tab/>
        <w:t xml:space="preserve">Sud posebno napominje stečajno upravitelju da je isti u obvezi bez odgode, čim se u ovom stečajnom postupku prikupe novčana sredstva od prodaje imovine stečajnog dužnika, iznos od 111,50 kn vratiti u korist Fonda za namirenje troškova stečajnog postupka. </w:t>
      </w:r>
    </w:p>
    <w:p w:rsidRDefault="006E73A1" w:rsidP="000F0435" w:rsidR="0091563D" w:rsidRPr="00C30E1D">
      <w:pPr>
        <w:pStyle w:val="Tijeloteksta"/>
        <w:rPr>
          <w:rFonts w:hAnsi="Times New Roman" w:ascii="Times New Roman"/>
          <w:szCs w:val="24"/>
        </w:rPr>
      </w:pPr>
      <w:r>
        <w:rPr>
          <w:rFonts w:hAnsi="Times New Roman" w:ascii="Times New Roman"/>
          <w:szCs w:val="24"/>
        </w:rPr>
        <w:tab/>
      </w:r>
    </w:p>
    <w:p w:rsidRDefault="00737A4B" w:rsidP="00144145" w:rsidR="003B7EB5">
      <w:pPr>
        <w:pStyle w:val="Tijeloteksta"/>
        <w:jc w:val="center"/>
        <w:rPr>
          <w:rFonts w:hAnsi="Times New Roman" w:ascii="Times New Roman"/>
          <w:szCs w:val="24"/>
        </w:rPr>
      </w:pPr>
      <w:r w:rsidRPr="00C30E1D">
        <w:rPr>
          <w:rFonts w:hAnsi="Times New Roman" w:ascii="Times New Roman"/>
          <w:szCs w:val="24"/>
        </w:rPr>
        <w:t>U Karlovcu</w:t>
      </w:r>
      <w:r w:rsidR="00257B0B" w:rsidRPr="00C30E1D">
        <w:rPr>
          <w:rFonts w:hAnsi="Times New Roman" w:ascii="Times New Roman"/>
          <w:szCs w:val="24"/>
        </w:rPr>
        <w:t xml:space="preserve"> </w:t>
      </w:r>
      <w:r w:rsidR="00123C4E">
        <w:rPr>
          <w:rFonts w:hAnsi="Times New Roman" w:ascii="Times New Roman"/>
          <w:szCs w:val="24"/>
        </w:rPr>
        <w:t>14. ožujka 2019.</w:t>
      </w:r>
    </w:p>
    <w:p w:rsidRDefault="006E73A1" w:rsidP="00144145" w:rsidR="006E73A1">
      <w:pPr>
        <w:pStyle w:val="Tijeloteksta"/>
        <w:jc w:val="center"/>
        <w:rPr>
          <w:rFonts w:hAnsi="Times New Roman" w:ascii="Times New Roman"/>
          <w:szCs w:val="24"/>
        </w:rPr>
      </w:pPr>
    </w:p>
    <w:p w:rsidRDefault="00737A4B" w:rsidP="00B314E8" w:rsidR="00737A4B" w:rsidRPr="003F53B6">
      <w:pPr>
        <w:pStyle w:val="Tijeloteksta"/>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123C4E">
        <w:rPr>
          <w:rFonts w:hAnsi="Times New Roman" w:ascii="Times New Roman"/>
          <w:szCs w:val="24"/>
        </w:rPr>
        <w:t xml:space="preserve">           </w:t>
      </w:r>
      <w:r w:rsidRPr="003F53B6">
        <w:rPr>
          <w:rFonts w:hAnsi="Times New Roman" w:ascii="Times New Roman"/>
          <w:szCs w:val="24"/>
        </w:rPr>
        <w:t>Sudac:</w:t>
      </w:r>
    </w:p>
    <w:p w:rsidRDefault="00737A4B" w:rsidP="00D25A3C" w:rsidR="00F43D6B">
      <w:pPr>
        <w:pStyle w:val="Tijeloteksta"/>
        <w:ind w:left="360"/>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3F53B6">
        <w:rPr>
          <w:rFonts w:hAnsi="Times New Roman" w:ascii="Times New Roman"/>
          <w:szCs w:val="24"/>
        </w:rPr>
        <w:t xml:space="preserve">        </w:t>
      </w:r>
      <w:r w:rsidR="003529AA" w:rsidRPr="003F53B6">
        <w:rPr>
          <w:rFonts w:hAnsi="Times New Roman" w:ascii="Times New Roman"/>
          <w:szCs w:val="24"/>
        </w:rPr>
        <w:t xml:space="preserve"> </w:t>
      </w:r>
      <w:r w:rsidRPr="003F53B6">
        <w:rPr>
          <w:rFonts w:hAnsi="Times New Roman" w:ascii="Times New Roman"/>
          <w:szCs w:val="24"/>
        </w:rPr>
        <w:t>Goranka Boljkovac</w:t>
      </w:r>
      <w:r w:rsidR="009C1309">
        <w:rPr>
          <w:rFonts w:hAnsi="Times New Roman" w:ascii="Times New Roman"/>
          <w:szCs w:val="24"/>
        </w:rPr>
        <w:t>, v.r.</w:t>
      </w:r>
    </w:p>
    <w:p w:rsidRDefault="00882810" w:rsidP="00D25A3C" w:rsidR="00882810" w:rsidRPr="003F53B6">
      <w:pPr>
        <w:pStyle w:val="Tijeloteksta"/>
        <w:ind w:left="360"/>
        <w:rPr>
          <w:rFonts w:hAnsi="Times New Roman" w:ascii="Times New Roman"/>
          <w:szCs w:val="24"/>
        </w:rPr>
      </w:pPr>
    </w:p>
    <w:p w:rsidRDefault="00882810" w:rsidP="009C1309" w:rsidR="009C1309" w:rsidRPr="00912B2C">
      <w:pPr>
        <w:jc w:val="both"/>
        <w:rPr>
          <w:rFonts w:hAnsi="Times New Roman" w:ascii="Times New Roman"/>
          <w:noProof w:val="false"/>
          <w:szCs w:val="24"/>
        </w:rPr>
      </w:pPr>
      <w:r>
        <w:rPr>
          <w:rFonts w:hAnsi="Times New Roman" w:ascii="Times New Roman"/>
          <w:szCs w:val="24"/>
        </w:rPr>
        <w:tab/>
      </w:r>
      <w:r w:rsidR="009C1309" w:rsidRPr="00912B2C">
        <w:rPr>
          <w:rFonts w:hAnsi="Times New Roman" w:ascii="Times New Roman"/>
          <w:noProof w:val="false"/>
          <w:szCs w:val="24"/>
        </w:rPr>
        <w:t xml:space="preserve">                                                                                            </w:t>
      </w:r>
      <w:r w:rsidR="009C1309">
        <w:t xml:space="preserve">    </w:t>
      </w:r>
      <w:r w:rsidR="009C1309" w:rsidRPr="00912B2C">
        <w:rPr>
          <w:rFonts w:hAnsi="Times New Roman" w:ascii="Times New Roman"/>
          <w:noProof w:val="false"/>
          <w:szCs w:val="24"/>
        </w:rPr>
        <w:t xml:space="preserve">  Za točnost otpravka-</w:t>
      </w:r>
    </w:p>
    <w:p w:rsidRDefault="009C1309" w:rsidP="009C1309" w:rsidR="009C1309" w:rsidRPr="00912B2C">
      <w:pPr>
        <w:jc w:val="both"/>
        <w:rPr>
          <w:rFonts w:hAnsi="Times New Roman" w:ascii="Times New Roman"/>
          <w:noProof w:val="false"/>
          <w:szCs w:val="24"/>
        </w:rPr>
      </w:pPr>
      <w:r w:rsidRPr="00912B2C">
        <w:rPr>
          <w:rFonts w:hAnsi="Times New Roman" w:ascii="Times New Roman"/>
          <w:noProof w:val="false"/>
          <w:szCs w:val="24"/>
        </w:rPr>
        <w:t xml:space="preserve">                                                                                            </w:t>
      </w:r>
      <w:r>
        <w:t xml:space="preserve">             </w:t>
      </w:r>
      <w:r w:rsidRPr="00912B2C">
        <w:rPr>
          <w:rFonts w:hAnsi="Times New Roman" w:ascii="Times New Roman"/>
          <w:noProof w:val="false"/>
          <w:szCs w:val="24"/>
        </w:rPr>
        <w:t xml:space="preserve">  ovlašteni službenik:</w:t>
      </w:r>
    </w:p>
    <w:p w:rsidRDefault="009C1309" w:rsidP="009C1309" w:rsidR="005B505D" w:rsidRPr="009C1309">
      <w:pPr>
        <w:tabs>
          <w:tab w:pos="6900" w:val="left"/>
        </w:tabs>
        <w:jc w:val="both"/>
        <w:rPr>
          <w:rFonts w:hAnsi="Times New Roman" w:ascii="Times New Roman"/>
          <w:szCs w:val="24"/>
        </w:rPr>
      </w:pPr>
      <w:r w:rsidRPr="00912B2C">
        <w:rPr>
          <w:rFonts w:hAnsi="Times New Roman" w:ascii="Times New Roman"/>
          <w:noProof w:val="false"/>
          <w:szCs w:val="24"/>
        </w:rPr>
        <w:t xml:space="preserve">                                                                                                  </w:t>
      </w:r>
      <w:r>
        <w:t xml:space="preserve">           </w:t>
      </w:r>
      <w:r w:rsidRPr="009C1309">
        <w:rPr>
          <w:rFonts w:hAnsi="Times New Roman" w:ascii="Times New Roman"/>
        </w:rPr>
        <w:t>Renata Klokočki</w:t>
      </w:r>
    </w:p>
    <w:p w:rsidRDefault="00F43D6B" w:rsidP="00882810" w:rsidR="00F43D6B" w:rsidRPr="003F53B6">
      <w:pPr>
        <w:pStyle w:val="Tijeloteksta"/>
        <w:tabs>
          <w:tab w:pos="6886" w:val="left"/>
        </w:tabs>
        <w:ind w:left="360"/>
        <w:rPr>
          <w:rFonts w:hAnsi="Times New Roman" w:ascii="Times New Roman"/>
          <w:szCs w:val="24"/>
        </w:rPr>
      </w:pPr>
    </w:p>
    <w:p w:rsidRDefault="00F43D6B" w:rsidP="00E5513E" w:rsidR="003529AA" w:rsidRPr="003F53B6">
      <w:pPr>
        <w:pStyle w:val="Tijeloteksta"/>
        <w:ind w:left="2160"/>
        <w:rPr>
          <w:rFonts w:hAnsi="Times New Roman" w:ascii="Times New Roman"/>
          <w:szCs w:val="24"/>
        </w:rPr>
      </w:pPr>
      <w:r w:rsidRPr="003F53B6">
        <w:rPr>
          <w:rFonts w:hAnsi="Times New Roman" w:ascii="Times New Roman"/>
          <w:szCs w:val="24"/>
        </w:rPr>
        <w:t xml:space="preserve">                                                                              </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PRAVNA POUKA:</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 xml:space="preserve">Protiv ovog rješenja </w:t>
      </w:r>
      <w:r w:rsidR="00123C4E">
        <w:rPr>
          <w:rFonts w:hAnsi="Times New Roman" w:ascii="Times New Roman"/>
          <w:szCs w:val="24"/>
        </w:rPr>
        <w:t>dopuštena je žalba</w:t>
      </w:r>
      <w:r w:rsidRPr="003F53B6">
        <w:rPr>
          <w:rFonts w:hAnsi="Times New Roman" w:ascii="Times New Roman"/>
          <w:szCs w:val="24"/>
        </w:rPr>
        <w:t xml:space="preserve"> u roku od </w:t>
      </w:r>
      <w:r w:rsidR="00357972">
        <w:rPr>
          <w:rFonts w:hAnsi="Times New Roman" w:ascii="Times New Roman"/>
          <w:szCs w:val="24"/>
        </w:rPr>
        <w:t xml:space="preserve">osam dana, protekom osmog dana od dana objave rješenja na mrežnoj stranici e-Oglasna ploča suda. Žalba se podnosi u tri primjerka, Visokom trgovačkom sudu Republike Hrvatske, putem ovog suda. </w:t>
      </w:r>
    </w:p>
    <w:p w:rsidRDefault="00E6248C" w:rsidP="00E54C03" w:rsidR="00E6248C">
      <w:pPr>
        <w:pStyle w:val="Tijeloteksta"/>
        <w:rPr>
          <w:rFonts w:hAnsi="Times New Roman" w:ascii="Times New Roman"/>
          <w:szCs w:val="24"/>
        </w:rPr>
      </w:pPr>
    </w:p>
    <w:p w:rsidRDefault="00123C4E" w:rsidP="00E54C03" w:rsidR="00123C4E">
      <w:pPr>
        <w:pStyle w:val="Tijeloteksta"/>
        <w:rPr>
          <w:rFonts w:hAnsi="Times New Roman" w:ascii="Times New Roman"/>
          <w:szCs w:val="24"/>
        </w:rPr>
      </w:pPr>
    </w:p>
    <w:p w:rsidRDefault="00123C4E" w:rsidP="00E54C03" w:rsidR="00123C4E">
      <w:pPr>
        <w:pStyle w:val="Tijeloteksta"/>
        <w:rPr>
          <w:rFonts w:hAnsi="Times New Roman" w:ascii="Times New Roman"/>
          <w:szCs w:val="24"/>
        </w:rPr>
      </w:pPr>
    </w:p>
    <w:p w:rsidRDefault="00123C4E" w:rsidP="00E54C03" w:rsidR="00123C4E">
      <w:pPr>
        <w:pStyle w:val="Tijeloteksta"/>
        <w:rPr>
          <w:rFonts w:hAnsi="Times New Roman" w:ascii="Times New Roman"/>
          <w:szCs w:val="24"/>
        </w:rPr>
      </w:pPr>
      <w:r>
        <w:rPr>
          <w:rFonts w:hAnsi="Times New Roman" w:ascii="Times New Roman"/>
          <w:szCs w:val="24"/>
        </w:rPr>
        <w:t>Dna:</w:t>
      </w:r>
    </w:p>
    <w:p w:rsidRDefault="00123C4E" w:rsidP="00E54C03" w:rsidR="00123C4E">
      <w:pPr>
        <w:pStyle w:val="Tijeloteksta"/>
        <w:rPr>
          <w:rFonts w:hAnsi="Times New Roman" w:ascii="Times New Roman"/>
          <w:szCs w:val="24"/>
        </w:rPr>
      </w:pPr>
      <w:r>
        <w:rPr>
          <w:rFonts w:hAnsi="Times New Roman" w:ascii="Times New Roman"/>
          <w:szCs w:val="24"/>
        </w:rPr>
        <w:t>1. Stečajni upravitelj</w:t>
      </w:r>
    </w:p>
    <w:p w:rsidRDefault="00123C4E" w:rsidP="00E54C03" w:rsidR="00123C4E">
      <w:pPr>
        <w:pStyle w:val="Tijeloteksta"/>
        <w:rPr>
          <w:rFonts w:hAnsi="Times New Roman" w:ascii="Times New Roman"/>
          <w:szCs w:val="24"/>
        </w:rPr>
      </w:pPr>
      <w:r>
        <w:rPr>
          <w:rFonts w:hAnsi="Times New Roman" w:ascii="Times New Roman"/>
          <w:szCs w:val="24"/>
        </w:rPr>
        <w:t>2. e-Oglasna ploča suda</w:t>
      </w:r>
    </w:p>
    <w:p w:rsidRDefault="00123C4E" w:rsidP="00E54C03" w:rsidR="00123C4E" w:rsidRPr="003F53B6">
      <w:pPr>
        <w:pStyle w:val="Tijeloteksta"/>
        <w:rPr>
          <w:rFonts w:hAnsi="Times New Roman" w:ascii="Times New Roman"/>
          <w:szCs w:val="24"/>
        </w:rPr>
      </w:pPr>
    </w:p>
    <w:sectPr w:rsidSect="00732A99" w:rsidR="00123C4E" w:rsidRPr="003F53B6">
      <w:headerReference w:type="even" r:id="rId11"/>
      <w:headerReference w:type="default" r:id="rId12"/>
      <w:pgSz w:h="16838" w:w="11906"/>
      <w:pgMar w:gutter="0" w:footer="720" w:header="720" w:left="1418" w:bottom="2269"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9FB">
      <w:rPr>
        <w:rStyle w:val="Brojstranice"/>
      </w:rPr>
      <w:t>2</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008C3AFA" w:rsidRPr="00912B2C">
      <w:rPr>
        <w:rFonts w:hAnsi="Times New Roman" w:ascii="Times New Roman"/>
        <w:noProof w:val="false"/>
        <w:szCs w:val="24"/>
      </w:rPr>
      <w:t>4 St-</w:t>
    </w:r>
    <w:r w:rsidR="008C3AFA">
      <w:rPr>
        <w:rFonts w:hAnsi="Times New Roman" w:ascii="Times New Roman"/>
        <w:noProof w:val="false"/>
        <w:szCs w:val="24"/>
      </w:rPr>
      <w:t>4586/2016-64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6">
    <w:nsid w:val="67E92FC6"/>
    <w:multiLevelType w:val="hybridMultilevel"/>
    <w:tmpl w:val="28B63CF2"/>
    <w:lvl w:tplc="CB02C6C0" w:ilvl="0">
      <w:start w:val="2"/>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268CE"/>
    <w:rsid w:val="000926C9"/>
    <w:rsid w:val="000A020C"/>
    <w:rsid w:val="000A2EA1"/>
    <w:rsid w:val="000C19E4"/>
    <w:rsid w:val="000C1F8F"/>
    <w:rsid w:val="000F0435"/>
    <w:rsid w:val="00123C4E"/>
    <w:rsid w:val="00135E75"/>
    <w:rsid w:val="00143BA9"/>
    <w:rsid w:val="00144145"/>
    <w:rsid w:val="00164987"/>
    <w:rsid w:val="001675F9"/>
    <w:rsid w:val="002172A9"/>
    <w:rsid w:val="0023605C"/>
    <w:rsid w:val="00241429"/>
    <w:rsid w:val="00245E30"/>
    <w:rsid w:val="00254ACD"/>
    <w:rsid w:val="00257B0B"/>
    <w:rsid w:val="002811C7"/>
    <w:rsid w:val="00285573"/>
    <w:rsid w:val="002F211D"/>
    <w:rsid w:val="00334F5F"/>
    <w:rsid w:val="003529AA"/>
    <w:rsid w:val="00356BAE"/>
    <w:rsid w:val="00357972"/>
    <w:rsid w:val="00362D40"/>
    <w:rsid w:val="0037105C"/>
    <w:rsid w:val="00386FEA"/>
    <w:rsid w:val="00393171"/>
    <w:rsid w:val="003A5FE9"/>
    <w:rsid w:val="003B7EB5"/>
    <w:rsid w:val="003C20EA"/>
    <w:rsid w:val="003C41FE"/>
    <w:rsid w:val="003D357F"/>
    <w:rsid w:val="003D3A18"/>
    <w:rsid w:val="003F53B6"/>
    <w:rsid w:val="00416363"/>
    <w:rsid w:val="004C5313"/>
    <w:rsid w:val="004D1FBA"/>
    <w:rsid w:val="00566675"/>
    <w:rsid w:val="00577F43"/>
    <w:rsid w:val="00594221"/>
    <w:rsid w:val="005A0E12"/>
    <w:rsid w:val="005B505D"/>
    <w:rsid w:val="005C05DF"/>
    <w:rsid w:val="00623E14"/>
    <w:rsid w:val="00624289"/>
    <w:rsid w:val="006275C1"/>
    <w:rsid w:val="006521A5"/>
    <w:rsid w:val="00666434"/>
    <w:rsid w:val="00685DD5"/>
    <w:rsid w:val="00691644"/>
    <w:rsid w:val="00697E79"/>
    <w:rsid w:val="006D69C6"/>
    <w:rsid w:val="006E73A1"/>
    <w:rsid w:val="006F49FB"/>
    <w:rsid w:val="00727927"/>
    <w:rsid w:val="00732A99"/>
    <w:rsid w:val="00732B7C"/>
    <w:rsid w:val="00737A4B"/>
    <w:rsid w:val="00762CD7"/>
    <w:rsid w:val="00797CC4"/>
    <w:rsid w:val="007C72DF"/>
    <w:rsid w:val="00811ABD"/>
    <w:rsid w:val="00855310"/>
    <w:rsid w:val="00872670"/>
    <w:rsid w:val="00882810"/>
    <w:rsid w:val="00884533"/>
    <w:rsid w:val="008A1EAD"/>
    <w:rsid w:val="008C3AFA"/>
    <w:rsid w:val="008F12BE"/>
    <w:rsid w:val="00906A49"/>
    <w:rsid w:val="0091563D"/>
    <w:rsid w:val="00932DBE"/>
    <w:rsid w:val="00937ECE"/>
    <w:rsid w:val="009432E4"/>
    <w:rsid w:val="009663A8"/>
    <w:rsid w:val="00992055"/>
    <w:rsid w:val="009A4E8F"/>
    <w:rsid w:val="009C1309"/>
    <w:rsid w:val="009E4927"/>
    <w:rsid w:val="009F3B1B"/>
    <w:rsid w:val="009F4517"/>
    <w:rsid w:val="009F455D"/>
    <w:rsid w:val="00A1021C"/>
    <w:rsid w:val="00A1729B"/>
    <w:rsid w:val="00A23659"/>
    <w:rsid w:val="00A3568C"/>
    <w:rsid w:val="00A63C65"/>
    <w:rsid w:val="00AC14E9"/>
    <w:rsid w:val="00AD105D"/>
    <w:rsid w:val="00AD6215"/>
    <w:rsid w:val="00B01D38"/>
    <w:rsid w:val="00B23F96"/>
    <w:rsid w:val="00B314E8"/>
    <w:rsid w:val="00BB5EB8"/>
    <w:rsid w:val="00BB6B99"/>
    <w:rsid w:val="00C216E0"/>
    <w:rsid w:val="00C30E1D"/>
    <w:rsid w:val="00C4751B"/>
    <w:rsid w:val="00C94A55"/>
    <w:rsid w:val="00CE0A00"/>
    <w:rsid w:val="00CF4808"/>
    <w:rsid w:val="00CF4C16"/>
    <w:rsid w:val="00D25A3C"/>
    <w:rsid w:val="00D87008"/>
    <w:rsid w:val="00DB1F37"/>
    <w:rsid w:val="00DE593E"/>
    <w:rsid w:val="00DF4FD7"/>
    <w:rsid w:val="00E07296"/>
    <w:rsid w:val="00E54C03"/>
    <w:rsid w:val="00E5513E"/>
    <w:rsid w:val="00E57A50"/>
    <w:rsid w:val="00E6248C"/>
    <w:rsid w:val="00E644ED"/>
    <w:rsid w:val="00EA4E58"/>
    <w:rsid w:val="00F22AC8"/>
    <w:rsid w:val="00F33980"/>
    <w:rsid w:val="00F43D6B"/>
    <w:rsid w:val="00F43D6F"/>
    <w:rsid w:val="00F659CC"/>
    <w:rsid w:val="00FA30E8"/>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6F49FB"/>
    <w:rPr>
      <w:color w:val="808080"/>
      <w:bdr w:space="0" w:sz="0" w:color="auto" w:val="none"/>
      <w:shd w:fill="auto" w:color="auto" w:val="clear"/>
    </w:rPr>
  </w:style>
  <w:style w:customStyle="true" w:styleId="eSPISCCParagraphDefaultFont" w:type="character">
    <w:name w:val="eSPIS_CC_Paragraph Default Font"/>
    <w:basedOn w:val="Zadanifontodlomka"/>
    <w:rsid w:val="006F49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49F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49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9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6F49FB"/>
    <w:rPr>
      <w:color w:val="808080"/>
      <w:bdr w:color="auto" w:space="0" w:sz="0" w:val="none"/>
      <w:shd w:color="auto" w:fill="auto" w:val="clear"/>
    </w:rPr>
  </w:style>
  <w:style w:customStyle="1" w:styleId="eSPISCCParagraphDefaultFont" w:type="character">
    <w:name w:val="eSPIS_CC_Paragraph Default Font"/>
    <w:basedOn w:val="Zadanifontodlomka"/>
    <w:rsid w:val="006F49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49F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49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9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4586</izvorni_sadrzaj>
    <derivirana_varijabla naziv="DomainObject.Predmet.Broj_1">4586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St-4586/2016</izvorni_sadrzaj>
    <derivirana_varijabla naziv="DomainObject.Predmet.OznakaBroj_1">St-4586/2016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MARIS društvo s ograničenom odgovornošću za trgovinu i usluge u stečaju zastupanog po punomoćniku Tomislav Grgić; Amira Radevenjić</izvorni_sadrzaj>
    <derivirana_varijabla naziv="DomainObject.Predmet.ProtustrankaFormated_1">  MARIS društvo s ograničenom odgovornošću za trgovinu i usluge u stečaju zastupanog po punomoćniku Tomislav Grgić; Amira Radevenjić</derivirana_varijabla>
  </DomainObject.Predmet.ProtustrankaFormated>
  <DomainObject.Predmet.ProtustrankaFormatedOIB>
    <izvorni_sadrzaj>  MARIS društvo s ograničenom odgovornošću za trgovinu i usluge u stečaju, OIB 44799288691 zastupanog po punomoćniku Tomislav Grgić; Amira Radevenjić</izvorni_sadrzaj>
    <derivirana_varijabla naziv="DomainObject.Predmet.ProtustrankaFormatedOIB_1">  MARIS društvo s ograničenom odgovornošću za trgovinu i usluge u stečaju, OIB 44799288691 zastupanog po punomoćniku Tomislav Grgić; Amira Radevenjić</derivirana_varijabla>
  </DomainObject.Predmet.ProtustrankaFormatedOIB>
  <DomainObject.Predmet.ProtustrankaFormatedWithAdress>
    <izvorni_sadrzaj> MARIS društvo s ograničenom odgovornošću za trgovinu i usluge u stečaju, Gornja Letina 20, 44210 Sunja zastupanog po punomoćniku Tomislav Grgić; Amira Radevenjić</izvorni_sadrzaj>
    <derivirana_varijabla naziv="DomainObject.Predmet.ProtustrankaFormatedWithAdress_1"> MARIS društvo s ograničenom odgovornošću za trgovinu i usluge u stečaju, Gornja Letina 20, 44210 Sunja zastupanog po punomoćniku Tomislav Grgić; Amira Radevenjić</derivirana_varijabla>
  </DomainObject.Predmet.ProtustrankaFormatedWithAdress>
  <DomainObject.Predmet.ProtustrankaFormatedWithAdressOIB>
    <izvorni_sadrzaj> MARIS društvo s ograničenom odgovornošću za trgovinu i usluge u stečaju, OIB 44799288691, Gornja Letina 20, 44210 Sunja zastupanog po punomoćniku Tomislav Grgić; Amira Radevenjić</izvorni_sadrzaj>
    <derivirana_varijabla naziv="DomainObject.Predmet.ProtustrankaFormatedWithAdressOIB_1"> MARIS društvo s ograničenom odgovornošću za trgovinu i usluge u stečaju, OIB 44799288691, Gornja Letina 20, 44210 Sunja zastupanog po punomoćniku Tomislav Grgić; Amira Radevenjić</derivirana_varijabla>
  </DomainObject.Predmet.ProtustrankaFormatedWithAdressOIB>
  <DomainObject.Predmet.ProtustrankaWithAdress>
    <izvorni_sadrzaj>MARIS društvo s ograničenom odgovornošću za trgovinu i usluge u stečaju Gornja Letina 20, 44210 Sunja</izvorni_sadrzaj>
    <derivirana_varijabla naziv="DomainObject.Predmet.ProtustrankaWithAdress_1">MARIS društvo s ograničenom odgovornošću za trgovinu i usluge u stečaju Gornja Letina 20, 44210 Sunja</derivirana_varijabla>
  </DomainObject.Predmet.ProtustrankaWithAdress>
  <DomainObject.Predmet.ProtustrankaWithAdressOIB>
    <izvorni_sadrzaj>MARIS društvo s ograničenom odgovornošću za trgovinu i usluge u stečaju, OIB 44799288691, Gornja Letina 20, 44210 Sunja</izvorni_sadrzaj>
    <derivirana_varijabla naziv="DomainObject.Predmet.ProtustrankaWithAdressOIB_1">MARIS društvo s ograničenom odgovornošću za trgovinu i usluge u stečaju, OIB 44799288691, Gornja Letina 20, 44210 Sunja</derivirana_varijabla>
  </DomainObject.Predmet.ProtustrankaWithAdressOIB>
  <DomainObject.Predmet.ProtustrankaNazivFormated>
    <izvorni_sadrzaj>MARIS društvo s ograničenom odgovornošću za trgovinu i usluge u stečaju</izvorni_sadrzaj>
    <derivirana_varijabla naziv="DomainObject.Predmet.ProtustrankaNazivFormated_1">MARIS društvo s ograničenom odgovornošću za trgovinu i usluge u stečaju</derivirana_varijabla>
  </DomainObject.Predmet.ProtustrankaNazivFormated>
  <DomainObject.Predmet.ProtustrankaNazivFormatedOIB>
    <izvorni_sadrzaj>MARIS društvo s ograničenom odgovornošću za trgovinu i usluge u stečaju, OIB 44799288691</izvorni_sadrzaj>
    <derivirana_varijabla naziv="DomainObject.Predmet.ProtustrankaNazivFormatedOIB_1">MARIS društvo s ograničenom odgovornošću za trgovinu i usluge u stečaju, OIB 44799288691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 društvo s ograničenom odgovornošću za trgovinu i usluge u stečaju zastupanog po punomoćniku Tomislav Grgić; Amira Radevenjić</item>
    </izvorni_sadrzaj>
    <derivirana_varijabla naziv="DomainObject.Predmet.ProtuStrankaListFormated_1">
      <item>MARIS društvo s ograničenom odgovornošću za trgovinu i usluge u stečaju zastupanog po punomoćniku Tomislav Grgić; Amira Radevenjić</item>
    </derivirana_varijabla>
  </DomainObject.Predmet.ProtuStrankaListFormated>
  <DomainObject.Predmet.ProtuStrankaListFormatedOIB>
    <izvorni_sadrzaj>
      <item>MARIS društvo s ograničenom odgovornošću za trgovinu i usluge u stečaju, OIB 44799288691 zastupanog po punomoćniku Tomislav Grgić; Amira Radevenjić</item>
    </izvorni_sadrzaj>
    <derivirana_varijabla naziv="DomainObject.Predmet.ProtuStrankaListFormatedOIB_1">
      <item>MARIS društvo s ograničenom odgovornošću za trgovinu i usluge u stečaju, OIB 44799288691 zastupanog po punomoćniku Tomislav Grgić; Amira Radevenjić</item>
    </derivirana_varijabla>
  </DomainObject.Predmet.ProtuStrankaListFormatedOIB>
  <DomainObject.Predmet.ProtuStrankaListFormatedWithAdress>
    <izvorni_sadrzaj>
      <item>MARIS društvo s ograničenom odgovornošću za trgovinu i usluge u stečaju, Gornja Letina 20, 44210 Sunja zastupanog po punomoćniku Tomislav Grgić; Amira Radevenjić</item>
    </izvorni_sadrzaj>
    <derivirana_varijabla naziv="DomainObject.Predmet.ProtuStrankaListFormatedWithAdress_1">
      <item>MARIS društvo s ograničenom odgovornošću za trgovinu i usluge u stečaju, Gornja Letina 20, 44210 Sunja zastupanog po punomoćniku Tomislav Grgić; Amira Radevenjić</item>
    </derivirana_varijabla>
  </DomainObject.Predmet.ProtuStrankaListFormatedWithAdress>
  <DomainObject.Predmet.ProtuStrankaListFormatedWithAdressOIB>
    <izvorni_sadrzaj>
      <item>MARIS društvo s ograničenom odgovornošću za trgovinu i usluge u stečaju, OIB 44799288691, Gornja Letina 20, 44210 Sunja zastupanog po punomoćniku Tomislav Grgić; Amira Radevenjić</item>
    </izvorni_sadrzaj>
    <derivirana_varijabla naziv="DomainObject.Predmet.ProtuStrankaListFormatedWithAdressOIB_1">
      <item>MARIS društvo s ograničenom odgovornošću za trgovinu i usluge u stečaju, OIB 44799288691, Gornja Letina 20, 44210 Sunja zastupanog po punomoćniku Tomislav Grgić; Amira Radevenjić</item>
    </derivirana_varijabla>
  </DomainObject.Predmet.ProtuStrankaListFormatedWithAdressOIB>
  <DomainObject.Predmet.ProtuStrankaListNazivFormated>
    <izvorni_sadrzaj>
      <item>MARIS društvo s ograničenom odgovornošću za trgovinu i usluge u stečaju</item>
    </izvorni_sadrzaj>
    <derivirana_varijabla naziv="DomainObject.Predmet.ProtuStrankaListNazivFormated_1">
      <item>MARIS društvo s ograničenom odgovornošću za trgovinu i usluge u stečaju</item>
    </derivirana_varijabla>
  </DomainObject.Predmet.ProtuStrankaListNazivFormated>
  <DomainObject.Predmet.ProtuStrankaListNazivFormatedOIB>
    <izvorni_sadrzaj>
      <item>MARIS društvo s ograničenom odgovornošću za trgovinu i usluge u stečaju, OIB 44799288691</item>
    </izvorni_sadrzaj>
    <derivirana_varijabla naziv="DomainObject.Predmet.ProtuStrankaListNazivFormatedOIB_1">
      <item>MARIS društvo s ograničenom odgovornošću za trgovinu i usluge u stečaju, OIB 44799288691</item>
    </derivirana_varijabla>
  </DomainObject.Predmet.ProtuStrankaListNazivFormatedOIB>
  <DomainObject.Predmet.OstaliListFormated>
    <izvorni_sadrzaj>
      <item>Tomislav Grgić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item>
    </izvorni_sadrzaj>
    <derivirana_varijabla naziv="DomainObject.Predmet.OstaliListFormated_1">
      <item>Tomislav Grgić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item>
    </derivirana_varijabla>
  </DomainObject.Predmet.OstaliListFormated>
  <DomainObject.Predmet.OstaliListFormatedOIB>
    <izvorni_sadrzaj>
      <item>Tomislav Grgić, OIB 76529599688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 OIB 81830822007</item>
    </izvorni_sadrzaj>
    <derivirana_varijabla naziv="DomainObject.Predmet.OstaliListFormatedOIB_1">
      <item>Tomislav Grgić, OIB 76529599688 punomoćnik sudionika u postupku MARIS društvo s ograničenom odgovornošću za trgovinu i usluge u stečaju</item>
      <item>Amira Radevenjić punomoćnik sudionika u postupku MARIS društvo s ograničenom odgovornošću za trgovinu i usluge u stečaju</item>
      <item>ŽUPANIJSKO DRŽAVNO ODVJETNIŠTVO U SISKU</item>
      <item>Loris Rak, OIB 81830822007</item>
    </derivirana_varijabla>
  </DomainObject.Predmet.OstaliListFormatedOIB>
  <DomainObject.Predmet.OstaliListFormatedWithAdress>
    <izvorni_sadrzaj>
      <item>Tomislav Grgić,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Vjenceslava Novaka 14, 51000 Rijeka</item>
    </izvorni_sadrzaj>
    <derivirana_varijabla naziv="DomainObject.Predmet.OstaliListFormatedWithAdress_1">
      <item>Tomislav Grgić,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Vjenceslava Novaka 14, 51000 Rijeka</item>
    </derivirana_varijabla>
  </DomainObject.Predmet.OstaliListFormatedWithAdress>
  <DomainObject.Predmet.OstaliListFormatedWithAdressOIB>
    <izvorni_sadrzaj>
      <item>Tomislav Grgić, OIB 76529599688,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OIB 81830822007, Vjenceslava Novaka 14, 51000 Rijeka</item>
    </izvorni_sadrzaj>
    <derivirana_varijabla naziv="DomainObject.Predmet.OstaliListFormatedWithAdressOIB_1">
      <item>Tomislav Grgić, OIB 76529599688, Gornja Letina 4, 44210 Gornja Letina punomoćnik sudionika u postupku MARIS društvo s ograničenom odgovornošću za trgovinu i usluge u stečaju</item>
      <item>Amira Radevenjić, Ilica 134, 10000 Zagreb punomoćnik sudionika u postupku MARIS društvo s ograničenom odgovornošću za trgovinu i usluge u stečaju</item>
      <item>ŽUPANIJSKO DRŽAVNO ODVJETNIŠTVO U SISKU, Ulica I. K. Sakcinskog 24, 44000 Sisak</item>
      <item>Loris Rak, OIB 81830822007, Vjenceslava Novaka 14, 51000 Rijeka</item>
    </derivirana_varijabla>
  </DomainObject.Predmet.OstaliListFormatedWithAdressOIB>
  <DomainObject.Predmet.OstaliListNazivFormated>
    <izvorni_sadrzaj>
      <item>Tomislav Grgić</item>
      <item>Amira Radevenjić</item>
      <item>ŽUPANIJSKO DRŽAVNO ODVJETNIŠTVO U SISKU</item>
      <item>Loris Rak</item>
    </izvorni_sadrzaj>
    <derivirana_varijabla naziv="DomainObject.Predmet.OstaliListNazivFormated_1">
      <item>Tomislav Grgić</item>
      <item>Amira Radevenjić</item>
      <item>ŽUPANIJSKO DRŽAVNO ODVJETNIŠTVO U SISKU</item>
      <item>Loris Rak</item>
    </derivirana_varijabla>
  </DomainObject.Predmet.OstaliListNazivFormated>
  <DomainObject.Predmet.OstaliListNazivFormatedOIB>
    <izvorni_sadrzaj>
      <item>Tomislav Grgić, OIB 76529599688</item>
      <item>Amira Radevenjić</item>
      <item>ŽUPANIJSKO DRŽAVNO ODVJETNIŠTVO U SISKU</item>
      <item>Loris Rak, OIB 81830822007</item>
    </izvorni_sadrzaj>
    <derivirana_varijabla naziv="DomainObject.Predmet.OstaliListNazivFormatedOIB_1">
      <item>Tomislav Grgić, OIB 76529599688</item>
      <item>Amira Radevenjić</item>
      <item>ŽUPANIJSKO DRŽAVNO ODVJETNIŠTVO U SISKU</item>
      <item>Loris Rak, OIB 81830822007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 društvo s ograničenom odgovornošću za trgovinu i usluge u stečaju</izvorni_sadrzaj>
    <derivirana_varijabla naziv="DomainObject.Predmet.ProtustrankaIDrugi_1">MARIS društvo s ograničenom odgovornošću za trgovinu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MARIS društvo s ograničenom odgovornošću za trgovinu i usluge u stečaju, OIB 44799288691, Gornja Letina 20, 44210 Sunja</izvorni_sadrzaj>
    <derivirana_varijabla naziv="DomainObject.Predmet.ProtustrankaIDrugiAdressOIB_1">MARIS društvo s ograničenom odgovornošću za trgovinu i usluge u stečaju, OIB 44799288691, Gornja Letina 20,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 društvo s ograničenom odgovornošću za trgovinu i usluge u stečaju</item>
      <item>Tomislav Grgić</item>
      <item>Amira Radevenjić</item>
      <item>ŽUPANIJSKO DRŽAVNO ODVJETNIŠTVO U SISKU</item>
      <item>Loris Rak</item>
    </izvorni_sadrzaj>
    <derivirana_varijabla naziv="DomainObject.Predmet.SudioniciListNaziv_1">
      <item>FINA Regionalni centar Zagreb</item>
      <item>MARIS društvo s ograničenom odgovornošću za trgovinu i usluge u stečaju</item>
      <item>Tomislav Grgić</item>
      <item>Amira Radevenjić</item>
      <item>ŽUPANIJSKO DRŽAVNO ODVJETNIŠTVO U SISKU</item>
      <item>Loris Rak</item>
    </derivirana_varijabla>
  </DomainObject.Predmet.SudioniciListNaziv>
  <DomainObject.Predmet.SudioniciListAdressOIB>
    <izvorni_sadrzaj>
      <item>FINA Regionalni centar Zagreb, OIB 85821130368, Trg svibanjskih žrtava 1995. br. 1,10000 Zagreb</item>
      <item>MARIS društvo s ograničenom odgovornošću za trgovinu i usluge u stečaju, OIB 44799288691, Gornja Letina 20,44210 Sunja</item>
      <item>Tomislav Grgić, OIB 76529599688, Gornja Letina 4,44210 Gornja Letina</item>
      <item>Amira Radevenjić, Ilica 134,10000 Zagreb</item>
      <item>ŽUPANIJSKO DRŽAVNO ODVJETNIŠTVO U SISKU, Ulica I. K. Sakcinskog 24,44000 Sisak</item>
      <item>Loris Rak, OIB 81830822007, Vjenceslava Novaka 14,51000 Rijeka</item>
    </izvorni_sadrzaj>
    <derivirana_varijabla naziv="DomainObject.Predmet.SudioniciListAdressOIB_1">
      <item>FINA Regionalni centar Zagreb, OIB 85821130368, Trg svibanjskih žrtava 1995. br. 1,10000 Zagreb</item>
      <item>MARIS društvo s ograničenom odgovornošću za trgovinu i usluge u stečaju, OIB 44799288691, Gornja Letina 20,44210 Sunja</item>
      <item>Tomislav Grgić, OIB 76529599688, Gornja Letina 4,44210 Gornja Letina</item>
      <item>Amira Radevenjić, Ilica 134,10000 Zagreb</item>
      <item>ŽUPANIJSKO DRŽAVNO ODVJETNIŠTVO U SISKU, Ulica I. K. Sakcinskog 24,44000 Sisak</item>
      <item>Loris Rak, OIB 81830822007, Vjenceslava Novaka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44799288691</item>
      <item>, OIB 76529599688</item>
      <item>, OIB null</item>
      <item>, OIB null</item>
      <item>, OIB 81830822007</item>
    </izvorni_sadrzaj>
    <derivirana_varijabla naziv="DomainObject.Predmet.SudioniciListNazivOIB_1">
      <item>, OIB 85821130368</item>
      <item>, OIB 44799288691</item>
      <item>, OIB 76529599688</item>
      <item>, OIB null</item>
      <item>, OIB null</item>
      <item>, OIB 81830822007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St-4586/2016-61</izvorni_sadrzaj>
    <derivirana_varijabla naziv="DomainObject.PredzadnjaOdlukaIzPredmeta.Oznaka_1">St-4586/2016-61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3F1EA-F581-4DA1-BE88-FF6560C14E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588</properties:Words>
  <properties:Characters>3237</properties:Characters>
  <properties:Lines>84</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2019-03-14T11:01:00Z</dcterms:created>
  <dc:creator>x</dc:creator>
  <cp:lastModifiedBy>Renata Klokočki</cp:lastModifiedBy>
  <cp:lastPrinted>2019-03-14T11:13:00Z</cp:lastPrinted>
  <dcterms:modified xmlns:xsi="http://www.w3.org/2001/XMLSchema-instance" xsi:type="dcterms:W3CDTF">2019-03-14T11:14:00Z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(NAGRADA stečajnom upravitelju-MARIS-naknada troškova.docx)</vt:lpwstr>
  </prop:property>
  <prop:property name="CC_coloring" pid="4" fmtid="{D5CDD505-2E9C-101B-9397-08002B2CF9AE}">
    <vt:bool>false</vt:bool>
  </prop:property>
  <prop:property name="BrojStranica" pid="5" fmtid="{D5CDD505-2E9C-101B-9397-08002B2CF9AE}">
    <vt:i4>2</vt:i4>
  </prop:property>
</prop:Properties>
</file>