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65d1" w14:paraId="80365d1" w:rsidRDefault="00C0357C" w:rsidP="00C0357C" w:rsidR="00C0357C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0357C" w:rsidP="00C0357C" w:rsidR="00C0357C">
      <w:pPr>
        <w:jc w:val="both"/>
      </w:pPr>
      <w:r>
        <w:t xml:space="preserve">       REPUBLIKA HRVATSKA</w:t>
      </w:r>
    </w:p>
    <w:p w:rsidRDefault="00C0357C" w:rsidP="00C0357C" w:rsidR="00C0357C">
      <w:pPr>
        <w:jc w:val="both"/>
      </w:pPr>
      <w:r>
        <w:t>TRGOVAČKI SUD U VARAŽDINU</w:t>
      </w:r>
    </w:p>
    <w:p w:rsidRDefault="00C0357C" w:rsidP="00C0357C" w:rsidR="00C0357C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C0357C" w:rsidP="00C0357C" w:rsidR="00C0357C">
      <w:pPr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0357C" w:rsidP="00C0357C" w:rsidR="00C0357C">
      <w:pPr>
        <w:jc w:val="right"/>
      </w:pPr>
    </w:p>
    <w:p w:rsidRDefault="00B242F8" w:rsidP="00B242F8" w:rsidR="00B242F8">
      <w:pPr>
        <w:jc w:val="center"/>
      </w:pPr>
      <w:r>
        <w:t>R E P U B L I K A  H R V A T S K A</w:t>
      </w:r>
    </w:p>
    <w:p w:rsidRDefault="00B242F8" w:rsidP="00B242F8" w:rsidR="00B242F8">
      <w:pPr>
        <w:jc w:val="center"/>
      </w:pPr>
    </w:p>
    <w:p w:rsidRDefault="00B242F8" w:rsidP="00B242F8" w:rsidR="00B242F8">
      <w:pPr>
        <w:jc w:val="center"/>
      </w:pPr>
      <w:r>
        <w:t>R J E Š E NJ E</w:t>
      </w:r>
    </w:p>
    <w:p w:rsidRDefault="00B242F8" w:rsidP="00B242F8" w:rsidR="00B242F8">
      <w:pPr>
        <w:jc w:val="center"/>
      </w:pPr>
    </w:p>
    <w:p w:rsidRDefault="003456BC" w:rsidP="003456BC" w:rsidR="003456BC">
      <w:pPr>
        <w:jc w:val="both"/>
      </w:pPr>
      <w: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EMMA VITA d.o.o., OIB: 92102085380 sa sjedištem u Koprivnici, Crnogorska 88a, dana 13. travnja 2017.</w:t>
      </w:r>
    </w:p>
    <w:p w:rsidRDefault="003456BC" w:rsidP="003456BC" w:rsidR="003456BC">
      <w:pPr>
        <w:jc w:val="center"/>
      </w:pPr>
    </w:p>
    <w:p w:rsidRDefault="003456BC" w:rsidP="003456BC" w:rsidR="003456BC">
      <w:pPr>
        <w:jc w:val="center"/>
      </w:pPr>
      <w:r>
        <w:t>r i j e š i o  j e</w:t>
      </w:r>
    </w:p>
    <w:p w:rsidRDefault="003456BC" w:rsidP="003456BC" w:rsidR="003456BC"/>
    <w:p w:rsidRDefault="003456BC" w:rsidP="003456BC" w:rsidR="003456BC">
      <w:pPr>
        <w:jc w:val="both"/>
      </w:pPr>
      <w:r>
        <w:tab/>
        <w:t xml:space="preserve">1. Nalaže se direktorima dužnika EMMA VITA d.o.o., Koprivnica, </w:t>
      </w:r>
      <w:r>
        <w:rPr>
          <w:b/>
        </w:rPr>
        <w:t>Edi Juriću</w:t>
      </w:r>
      <w:r>
        <w:t xml:space="preserve">, OIB: 38954621656, Koprivnica, Ulica Crnogorska 88 A i </w:t>
      </w:r>
      <w:r>
        <w:rPr>
          <w:b/>
        </w:rPr>
        <w:t>Emi Begić</w:t>
      </w:r>
      <w:r>
        <w:t>, OIB:04730142736, Zagreb, Lanište 1 H,  da na žiro-račun Fonda za namirenje troškova stečajnog postupka otvoren kod Hrvatske poštanske banke broj: HR6223900011300002746, p</w:t>
      </w:r>
      <w:r>
        <w:rPr>
          <w:rStyle w:val="Naglaeno"/>
          <w:rFonts w:eastAsiaTheme="majorEastAsia"/>
          <w:color w:val="000000"/>
        </w:rPr>
        <w:t>o</w:t>
      </w:r>
      <w:r>
        <w:rPr>
          <w:rStyle w:val="Naglaeno"/>
          <w:rFonts w:eastAsiaTheme="majorEastAsia"/>
          <w:b w:val="false"/>
          <w:color w:val="000000"/>
        </w:rPr>
        <w:t>ziv</w:t>
      </w:r>
      <w:r>
        <w:rPr>
          <w:rStyle w:val="Naglaeno"/>
          <w:rFonts w:eastAsiaTheme="majorEastAsia"/>
          <w:color w:val="000000"/>
        </w:rPr>
        <w:t xml:space="preserve"> </w:t>
      </w:r>
      <w:r>
        <w:rPr>
          <w:rStyle w:val="Naglaeno"/>
          <w:rFonts w:eastAsiaTheme="majorEastAsia"/>
          <w:b w:val="false"/>
          <w:color w:val="000000"/>
        </w:rPr>
        <w:t>na broj odobrenja</w:t>
      </w:r>
      <w:r>
        <w:rPr>
          <w:rStyle w:val="Naglaeno"/>
          <w:rFonts w:eastAsiaTheme="majorEastAsia"/>
          <w:color w:val="000000"/>
        </w:rPr>
        <w:t>:</w:t>
      </w:r>
      <w:r>
        <w:rPr>
          <w:b/>
          <w:color w:val="000000"/>
        </w:rPr>
        <w:t xml:space="preserve">  </w:t>
      </w:r>
      <w:r>
        <w:t>22051015 uplate iznos predujma od 1.000,00 kn u roku od 8 dana od dana dostave ovog rješenja.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ab/>
        <w:t xml:space="preserve">II Nalaže se direktoru dužnika direktorima dužnika EMMA VITA d.o.o., Koprivnica, </w:t>
      </w:r>
      <w:r>
        <w:rPr>
          <w:b/>
        </w:rPr>
        <w:t>Edi Juriću</w:t>
      </w:r>
      <w:r>
        <w:t xml:space="preserve">, OIB: 38954621656, Koprivnica, Ulica Crnogorska 88 A i </w:t>
      </w:r>
      <w:r>
        <w:rPr>
          <w:b/>
        </w:rPr>
        <w:t>Emi Begić</w:t>
      </w:r>
      <w:r>
        <w:t>, OIB:04730142736, Zagreb, Lanište 1 H, da na žiro-račun ovog suda broj: HR40 2390 0011 3000 02754 p</w:t>
      </w:r>
      <w:r>
        <w:rPr>
          <w:rStyle w:val="Naglaeno"/>
          <w:rFonts w:eastAsiaTheme="majorEastAsia"/>
          <w:color w:val="000000"/>
        </w:rPr>
        <w:t>o</w:t>
      </w:r>
      <w:r>
        <w:rPr>
          <w:rStyle w:val="Naglaeno"/>
          <w:rFonts w:eastAsiaTheme="majorEastAsia"/>
          <w:b w:val="false"/>
          <w:color w:val="000000"/>
        </w:rPr>
        <w:t>ziv</w:t>
      </w:r>
      <w:r>
        <w:rPr>
          <w:rStyle w:val="Naglaeno"/>
          <w:rFonts w:eastAsiaTheme="majorEastAsia"/>
          <w:color w:val="000000"/>
        </w:rPr>
        <w:t xml:space="preserve"> </w:t>
      </w:r>
      <w:r>
        <w:rPr>
          <w:rStyle w:val="Naglaeno"/>
          <w:rFonts w:eastAsiaTheme="majorEastAsia"/>
          <w:b w:val="false"/>
          <w:color w:val="000000"/>
        </w:rPr>
        <w:t>na broj odobrenja</w:t>
      </w:r>
      <w:r>
        <w:rPr>
          <w:rStyle w:val="Naglaeno"/>
          <w:rFonts w:eastAsiaTheme="majorEastAsia"/>
          <w:color w:val="000000"/>
        </w:rPr>
        <w:t>:</w:t>
      </w:r>
      <w:r>
        <w:rPr>
          <w:b/>
          <w:color w:val="000000"/>
        </w:rPr>
        <w:t xml:space="preserve">  </w:t>
      </w:r>
      <w:r>
        <w:t>22051015 uplate iznos predujma za namirenje troškova stečajnog postupka u iznosu od 5.000,00 kn, u roku od 8 dana od dana dostave ovog rješenja.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ab/>
        <w:t>III Ako direktori dužnika</w:t>
      </w:r>
      <w:r>
        <w:rPr>
          <w:color w:themeColor="text1" w:val="000000"/>
        </w:rPr>
        <w:t xml:space="preserve"> </w:t>
      </w:r>
      <w:r>
        <w:t>Edi Jurić i Ema Begić ne plate predujam u propisanom roku, na odgovarajući način, primijenit će se pravila o prisilnoj naplati novčane kazne u parničnom postupku.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center"/>
      </w:pPr>
      <w:r>
        <w:t>Obrazloženje</w:t>
      </w:r>
    </w:p>
    <w:p w:rsidRDefault="003456BC" w:rsidP="003456BC" w:rsidR="003456BC">
      <w:pPr>
        <w:jc w:val="center"/>
      </w:pPr>
    </w:p>
    <w:p w:rsidRDefault="003456BC" w:rsidP="003456BC" w:rsidR="003456BC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>
        <w:t>navodeći da dužnik na dan 5. listopada 2015. u Očevidniku redoslijeda osnova za plaćanje ima evidentirane neizvršene osnove za plaćanje u ukupnom iznosu od 8.010,40 kn te da dužnik ima 2 zaposlena</w:t>
      </w:r>
      <w:r>
        <w:rPr>
          <w:rFonts w:eastAsia="Calibri"/>
          <w:lang w:eastAsia="en-US"/>
        </w:rPr>
        <w:t>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ab/>
        <w:t xml:space="preserve">Sukladno čl. 114. st.1. SZ-a podnositelj prijedloga za otvaranje stečajnoga postupka dužan je platiti iznos predujma od 1.000,00 kuna u Fond za namirenje troškova stečajnoga </w:t>
      </w:r>
      <w:r>
        <w:lastRenderedPageBreak/>
        <w:t>postupka te po nalogu suda u roku od osam dana dodatni iznos predujma koji ne može biti viši od 20.000,00 kuna, ako ovim Zakonom nije drukčije određeno.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3456BC" w:rsidP="003456BC" w:rsidR="003456BC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3456BC" w:rsidP="003456BC" w:rsidR="003456BC">
      <w:pPr>
        <w:jc w:val="both"/>
      </w:pPr>
      <w:r>
        <w:tab/>
      </w:r>
    </w:p>
    <w:p w:rsidRDefault="003456BC" w:rsidP="003456BC" w:rsidR="003456BC">
      <w:pPr>
        <w:jc w:val="both"/>
      </w:pPr>
      <w:r>
        <w:tab/>
        <w:t>Slijedom navedenog sud je obvezao direktore dužnika na plaćanje predujma za namirenje troškova stečajnog postupka.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</w:p>
    <w:p w:rsidRDefault="003456BC" w:rsidP="003456BC" w:rsidR="003456BC">
      <w:pPr>
        <w:jc w:val="center"/>
      </w:pPr>
      <w:r>
        <w:t xml:space="preserve">U Varaždinu, 13. travnja 2017. </w:t>
      </w:r>
    </w:p>
    <w:p w:rsidRDefault="003456BC" w:rsidP="003456BC" w:rsidR="003456BC">
      <w:pPr>
        <w:jc w:val="center"/>
      </w:pPr>
    </w:p>
    <w:p w:rsidRDefault="003456BC" w:rsidP="003456BC" w:rsidR="003456BC">
      <w:pPr>
        <w:jc w:val="center"/>
      </w:pPr>
    </w:p>
    <w:p w:rsidRDefault="003456BC" w:rsidP="003456BC" w:rsidR="003456BC">
      <w:pPr>
        <w:jc w:val="both"/>
      </w:pPr>
      <w:r>
        <w:t xml:space="preserve">                                                                                                    SUDAC: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 xml:space="preserve">                                                                                           Iris Hatvalić Nemec, v.r.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- ovlašteni službenik: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 xml:space="preserve">  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>POUKA O PRAVNOM LIJEKU:</w:t>
      </w:r>
    </w:p>
    <w:p w:rsidRDefault="003456BC" w:rsidP="003456BC" w:rsidR="003456BC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</w:p>
    <w:p w:rsidRDefault="003456BC" w:rsidP="003456BC" w:rsidR="003456BC">
      <w:pPr>
        <w:jc w:val="both"/>
      </w:pPr>
      <w:r>
        <w:t xml:space="preserve">DNA: </w:t>
      </w:r>
    </w:p>
    <w:p w:rsidRDefault="003456BC" w:rsidP="003456BC" w:rsidR="003456BC">
      <w:pPr>
        <w:jc w:val="both"/>
      </w:pPr>
      <w:r>
        <w:t>- direktor dužnika Edi Jurić, Koprivnica, Ulica Crnogorska 88 A</w:t>
      </w:r>
    </w:p>
    <w:p w:rsidRDefault="003456BC" w:rsidP="003456BC" w:rsidR="003456BC">
      <w:pPr>
        <w:jc w:val="both"/>
      </w:pPr>
      <w:r>
        <w:t>- direktor dužnika Ema Begić,  Zagreb, Lanište 1 H</w:t>
      </w:r>
    </w:p>
    <w:p w:rsidRDefault="00DA0242" w:rsidP="003456BC" w:rsidR="00DA0242" w:rsidRPr="00C0357C">
      <w:pPr>
        <w:jc w:val="both"/>
      </w:pPr>
    </w:p>
    <w:sectPr w:rsidSect="0032366B" w:rsidR="00DA0242" w:rsidRPr="00C035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914" w:rsidP="00537B78" w:rsidR="00872914">
      <w:r>
        <w:separator/>
      </w:r>
    </w:p>
  </w:endnote>
  <w:endnote w:id="0" w:type="continuationSeparator">
    <w:p w:rsidRDefault="00872914" w:rsidP="00537B78" w:rsidR="0087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914" w:rsidP="00537B78" w:rsidR="00872914">
      <w:r>
        <w:separator/>
      </w:r>
    </w:p>
  </w:footnote>
  <w:footnote w:id="0" w:type="continuationSeparator">
    <w:p w:rsidRDefault="00872914" w:rsidP="00537B78" w:rsidR="0087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897" w:rsidR="008333A9">
    <w:pPr>
      <w:pStyle w:val="Zaglavlje"/>
    </w:pPr>
    <w:r>
      <w:rPr>
        <w:rStyle w:val="PozadinaSvijetloCrvena"/>
        <w:shd w:fill="auto" w:color="auto" w:val="clear"/>
      </w:rPr>
      <w:t>Poslovni broj: 4 St-510/15-13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B06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216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6E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6BC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89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914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A0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2F8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CC5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57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8E0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C55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9B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19C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035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035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08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52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162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St-510/2015-13</izvorni_sadrzaj>
    <derivirana_varijabla naziv="DomainObject.Oznaka_1">St-510/2015-13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EMMA VITA d.o.o. za trgovinu i usluge zastupanog po punomoćniku Ema Begić</izvorni_sadrzaj>
    <derivirana_varijabla naziv="DomainObject.Predmet.ProtustrankaFormated_1">  EMMA VITA d.o.o. za trgovinu i usluge zastupanog po punomoćniku Ema Begić</derivirana_varijabla>
  </DomainObject.Predmet.ProtustrankaFormated>
  <DomainObject.Predmet.ProtustrankaFormatedOIB>
    <izvorni_sadrzaj>  EMMA VITA d.o.o. za trgovinu i usluge, OIB 92102085380 zastupanog po punomoćniku Ema Begić</izvorni_sadrzaj>
    <derivirana_varijabla naziv="DomainObject.Predmet.ProtustrankaFormatedOIB_1">  EMMA VITA d.o.o. za trgovinu i usluge, OIB 92102085380 zastupanog po punomoćniku Ema Begić</derivirana_varijabla>
  </DomainObject.Predmet.ProtustrankaFormatedOIB>
  <DomainObject.Predmet.ProtustrankaFormatedWithAdress>
    <izvorni_sadrzaj> EMMA VITA d.o.o. za trgovinu i usluge, Crnogorska 88/a, 48000 Koprivnica zastupanog po punomoćniku Ema Begić</izvorni_sadrzaj>
    <derivirana_varijabla naziv="DomainObject.Predmet.ProtustrankaFormatedWithAdress_1"> EMMA VITA d.o.o. za trgovinu i usluge, Crnogorska 88/a, 48000 Koprivnica zastupanog po punomoćniku Ema Begić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</izvorni_sadrzaj>
    <derivirana_varijabla naziv="DomainObject.Predmet.ProtustrankaFormatedWithAdressOIB_1"> EMMA VITA d.o.o. za trgovinu i usluge, OIB 92102085380, Crnogorska 88/a, 48000 Koprivnica zastupanog po punomoćniku Ema Begić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</item>
    </izvorni_sadrzaj>
    <derivirana_varijabla naziv="DomainObject.Predmet.ProtuStrankaListFormated_1">
      <item>EMMA VITA d.o.o. za trgovinu i usluge zastupanog po punomoćniku Ema Begić</item>
    </derivirana_varijabla>
  </DomainObject.Predmet.ProtuStrankaListFormated>
  <DomainObject.Predmet.ProtuStrankaListFormatedOIB>
    <izvorni_sadrzaj>
      <item>EMMA VITA d.o.o. za trgovinu i usluge, OIB 92102085380 zastupanog po punomoćniku Ema Begić</item>
    </izvorni_sadrzaj>
    <derivirana_varijabla naziv="DomainObject.Predmet.ProtuStrankaListFormatedOIB_1">
      <item>EMMA VITA d.o.o. za trgovinu i usluge, OIB 92102085380 zastupanog po punomoćniku Ema Begić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</item>
    </izvorni_sadrzaj>
    <derivirana_varijabla naziv="DomainObject.Predmet.ProtuStrankaListFormatedWithAdress_1">
      <item>EMMA VITA d.o.o. za trgovinu i usluge, Crnogorska 88/a, 48000 Koprivnica zastupanog po punomoćniku Ema Begić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</item>
    </izvorni_sadrzaj>
    <derivirana_varijabla naziv="DomainObject.Predmet.ProtuStrankaListFormatedWithAdressOIB_1">
      <item>EMMA VITA d.o.o. za trgovinu i usluge, OIB 92102085380, Crnogorska 88/a, 48000 Koprivnica zastupanog po punomoćniku Ema Begić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St-510/2015-13</izvorni_sadrzaj>
    <derivirana_varijabla naziv="DomainObject.PoslovniBrojDokumenta_1">St-510/2015-13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69401-DE68-4EC2-B8D0-E01936F71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2848</properties:Characters>
  <properties:Lines>81</properties:Lines>
  <properties:Paragraphs>25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2016-12-08T07:24:00Z</cp:lastPrinted>
  <dcterms:modified xmlns:xsi="http://www.w3.org/2001/XMLSchema-instance" xsi:type="dcterms:W3CDTF">2017-04-13T11:22:00Z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St-510/2015-13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