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1012" w14:paraId="f8f1012" w:rsidRDefault="00AC6C90" w:rsidP="00246AD6" w:rsidR="00AC6C90" w:rsidRPr="00120691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120691">
        <w:rPr>
          <w:szCs w:val="24"/>
          <w:lang w:val="hr-HR"/>
        </w:rPr>
        <w:t xml:space="preserve">            </w:t>
      </w:r>
      <w:r w:rsidRPr="00120691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246AD6" w:rsidR="00AC6C90" w:rsidRPr="00120691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120691">
        <w:rPr>
          <w:szCs w:val="24"/>
          <w:lang w:val="hr-HR"/>
        </w:rPr>
        <w:tab/>
        <w:t xml:space="preserve"> REPUBLIKA HRVATSKA</w:t>
      </w:r>
    </w:p>
    <w:p w:rsidRDefault="00AC6C90" w:rsidP="00246AD6" w:rsidR="00AC6C90" w:rsidRPr="00120691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120691">
        <w:rPr>
          <w:szCs w:val="24"/>
          <w:lang w:val="hr-HR"/>
        </w:rPr>
        <w:t>OPĆINSKI GRAĐANSKI SUD U ZAGREBU</w:t>
      </w:r>
    </w:p>
    <w:p w:rsidRDefault="00AC6C90" w:rsidP="00246AD6" w:rsidR="00AC6C90" w:rsidRPr="00120691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120691">
        <w:rPr>
          <w:szCs w:val="24"/>
          <w:lang w:val="hr-HR"/>
        </w:rPr>
        <w:tab/>
        <w:t xml:space="preserve">   Ulica grada Vukovara 84</w:t>
      </w:r>
    </w:p>
    <w:p w:rsidRDefault="005E6D18" w:rsidP="00246AD6" w:rsidR="00B9345F" w:rsidRPr="00120691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120691">
        <w:rPr>
          <w:b w:val="false"/>
          <w:i w:val="false"/>
          <w:szCs w:val="24"/>
        </w:rPr>
        <w:t xml:space="preserve">Poslovni broj: </w:t>
      </w:r>
      <w:r w:rsidR="00343FDB" w:rsidRPr="00120691">
        <w:rPr>
          <w:b w:val="false"/>
          <w:i w:val="false"/>
          <w:szCs w:val="24"/>
        </w:rPr>
        <w:t>60</w:t>
      </w:r>
      <w:r w:rsidR="00A34CC5" w:rsidRPr="00120691">
        <w:rPr>
          <w:b w:val="false"/>
          <w:i w:val="false"/>
          <w:szCs w:val="24"/>
        </w:rPr>
        <w:t xml:space="preserve"> </w:t>
      </w:r>
      <w:proofErr w:type="spellStart"/>
      <w:r w:rsidR="00120691" w:rsidRPr="00120691">
        <w:rPr>
          <w:b w:val="false"/>
          <w:i w:val="false"/>
          <w:szCs w:val="24"/>
        </w:rPr>
        <w:t>Sp</w:t>
      </w:r>
      <w:proofErr w:type="spellEnd"/>
      <w:r w:rsidR="00120691" w:rsidRPr="00120691">
        <w:rPr>
          <w:b w:val="false"/>
          <w:i w:val="false"/>
          <w:szCs w:val="24"/>
        </w:rPr>
        <w:t>-75/2017-29</w:t>
      </w:r>
    </w:p>
    <w:p w:rsidRDefault="00B9345F" w:rsidP="00246AD6" w:rsidR="00B9345F" w:rsidRPr="00120691">
      <w:pPr>
        <w:rPr>
          <w:szCs w:val="24"/>
          <w:lang w:val="hr-HR"/>
        </w:rPr>
      </w:pPr>
    </w:p>
    <w:p w:rsidRDefault="00120691" w:rsidP="00246AD6" w:rsidR="00120691" w:rsidRPr="00120691">
      <w:pPr>
        <w:rPr>
          <w:szCs w:val="24"/>
          <w:lang w:val="hr-HR"/>
        </w:rPr>
      </w:pPr>
    </w:p>
    <w:p w:rsidRDefault="00B5468F" w:rsidP="00246AD6" w:rsidR="00C6737F" w:rsidRPr="00120691">
      <w:pPr>
        <w:jc w:val="center"/>
        <w:rPr>
          <w:szCs w:val="24"/>
          <w:lang w:val="hr-HR"/>
        </w:rPr>
      </w:pPr>
      <w:r w:rsidRPr="00120691">
        <w:rPr>
          <w:szCs w:val="24"/>
          <w:lang w:val="hr-HR"/>
        </w:rPr>
        <w:t>R E P U B L I K A</w:t>
      </w:r>
      <w:r w:rsidR="00C6737F" w:rsidRPr="00120691">
        <w:rPr>
          <w:szCs w:val="24"/>
          <w:lang w:val="hr-HR"/>
        </w:rPr>
        <w:t xml:space="preserve">     </w:t>
      </w:r>
      <w:r w:rsidRPr="00120691">
        <w:rPr>
          <w:szCs w:val="24"/>
          <w:lang w:val="hr-HR"/>
        </w:rPr>
        <w:t>H R V A T S K A</w:t>
      </w:r>
    </w:p>
    <w:p w:rsidRDefault="00C6737F" w:rsidP="00246AD6" w:rsidR="00C6737F" w:rsidRPr="00120691">
      <w:pPr>
        <w:pStyle w:val="Naslov2"/>
        <w:rPr>
          <w:b w:val="false"/>
          <w:sz w:val="24"/>
          <w:szCs w:val="24"/>
        </w:rPr>
      </w:pPr>
    </w:p>
    <w:p w:rsidRDefault="002E485F" w:rsidP="00246AD6" w:rsidR="00B9345F" w:rsidRPr="00120691">
      <w:pPr>
        <w:pStyle w:val="Naslov2"/>
        <w:rPr>
          <w:b w:val="false"/>
          <w:sz w:val="24"/>
          <w:szCs w:val="24"/>
        </w:rPr>
      </w:pPr>
      <w:r w:rsidRPr="00120691">
        <w:rPr>
          <w:b w:val="false"/>
          <w:sz w:val="24"/>
          <w:szCs w:val="24"/>
        </w:rPr>
        <w:t>R J E Š E N J E</w:t>
      </w:r>
      <w:r w:rsidR="00246AD6" w:rsidRPr="00120691">
        <w:rPr>
          <w:b w:val="false"/>
          <w:sz w:val="24"/>
          <w:szCs w:val="24"/>
        </w:rPr>
        <w:t xml:space="preserve">    </w:t>
      </w:r>
    </w:p>
    <w:p w:rsidRDefault="00B9345F" w:rsidP="00246AD6" w:rsidR="00B9345F" w:rsidRPr="00120691">
      <w:pPr>
        <w:rPr>
          <w:szCs w:val="24"/>
          <w:lang w:val="hr-HR"/>
        </w:rPr>
      </w:pPr>
    </w:p>
    <w:p w:rsidRDefault="00B9345F" w:rsidP="00246AD6" w:rsidR="00246AD6" w:rsidRPr="00120691">
      <w:pPr>
        <w:pStyle w:val="Uvuenotijeloteksta"/>
        <w:rPr>
          <w:szCs w:val="24"/>
        </w:rPr>
      </w:pPr>
      <w:r w:rsidRPr="00120691">
        <w:rPr>
          <w:szCs w:val="24"/>
        </w:rPr>
        <w:t xml:space="preserve">Općinski </w:t>
      </w:r>
      <w:r w:rsidR="00A638E9" w:rsidRPr="00120691">
        <w:rPr>
          <w:szCs w:val="24"/>
        </w:rPr>
        <w:t xml:space="preserve">građanski </w:t>
      </w:r>
      <w:r w:rsidR="009B1113" w:rsidRPr="00120691">
        <w:rPr>
          <w:szCs w:val="24"/>
        </w:rPr>
        <w:t>sud u Zagrebu, po sutkinji</w:t>
      </w:r>
      <w:r w:rsidRPr="00120691">
        <w:rPr>
          <w:szCs w:val="24"/>
        </w:rPr>
        <w:t xml:space="preserve"> toga suda </w:t>
      </w:r>
      <w:r w:rsidR="00255995" w:rsidRPr="00120691">
        <w:rPr>
          <w:szCs w:val="24"/>
        </w:rPr>
        <w:t>Petra Brkljačić,</w:t>
      </w:r>
      <w:r w:rsidRPr="00120691">
        <w:rPr>
          <w:szCs w:val="24"/>
        </w:rPr>
        <w:t xml:space="preserve"> kao sucu pojedincu, </w:t>
      </w:r>
      <w:r w:rsidR="00B2516F" w:rsidRPr="00120691">
        <w:t xml:space="preserve">kao sucu pojedincu, u izvanparničnom postupku predlagatelja </w:t>
      </w:r>
      <w:proofErr w:type="spellStart"/>
      <w:r w:rsidR="00B2516F" w:rsidRPr="00120691">
        <w:t>Eljvedin</w:t>
      </w:r>
      <w:proofErr w:type="spellEnd"/>
      <w:r w:rsidR="00B2516F" w:rsidRPr="00120691">
        <w:t xml:space="preserve"> </w:t>
      </w:r>
      <w:proofErr w:type="spellStart"/>
      <w:r w:rsidR="00B2516F" w:rsidRPr="00120691">
        <w:t>Diljaj</w:t>
      </w:r>
      <w:proofErr w:type="spellEnd"/>
      <w:r w:rsidR="00B2516F" w:rsidRPr="00120691">
        <w:t>, OIB: 93710064605, iz Zagreba, Polić Kamova 8,</w:t>
      </w:r>
      <w:r w:rsidR="00246AD6" w:rsidRPr="00120691">
        <w:rPr>
          <w:szCs w:val="24"/>
        </w:rPr>
        <w:t xml:space="preserve"> dana </w:t>
      </w:r>
      <w:r w:rsidR="00343FDB" w:rsidRPr="00120691">
        <w:rPr>
          <w:szCs w:val="24"/>
        </w:rPr>
        <w:t>11. siječnja 2018.g.</w:t>
      </w:r>
      <w:r w:rsidR="00A34CC5" w:rsidRPr="00120691">
        <w:rPr>
          <w:szCs w:val="24"/>
        </w:rPr>
        <w:t>.</w:t>
      </w:r>
    </w:p>
    <w:p w:rsidRDefault="00246AD6" w:rsidP="00246AD6" w:rsidR="00246AD6" w:rsidRPr="00120691">
      <w:pPr>
        <w:rPr>
          <w:szCs w:val="24"/>
          <w:lang w:val="hr-HR"/>
        </w:rPr>
      </w:pPr>
    </w:p>
    <w:p w:rsidRDefault="00B9345F" w:rsidP="00246AD6" w:rsidR="00B9345F" w:rsidRPr="00120691">
      <w:pPr>
        <w:jc w:val="center"/>
        <w:rPr>
          <w:szCs w:val="24"/>
          <w:lang w:val="hr-HR"/>
        </w:rPr>
      </w:pPr>
      <w:r w:rsidRPr="00120691">
        <w:rPr>
          <w:szCs w:val="24"/>
          <w:lang w:val="hr-HR"/>
        </w:rPr>
        <w:t>r i j e š i o  j e</w:t>
      </w:r>
    </w:p>
    <w:p w:rsidRDefault="00B9345F" w:rsidP="00246AD6" w:rsidR="00B9345F" w:rsidRPr="00120691">
      <w:pPr>
        <w:rPr>
          <w:szCs w:val="24"/>
          <w:lang w:val="hr-HR"/>
        </w:rPr>
      </w:pPr>
    </w:p>
    <w:p w:rsidRDefault="00BA7217" w:rsidP="00BA7217" w:rsidR="00BA7217" w:rsidRPr="00120691">
      <w:pPr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t xml:space="preserve">I. </w:t>
      </w:r>
      <w:r w:rsidRPr="00120691">
        <w:rPr>
          <w:szCs w:val="24"/>
          <w:lang w:val="hr-HR"/>
        </w:rPr>
        <w:tab/>
      </w:r>
      <w:r w:rsidR="00343FDB" w:rsidRPr="00120691">
        <w:rPr>
          <w:szCs w:val="24"/>
          <w:lang w:val="hr-HR"/>
        </w:rPr>
        <w:t xml:space="preserve">Odbacuje se žalba potrošača od 06. listopada 2017.g. kao nepravovremena. </w:t>
      </w:r>
    </w:p>
    <w:p w:rsidRDefault="004A5ABA" w:rsidP="00BA7217" w:rsidR="004A5ABA" w:rsidRPr="00120691">
      <w:pPr>
        <w:jc w:val="both"/>
        <w:rPr>
          <w:szCs w:val="24"/>
          <w:lang w:val="hr-HR"/>
        </w:rPr>
      </w:pPr>
    </w:p>
    <w:p w:rsidRDefault="004A5ABA" w:rsidP="004A5ABA" w:rsidR="004A5ABA" w:rsidRPr="00120691">
      <w:pPr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t>II.</w:t>
      </w:r>
      <w:r w:rsidRPr="00120691">
        <w:rPr>
          <w:szCs w:val="24"/>
          <w:lang w:val="hr-HR"/>
        </w:rPr>
        <w:tab/>
        <w:t xml:space="preserve">Ovaj sud oglašava se apsolutno nenadležnim po prijedlogu za oslobođenje od plaćanja troškova ovog postupka od 06. listopada 2017.g. </w:t>
      </w:r>
    </w:p>
    <w:p w:rsidRDefault="004A5ABA" w:rsidP="004A5ABA" w:rsidR="004A5ABA" w:rsidRPr="00120691">
      <w:pPr>
        <w:jc w:val="both"/>
        <w:rPr>
          <w:szCs w:val="24"/>
          <w:lang w:val="hr-HR"/>
        </w:rPr>
      </w:pPr>
    </w:p>
    <w:p w:rsidRDefault="004A5ABA" w:rsidP="004A5ABA" w:rsidR="004A5ABA" w:rsidRPr="00120691">
      <w:pPr>
        <w:pStyle w:val="Tijeloteksta"/>
        <w:jc w:val="both"/>
        <w:rPr>
          <w:szCs w:val="24"/>
          <w:lang w:val="hr-HR"/>
        </w:rPr>
      </w:pPr>
      <w:r w:rsidRPr="00120691">
        <w:rPr>
          <w:lang w:val="hr-HR"/>
        </w:rPr>
        <w:t>III.</w:t>
      </w:r>
      <w:r w:rsidRPr="00120691">
        <w:rPr>
          <w:lang w:val="hr-HR"/>
        </w:rPr>
        <w:tab/>
        <w:t>Prijedlog potrošača za oslobođenje od plaćanja troškova postupka se odbacuje.</w:t>
      </w:r>
    </w:p>
    <w:p w:rsidRDefault="00343FDB" w:rsidP="00BA7217" w:rsidR="00343FDB" w:rsidRPr="00120691">
      <w:pPr>
        <w:jc w:val="both"/>
        <w:rPr>
          <w:szCs w:val="24"/>
          <w:lang w:val="hr-HR"/>
        </w:rPr>
      </w:pPr>
    </w:p>
    <w:p w:rsidRDefault="00BA7217" w:rsidP="00255995" w:rsidR="00255995" w:rsidRPr="00120691">
      <w:pPr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t>I</w:t>
      </w:r>
      <w:r w:rsidR="004A5ABA" w:rsidRPr="00120691">
        <w:rPr>
          <w:szCs w:val="24"/>
          <w:lang w:val="hr-HR"/>
        </w:rPr>
        <w:t>V</w:t>
      </w:r>
      <w:r w:rsidRPr="00120691">
        <w:rPr>
          <w:szCs w:val="24"/>
          <w:lang w:val="hr-HR"/>
        </w:rPr>
        <w:t>.</w:t>
      </w:r>
      <w:r w:rsidRPr="00120691">
        <w:rPr>
          <w:szCs w:val="24"/>
          <w:lang w:val="hr-HR"/>
        </w:rPr>
        <w:tab/>
      </w:r>
      <w:r w:rsidR="00255995" w:rsidRPr="00120691">
        <w:rPr>
          <w:szCs w:val="24"/>
          <w:lang w:val="hr-HR"/>
        </w:rPr>
        <w:t xml:space="preserve">Odbacuje se prijedlog za pokretanje postupka stečaja potrošača </w:t>
      </w:r>
      <w:proofErr w:type="spellStart"/>
      <w:r w:rsidR="00B2516F" w:rsidRPr="00120691">
        <w:rPr>
          <w:lang w:val="hr-HR"/>
        </w:rPr>
        <w:t>Eljvedina</w:t>
      </w:r>
      <w:proofErr w:type="spellEnd"/>
      <w:r w:rsidR="00B2516F" w:rsidRPr="00120691">
        <w:rPr>
          <w:lang w:val="hr-HR"/>
        </w:rPr>
        <w:t xml:space="preserve"> </w:t>
      </w:r>
      <w:proofErr w:type="spellStart"/>
      <w:r w:rsidR="00B2516F" w:rsidRPr="00120691">
        <w:rPr>
          <w:lang w:val="hr-HR"/>
        </w:rPr>
        <w:t>Diljaj</w:t>
      </w:r>
      <w:proofErr w:type="spellEnd"/>
      <w:r w:rsidR="00B2516F" w:rsidRPr="00120691">
        <w:rPr>
          <w:lang w:val="hr-HR"/>
        </w:rPr>
        <w:t xml:space="preserve">, OIB: 93710064605, </w:t>
      </w:r>
      <w:r w:rsidR="00255995" w:rsidRPr="00120691">
        <w:rPr>
          <w:szCs w:val="24"/>
          <w:lang w:val="hr-HR"/>
        </w:rPr>
        <w:t xml:space="preserve"> podnesen ovom sudu 10. travnja 2017.g..</w:t>
      </w:r>
    </w:p>
    <w:p w:rsidRDefault="002E485F" w:rsidP="00B2516F" w:rsidR="002E485F" w:rsidRPr="00120691">
      <w:pPr>
        <w:pStyle w:val="Naslov3"/>
        <w:jc w:val="left"/>
        <w:rPr>
          <w:b w:val="false"/>
          <w:sz w:val="24"/>
          <w:szCs w:val="24"/>
        </w:rPr>
      </w:pPr>
    </w:p>
    <w:p w:rsidRDefault="00B9345F" w:rsidP="00246AD6" w:rsidR="00B9345F" w:rsidRPr="00120691">
      <w:pPr>
        <w:pStyle w:val="Naslov3"/>
        <w:rPr>
          <w:b w:val="false"/>
          <w:sz w:val="24"/>
          <w:szCs w:val="24"/>
        </w:rPr>
      </w:pPr>
      <w:r w:rsidRPr="00120691">
        <w:rPr>
          <w:b w:val="false"/>
          <w:sz w:val="24"/>
          <w:szCs w:val="24"/>
        </w:rPr>
        <w:t>Obrazloženje</w:t>
      </w:r>
    </w:p>
    <w:p w:rsidRDefault="00B9345F" w:rsidP="00246AD6" w:rsidR="00B9345F" w:rsidRPr="00120691">
      <w:pPr>
        <w:rPr>
          <w:b/>
          <w:szCs w:val="24"/>
          <w:lang w:val="hr-HR"/>
        </w:rPr>
      </w:pPr>
    </w:p>
    <w:p w:rsidRDefault="00343FDB" w:rsidP="00B5468F" w:rsidR="00343FDB" w:rsidRPr="00120691">
      <w:pPr>
        <w:ind w:firstLine="708"/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t>Kod ovog suda po</w:t>
      </w:r>
      <w:r w:rsidR="00255995" w:rsidRPr="00120691">
        <w:rPr>
          <w:szCs w:val="24"/>
          <w:lang w:val="hr-HR"/>
        </w:rPr>
        <w:t>dnesen je prijedlog za pokret</w:t>
      </w:r>
      <w:r w:rsidRPr="00120691">
        <w:rPr>
          <w:szCs w:val="24"/>
          <w:lang w:val="hr-HR"/>
        </w:rPr>
        <w:t>anje postupka stečaja potrošača te je rješenje od 13. lipnja 2017.g. potrošač pozvan da predujmi troškove postupka stečaja potr</w:t>
      </w:r>
      <w:r w:rsidR="00255995" w:rsidRPr="00120691">
        <w:rPr>
          <w:szCs w:val="24"/>
          <w:lang w:val="hr-HR"/>
        </w:rPr>
        <w:t>o</w:t>
      </w:r>
      <w:r w:rsidRPr="00120691">
        <w:rPr>
          <w:szCs w:val="24"/>
          <w:lang w:val="hr-HR"/>
        </w:rPr>
        <w:t>šača u iznosu od 3.000,00 kn na žiro račun ovoga suda u roku od 30 dana, te</w:t>
      </w:r>
      <w:r w:rsidR="00255995" w:rsidRPr="00120691">
        <w:rPr>
          <w:szCs w:val="24"/>
          <w:lang w:val="hr-HR"/>
        </w:rPr>
        <w:t>me</w:t>
      </w:r>
      <w:r w:rsidRPr="00120691">
        <w:rPr>
          <w:szCs w:val="24"/>
          <w:lang w:val="hr-HR"/>
        </w:rPr>
        <w:t>ljem odredbe čl. 45 st. 1 Zakona o stečaja potrošača (</w:t>
      </w:r>
      <w:r w:rsidR="00255995" w:rsidRPr="00120691">
        <w:rPr>
          <w:szCs w:val="24"/>
          <w:lang w:val="hr-HR"/>
        </w:rPr>
        <w:t>"</w:t>
      </w:r>
      <w:r w:rsidRPr="00120691">
        <w:rPr>
          <w:szCs w:val="24"/>
          <w:lang w:val="hr-HR"/>
        </w:rPr>
        <w:t>N</w:t>
      </w:r>
      <w:r w:rsidR="00255995" w:rsidRPr="00120691">
        <w:rPr>
          <w:szCs w:val="24"/>
          <w:lang w:val="hr-HR"/>
        </w:rPr>
        <w:t xml:space="preserve">arodne </w:t>
      </w:r>
      <w:r w:rsidRPr="00120691">
        <w:rPr>
          <w:szCs w:val="24"/>
          <w:lang w:val="hr-HR"/>
        </w:rPr>
        <w:t>N</w:t>
      </w:r>
      <w:r w:rsidR="00255995" w:rsidRPr="00120691">
        <w:rPr>
          <w:szCs w:val="24"/>
          <w:lang w:val="hr-HR"/>
        </w:rPr>
        <w:t>ovine"</w:t>
      </w:r>
      <w:r w:rsidRPr="00120691">
        <w:rPr>
          <w:szCs w:val="24"/>
          <w:lang w:val="hr-HR"/>
        </w:rPr>
        <w:t xml:space="preserve"> 100/15; ZSP). Navedeno rješenje potrošač je putem e-oglasne ploče zaprimio </w:t>
      </w:r>
      <w:r w:rsidR="00255995" w:rsidRPr="00120691">
        <w:rPr>
          <w:szCs w:val="24"/>
          <w:lang w:val="hr-HR"/>
        </w:rPr>
        <w:t>dana 22. lipnja 2017.g.,</w:t>
      </w:r>
      <w:r w:rsidRPr="00120691">
        <w:rPr>
          <w:szCs w:val="24"/>
          <w:lang w:val="hr-HR"/>
        </w:rPr>
        <w:t xml:space="preserve"> a isti mu je dostavljen i na kućnu adresu sukladno odredbo čl. 25 ZSP dana 23. kolovoza 2017.g.. </w:t>
      </w:r>
    </w:p>
    <w:p w:rsidRDefault="00343FDB" w:rsidP="00B5468F" w:rsidR="00343FDB" w:rsidRPr="00120691">
      <w:pPr>
        <w:ind w:firstLine="708"/>
        <w:jc w:val="both"/>
        <w:rPr>
          <w:szCs w:val="24"/>
          <w:lang w:val="hr-HR"/>
        </w:rPr>
      </w:pPr>
    </w:p>
    <w:p w:rsidRDefault="00343FDB" w:rsidP="00B5468F" w:rsidR="00E35E61" w:rsidRPr="00120691">
      <w:pPr>
        <w:ind w:firstLine="708"/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t>Obzirom da se temeljem odredbe čl. 25 st. 1 i 2 ZSP pismena u postupku stečaja potrošača objavljuju putem mrežne stranice e-oglasna ploča sudova te se smatra da je dostava pismena obavljena istekom osmog dana od dana objave pismena na mrežnoj stranici e-oglasna ploča sudova to se predmetno rješenjem smatra dostavljeno stranci dana</w:t>
      </w:r>
      <w:r w:rsidR="00255995" w:rsidRPr="00120691">
        <w:rPr>
          <w:szCs w:val="24"/>
          <w:lang w:val="hr-HR"/>
        </w:rPr>
        <w:t xml:space="preserve"> 1. srpnja</w:t>
      </w:r>
      <w:r w:rsidRPr="00120691">
        <w:rPr>
          <w:szCs w:val="24"/>
          <w:lang w:val="hr-HR"/>
        </w:rPr>
        <w:t xml:space="preserve"> </w:t>
      </w:r>
      <w:r w:rsidR="00255995" w:rsidRPr="00120691">
        <w:rPr>
          <w:szCs w:val="24"/>
          <w:lang w:val="hr-HR"/>
        </w:rPr>
        <w:t>2017.g.</w:t>
      </w:r>
      <w:r w:rsidRPr="00120691">
        <w:rPr>
          <w:szCs w:val="24"/>
          <w:lang w:val="hr-HR"/>
        </w:rPr>
        <w:t xml:space="preserve">, jer je </w:t>
      </w:r>
      <w:r w:rsidR="00255995" w:rsidRPr="00120691">
        <w:rPr>
          <w:szCs w:val="24"/>
          <w:lang w:val="hr-HR"/>
        </w:rPr>
        <w:t>sukladno</w:t>
      </w:r>
      <w:r w:rsidRPr="00120691">
        <w:rPr>
          <w:szCs w:val="24"/>
          <w:lang w:val="hr-HR"/>
        </w:rPr>
        <w:t xml:space="preserve"> odredbi čl. 25 st. 3 ZSP objava pismena na e-ogl</w:t>
      </w:r>
      <w:r w:rsidR="00255995" w:rsidRPr="00120691">
        <w:rPr>
          <w:szCs w:val="24"/>
          <w:lang w:val="hr-HR"/>
        </w:rPr>
        <w:t>a</w:t>
      </w:r>
      <w:r w:rsidRPr="00120691">
        <w:rPr>
          <w:szCs w:val="24"/>
          <w:lang w:val="hr-HR"/>
        </w:rPr>
        <w:t>snoj ploči sudova dokaz da je d</w:t>
      </w:r>
      <w:r w:rsidR="00255995" w:rsidRPr="00120691">
        <w:rPr>
          <w:szCs w:val="24"/>
          <w:lang w:val="hr-HR"/>
        </w:rPr>
        <w:t>os</w:t>
      </w:r>
      <w:r w:rsidRPr="00120691">
        <w:rPr>
          <w:szCs w:val="24"/>
          <w:lang w:val="hr-HR"/>
        </w:rPr>
        <w:t>tava obavljena</w:t>
      </w:r>
      <w:r w:rsidR="00255995" w:rsidRPr="00120691">
        <w:rPr>
          <w:szCs w:val="24"/>
          <w:lang w:val="hr-HR"/>
        </w:rPr>
        <w:t>,</w:t>
      </w:r>
      <w:r w:rsidRPr="00120691">
        <w:rPr>
          <w:szCs w:val="24"/>
          <w:lang w:val="hr-HR"/>
        </w:rPr>
        <w:t xml:space="preserve"> dok sukladno odredbo čl. 25 st. 7 ZSP dostava na kućnu adresu nema pravni učinak na tijek rok</w:t>
      </w:r>
      <w:r w:rsidR="00255995" w:rsidRPr="00120691">
        <w:rPr>
          <w:szCs w:val="24"/>
          <w:lang w:val="hr-HR"/>
        </w:rPr>
        <w:t>o</w:t>
      </w:r>
      <w:r w:rsidRPr="00120691">
        <w:rPr>
          <w:szCs w:val="24"/>
          <w:lang w:val="hr-HR"/>
        </w:rPr>
        <w:t xml:space="preserve">va propisanih istim zakonom. </w:t>
      </w:r>
    </w:p>
    <w:p w:rsidRDefault="004A5ABA" w:rsidP="00B5468F" w:rsidR="00255995" w:rsidRPr="00120691">
      <w:pPr>
        <w:ind w:firstLine="708"/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lastRenderedPageBreak/>
        <w:t>Budući</w:t>
      </w:r>
      <w:r w:rsidR="00E35E61" w:rsidRPr="00120691">
        <w:rPr>
          <w:szCs w:val="24"/>
          <w:lang w:val="hr-HR"/>
        </w:rPr>
        <w:t xml:space="preserve"> je prot</w:t>
      </w:r>
      <w:r w:rsidR="00255995" w:rsidRPr="00120691">
        <w:rPr>
          <w:szCs w:val="24"/>
          <w:lang w:val="hr-HR"/>
        </w:rPr>
        <w:t>i</w:t>
      </w:r>
      <w:r w:rsidR="00E35E61" w:rsidRPr="00120691">
        <w:rPr>
          <w:szCs w:val="24"/>
          <w:lang w:val="hr-HR"/>
        </w:rPr>
        <w:t xml:space="preserve">v navedenog rješenja potrošač podnio žalbu </w:t>
      </w:r>
      <w:r w:rsidRPr="00120691">
        <w:rPr>
          <w:szCs w:val="24"/>
          <w:lang w:val="hr-HR"/>
        </w:rPr>
        <w:t xml:space="preserve">tek </w:t>
      </w:r>
      <w:r w:rsidR="00E35E61" w:rsidRPr="00120691">
        <w:rPr>
          <w:szCs w:val="24"/>
          <w:lang w:val="hr-HR"/>
        </w:rPr>
        <w:t>dana 06. l</w:t>
      </w:r>
      <w:r w:rsidR="00255995" w:rsidRPr="00120691">
        <w:rPr>
          <w:szCs w:val="24"/>
          <w:lang w:val="hr-HR"/>
        </w:rPr>
        <w:t>i</w:t>
      </w:r>
      <w:r w:rsidR="00E35E61" w:rsidRPr="00120691">
        <w:rPr>
          <w:szCs w:val="24"/>
          <w:lang w:val="hr-HR"/>
        </w:rPr>
        <w:t>sto</w:t>
      </w:r>
      <w:r w:rsidR="00255995" w:rsidRPr="00120691">
        <w:rPr>
          <w:szCs w:val="24"/>
          <w:lang w:val="hr-HR"/>
        </w:rPr>
        <w:t>pa</w:t>
      </w:r>
      <w:r w:rsidR="00E35E61" w:rsidRPr="00120691">
        <w:rPr>
          <w:szCs w:val="24"/>
          <w:lang w:val="hr-HR"/>
        </w:rPr>
        <w:t>da 2017.g.</w:t>
      </w:r>
      <w:r w:rsidRPr="00120691">
        <w:rPr>
          <w:szCs w:val="24"/>
          <w:lang w:val="hr-HR"/>
        </w:rPr>
        <w:t>,</w:t>
      </w:r>
      <w:r w:rsidR="00E35E61" w:rsidRPr="00120691">
        <w:rPr>
          <w:szCs w:val="24"/>
          <w:lang w:val="hr-HR"/>
        </w:rPr>
        <w:t xml:space="preserve"> dakle protekom roka od 15 dana od dostave naved</w:t>
      </w:r>
      <w:r w:rsidR="00255995" w:rsidRPr="00120691">
        <w:rPr>
          <w:szCs w:val="24"/>
          <w:lang w:val="hr-HR"/>
        </w:rPr>
        <w:t>e</w:t>
      </w:r>
      <w:r w:rsidR="00E35E61" w:rsidRPr="00120691">
        <w:rPr>
          <w:szCs w:val="24"/>
          <w:lang w:val="hr-HR"/>
        </w:rPr>
        <w:t>nog rješenja</w:t>
      </w:r>
      <w:r w:rsidR="00255995" w:rsidRPr="00120691">
        <w:rPr>
          <w:szCs w:val="24"/>
          <w:lang w:val="hr-HR"/>
        </w:rPr>
        <w:t>,</w:t>
      </w:r>
      <w:r w:rsidR="00E35E61" w:rsidRPr="00120691">
        <w:rPr>
          <w:szCs w:val="24"/>
          <w:lang w:val="hr-HR"/>
        </w:rPr>
        <w:t xml:space="preserve"> a koji </w:t>
      </w:r>
      <w:r w:rsidR="00255995" w:rsidRPr="00120691">
        <w:rPr>
          <w:szCs w:val="24"/>
          <w:lang w:val="hr-HR"/>
        </w:rPr>
        <w:t xml:space="preserve">žalbeni </w:t>
      </w:r>
      <w:r w:rsidR="00E35E61" w:rsidRPr="00120691">
        <w:rPr>
          <w:szCs w:val="24"/>
          <w:lang w:val="hr-HR"/>
        </w:rPr>
        <w:t>rok je propisan odredbom čl. 27 st. 2 ZSP</w:t>
      </w:r>
      <w:r w:rsidR="00255995" w:rsidRPr="00120691">
        <w:rPr>
          <w:szCs w:val="24"/>
          <w:lang w:val="hr-HR"/>
        </w:rPr>
        <w:t>,</w:t>
      </w:r>
      <w:r w:rsidR="00E35E61" w:rsidRPr="00120691">
        <w:rPr>
          <w:szCs w:val="24"/>
          <w:lang w:val="hr-HR"/>
        </w:rPr>
        <w:t xml:space="preserve"> to je predmetnu žalbu valjao odbaciti kao nepravovremenu</w:t>
      </w:r>
      <w:r w:rsidRPr="00120691">
        <w:rPr>
          <w:szCs w:val="24"/>
          <w:lang w:val="hr-HR"/>
        </w:rPr>
        <w:t xml:space="preserve"> te riješiti kao u točci I izreke ovog rješenja</w:t>
      </w:r>
      <w:r w:rsidR="00E35E61" w:rsidRPr="00120691">
        <w:rPr>
          <w:szCs w:val="24"/>
          <w:lang w:val="hr-HR"/>
        </w:rPr>
        <w:t xml:space="preserve">. </w:t>
      </w:r>
    </w:p>
    <w:p w:rsidRDefault="004A5ABA" w:rsidP="00B5468F" w:rsidR="004A5ABA" w:rsidRPr="00120691">
      <w:pPr>
        <w:ind w:firstLine="708"/>
        <w:jc w:val="both"/>
        <w:rPr>
          <w:szCs w:val="24"/>
          <w:lang w:val="hr-HR"/>
        </w:rPr>
      </w:pPr>
    </w:p>
    <w:p w:rsidRDefault="004A5ABA" w:rsidP="004A5ABA" w:rsidR="004A5ABA" w:rsidRPr="00120691">
      <w:pPr>
        <w:ind w:firstLine="720"/>
        <w:jc w:val="both"/>
        <w:rPr>
          <w:lang w:val="hr-HR"/>
        </w:rPr>
      </w:pPr>
      <w:r w:rsidRPr="00120691">
        <w:rPr>
          <w:szCs w:val="24"/>
          <w:lang w:val="hr-HR"/>
        </w:rPr>
        <w:t xml:space="preserve">Također valja istaknuti da iz sadržaja žalbe od 06. listopada 2017.g. proizlazi da ista sadržajno predstavlja i prijedlog za oslobođenja plaćanja troškova postupka za odlučivanje o kojem je nadležan ured državne uprave u županijama i ured Grada Zagreba (čl. 1 st 3 i čl. 15 </w:t>
      </w:r>
      <w:r w:rsidRPr="00120691">
        <w:rPr>
          <w:lang w:val="hr-HR"/>
        </w:rPr>
        <w:t xml:space="preserve">Zakona o besplatnoj pravnoj pomoći- "Narodne novine" broj: 62/08 i 81/11, dalje: ZBPP), a samo iznimno je člankom </w:t>
      </w:r>
      <w:smartTag w:element="metricconverter" w:uri="urn:schemas-microsoft-com:office:smarttags">
        <w:smartTagPr>
          <w:attr w:val="5. st" w:name="ProductID"/>
        </w:smartTagPr>
        <w:r w:rsidRPr="00120691">
          <w:rPr>
            <w:lang w:val="hr-HR"/>
          </w:rPr>
          <w:t>5. st</w:t>
        </w:r>
      </w:smartTag>
      <w:r w:rsidRPr="00120691">
        <w:rPr>
          <w:lang w:val="hr-HR"/>
        </w:rPr>
        <w:t xml:space="preserve">. 5. te čl. 42. - 44. ZBPP predviđeno da o oslobođenju od plaćanja može odlučivati sud, međutim, samo iznimno i uz poštivanje strogih preduvjeta iz čl. 42. ZBPP koje tužitelj nije ispunio niti tvrdi da je ispunio. Slijedom navedenog je valjalo temeljem čl. </w:t>
      </w:r>
      <w:smartTag w:element="metricconverter" w:uri="urn:schemas-microsoft-com:office:smarttags">
        <w:smartTagPr>
          <w:attr w:val="44. st" w:name="ProductID"/>
        </w:smartTagPr>
        <w:r w:rsidRPr="00120691">
          <w:rPr>
            <w:lang w:val="hr-HR"/>
          </w:rPr>
          <w:t>44. st</w:t>
        </w:r>
      </w:smartTag>
      <w:r w:rsidRPr="00120691">
        <w:rPr>
          <w:lang w:val="hr-HR"/>
        </w:rPr>
        <w:t xml:space="preserve">. 1. al. 1. ZBPP, te odgovarajućom primjenom čl. </w:t>
      </w:r>
      <w:smartTag w:element="metricconverter" w:uri="urn:schemas-microsoft-com:office:smarttags">
        <w:smartTagPr>
          <w:attr w:val="16. st" w:name="ProductID"/>
        </w:smartTagPr>
        <w:r w:rsidRPr="00120691">
          <w:rPr>
            <w:lang w:val="hr-HR"/>
          </w:rPr>
          <w:t>16. st</w:t>
        </w:r>
      </w:smartTag>
      <w:r w:rsidRPr="00120691">
        <w:rPr>
          <w:lang w:val="hr-HR"/>
        </w:rPr>
        <w:t>. 2. Zakona o parničnom postupku (Narodne novine, broj: 53/91, 91/92, 112/99, 88/01, 117/03, 88/05, 84/08, 96/08, 123/08 i 57/11, dalje: ZPP) u svezi čl. 10 Stečajnog zakona te čl. 23. Zakona o stečaju potrošača prijedlog za oslobođenje od plaćanja sudskih pristojbi odbaciti</w:t>
      </w:r>
      <w:r w:rsidR="0041090E" w:rsidRPr="00120691">
        <w:rPr>
          <w:lang w:val="hr-HR"/>
        </w:rPr>
        <w:t xml:space="preserve"> te riješiti kao u točci II i III izreke ovog rješenja</w:t>
      </w:r>
      <w:r w:rsidRPr="00120691">
        <w:rPr>
          <w:lang w:val="hr-HR"/>
        </w:rPr>
        <w:t>.</w:t>
      </w:r>
    </w:p>
    <w:p w:rsidRDefault="00B2516F" w:rsidP="00B2516F" w:rsidR="00B2516F" w:rsidRPr="00120691">
      <w:pPr>
        <w:ind w:firstLine="720"/>
        <w:jc w:val="both"/>
        <w:rPr>
          <w:lang w:val="hr-HR"/>
        </w:rPr>
      </w:pPr>
    </w:p>
    <w:p w:rsidRDefault="00B2516F" w:rsidP="00B2516F" w:rsidR="00B2516F" w:rsidRPr="00120691">
      <w:pPr>
        <w:ind w:firstLine="708"/>
        <w:jc w:val="both"/>
        <w:rPr>
          <w:szCs w:val="24"/>
          <w:lang w:val="hr-HR"/>
        </w:rPr>
      </w:pPr>
      <w:r w:rsidRPr="00120691">
        <w:rPr>
          <w:lang w:val="hr-HR"/>
        </w:rPr>
        <w:t xml:space="preserve">Nadalje, a obzirom da je </w:t>
      </w:r>
      <w:r w:rsidRPr="00120691">
        <w:rPr>
          <w:szCs w:val="24"/>
          <w:lang w:val="hr-HR"/>
        </w:rPr>
        <w:t>odredbom čl. 114. st. 5. Stečajnog zakona ("Narodne novine" br. 71/15, u daljnjem tekstu: SZ) u vezi s čl. 23. ZSP propisano je da ako podnositelj prijedloga za otvaranje stečajnog postupka nije uplatio predujam za namirenje troškova stečajnog postupka, sud će prijedlog odbaciti kao nedopušten.</w:t>
      </w:r>
    </w:p>
    <w:p w:rsidRDefault="00B2516F" w:rsidP="00B2516F" w:rsidR="00B2516F" w:rsidRPr="00120691">
      <w:pPr>
        <w:rPr>
          <w:szCs w:val="24"/>
          <w:lang w:val="hr-HR"/>
        </w:rPr>
      </w:pPr>
    </w:p>
    <w:p w:rsidRDefault="00B2516F" w:rsidP="004A5ABA" w:rsidR="00B2516F" w:rsidRPr="00120691">
      <w:pPr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tab/>
        <w:t>Potrošač nije uplatio navedeni predujam u dodijeljenom roku.</w:t>
      </w:r>
    </w:p>
    <w:p w:rsidRDefault="00B2516F" w:rsidP="00B2516F" w:rsidR="00B2516F" w:rsidRPr="00120691">
      <w:pPr>
        <w:rPr>
          <w:szCs w:val="24"/>
          <w:lang w:val="hr-HR"/>
        </w:rPr>
      </w:pPr>
    </w:p>
    <w:p w:rsidRDefault="00B2516F" w:rsidP="004A5ABA" w:rsidR="00B2516F" w:rsidRPr="00120691">
      <w:pPr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tab/>
        <w:t xml:space="preserve">Budući je obveza za uplatu predujma nastala  </w:t>
      </w:r>
      <w:r w:rsidR="004A5ABA" w:rsidRPr="00120691">
        <w:rPr>
          <w:szCs w:val="24"/>
          <w:lang w:val="hr-HR"/>
        </w:rPr>
        <w:t>pravomoćnošću rješenja od  13. lipnja 2017.g. tj. dana 1</w:t>
      </w:r>
      <w:r w:rsidR="00786E40" w:rsidRPr="00120691">
        <w:rPr>
          <w:szCs w:val="24"/>
          <w:lang w:val="hr-HR"/>
        </w:rPr>
        <w:t>8</w:t>
      </w:r>
      <w:r w:rsidR="004A5ABA" w:rsidRPr="00120691">
        <w:rPr>
          <w:szCs w:val="24"/>
          <w:lang w:val="hr-HR"/>
        </w:rPr>
        <w:t>. srpnja 2017.g., a da</w:t>
      </w:r>
      <w:r w:rsidRPr="00120691">
        <w:rPr>
          <w:szCs w:val="24"/>
          <w:lang w:val="hr-HR"/>
        </w:rPr>
        <w:t xml:space="preserve"> predlagatelj nije uplat</w:t>
      </w:r>
      <w:r w:rsidR="0041090E" w:rsidRPr="00120691">
        <w:rPr>
          <w:szCs w:val="24"/>
          <w:lang w:val="hr-HR"/>
        </w:rPr>
        <w:t>i</w:t>
      </w:r>
      <w:r w:rsidRPr="00120691">
        <w:rPr>
          <w:szCs w:val="24"/>
          <w:lang w:val="hr-HR"/>
        </w:rPr>
        <w:t>o predujam u dodijeljenom roku</w:t>
      </w:r>
      <w:r w:rsidR="0041090E" w:rsidRPr="00120691">
        <w:rPr>
          <w:szCs w:val="24"/>
          <w:lang w:val="hr-HR"/>
        </w:rPr>
        <w:t>,</w:t>
      </w:r>
      <w:r w:rsidRPr="00120691">
        <w:rPr>
          <w:szCs w:val="24"/>
          <w:lang w:val="hr-HR"/>
        </w:rPr>
        <w:t xml:space="preserve"> to je temeljem čl. 114. st. 5. SZ-a u vezi s čl. 23. ZSP-a odlučeno kao u izreci</w:t>
      </w:r>
      <w:r w:rsidR="004A5ABA" w:rsidRPr="00120691">
        <w:rPr>
          <w:szCs w:val="24"/>
          <w:lang w:val="hr-HR"/>
        </w:rPr>
        <w:t xml:space="preserve"> pod točkom I</w:t>
      </w:r>
      <w:r w:rsidR="0041090E" w:rsidRPr="00120691">
        <w:rPr>
          <w:szCs w:val="24"/>
          <w:lang w:val="hr-HR"/>
        </w:rPr>
        <w:t>V</w:t>
      </w:r>
      <w:r w:rsidRPr="00120691">
        <w:rPr>
          <w:szCs w:val="24"/>
          <w:lang w:val="hr-HR"/>
        </w:rPr>
        <w:t>.</w:t>
      </w:r>
    </w:p>
    <w:p w:rsidRDefault="00B5468F" w:rsidP="00246AD6" w:rsidR="00B5468F" w:rsidRPr="00120691">
      <w:pPr>
        <w:jc w:val="both"/>
        <w:rPr>
          <w:szCs w:val="24"/>
          <w:lang w:val="hr-HR"/>
        </w:rPr>
      </w:pPr>
    </w:p>
    <w:p w:rsidRDefault="00691035" w:rsidP="00246AD6" w:rsidR="00B9345F" w:rsidRPr="00120691">
      <w:pPr>
        <w:jc w:val="center"/>
        <w:rPr>
          <w:szCs w:val="24"/>
          <w:lang w:val="hr-HR"/>
        </w:rPr>
      </w:pPr>
      <w:r w:rsidRPr="00120691">
        <w:rPr>
          <w:szCs w:val="24"/>
          <w:lang w:val="hr-HR"/>
        </w:rPr>
        <w:t xml:space="preserve">U Zagrebu, </w:t>
      </w:r>
      <w:r w:rsidR="00B5468F" w:rsidRPr="00120691">
        <w:rPr>
          <w:szCs w:val="24"/>
          <w:lang w:val="hr-HR"/>
        </w:rPr>
        <w:t>1</w:t>
      </w:r>
      <w:r w:rsidR="00255995" w:rsidRPr="00120691">
        <w:rPr>
          <w:szCs w:val="24"/>
          <w:lang w:val="hr-HR"/>
        </w:rPr>
        <w:t>1</w:t>
      </w:r>
      <w:r w:rsidR="00B5468F" w:rsidRPr="00120691">
        <w:rPr>
          <w:szCs w:val="24"/>
          <w:lang w:val="hr-HR"/>
        </w:rPr>
        <w:t>. s</w:t>
      </w:r>
      <w:r w:rsidR="00255995" w:rsidRPr="00120691">
        <w:rPr>
          <w:szCs w:val="24"/>
          <w:lang w:val="hr-HR"/>
        </w:rPr>
        <w:t>iječnja</w:t>
      </w:r>
      <w:r w:rsidR="00DE5D5B" w:rsidRPr="00120691">
        <w:rPr>
          <w:szCs w:val="24"/>
          <w:lang w:val="hr-HR"/>
        </w:rPr>
        <w:t xml:space="preserve"> 201</w:t>
      </w:r>
      <w:r w:rsidR="00255995" w:rsidRPr="00120691">
        <w:rPr>
          <w:szCs w:val="24"/>
          <w:lang w:val="hr-HR"/>
        </w:rPr>
        <w:t>8</w:t>
      </w:r>
      <w:r w:rsidR="00DE5D5B" w:rsidRPr="00120691">
        <w:rPr>
          <w:szCs w:val="24"/>
          <w:lang w:val="hr-HR"/>
        </w:rPr>
        <w:t>.</w:t>
      </w:r>
      <w:r w:rsidR="009B1113" w:rsidRPr="00120691">
        <w:rPr>
          <w:szCs w:val="24"/>
          <w:lang w:val="hr-HR"/>
        </w:rPr>
        <w:t xml:space="preserve"> godine</w:t>
      </w:r>
    </w:p>
    <w:p w:rsidRDefault="00B9345F" w:rsidP="00246AD6" w:rsidR="00B9345F" w:rsidRPr="00120691">
      <w:pPr>
        <w:rPr>
          <w:szCs w:val="24"/>
          <w:lang w:val="hr-HR"/>
        </w:rPr>
      </w:pPr>
      <w:r w:rsidRPr="00120691">
        <w:rPr>
          <w:szCs w:val="24"/>
          <w:lang w:val="hr-HR"/>
        </w:rPr>
        <w:tab/>
        <w:t xml:space="preserve"> </w:t>
      </w:r>
    </w:p>
    <w:p w:rsidRDefault="008456A1" w:rsidP="00246AD6" w:rsidR="00B9345F" w:rsidRPr="00120691">
      <w:pPr>
        <w:ind w:firstLine="720" w:left="5760"/>
        <w:rPr>
          <w:szCs w:val="24"/>
          <w:lang w:val="hr-HR"/>
        </w:rPr>
      </w:pPr>
      <w:r w:rsidRPr="00120691">
        <w:rPr>
          <w:szCs w:val="24"/>
          <w:lang w:val="hr-HR"/>
        </w:rPr>
        <w:t xml:space="preserve">        </w:t>
      </w:r>
      <w:r w:rsidRPr="00120691">
        <w:rPr>
          <w:szCs w:val="24"/>
          <w:lang w:val="hr-HR"/>
        </w:rPr>
        <w:tab/>
        <w:t>Su</w:t>
      </w:r>
      <w:r w:rsidR="009B1113" w:rsidRPr="00120691">
        <w:rPr>
          <w:szCs w:val="24"/>
          <w:lang w:val="hr-HR"/>
        </w:rPr>
        <w:t>tkinja</w:t>
      </w:r>
      <w:r w:rsidR="00B9345F" w:rsidRPr="00120691">
        <w:rPr>
          <w:szCs w:val="24"/>
          <w:lang w:val="hr-HR"/>
        </w:rPr>
        <w:t>:</w:t>
      </w:r>
    </w:p>
    <w:p w:rsidRDefault="00B9345F" w:rsidP="00784B58" w:rsidR="00B9345F" w:rsidRPr="00784B58">
      <w:pPr>
        <w:ind w:firstLine="720" w:right="-51" w:left="5760"/>
        <w:rPr>
          <w:szCs w:val="24"/>
          <w:lang w:val="hr-HR"/>
        </w:rPr>
      </w:pPr>
      <w:r w:rsidRPr="00120691">
        <w:rPr>
          <w:szCs w:val="24"/>
          <w:lang w:val="hr-HR"/>
        </w:rPr>
        <w:t xml:space="preserve">    </w:t>
      </w:r>
      <w:r w:rsidRPr="00120691">
        <w:rPr>
          <w:szCs w:val="24"/>
          <w:lang w:val="hr-HR"/>
        </w:rPr>
        <w:tab/>
      </w:r>
      <w:r w:rsidR="00255995" w:rsidRPr="00120691">
        <w:rPr>
          <w:szCs w:val="24"/>
          <w:lang w:val="hr-HR"/>
        </w:rPr>
        <w:t>Petra Brkljačić</w:t>
      </w:r>
      <w:r w:rsidR="00784B58">
        <w:rPr>
          <w:szCs w:val="24"/>
          <w:lang w:val="hr-HR"/>
        </w:rPr>
        <w:t>,v.r.</w:t>
      </w:r>
    </w:p>
    <w:p w:rsidRDefault="00120691" w:rsidP="00120691" w:rsidR="00120691" w:rsidRPr="00120691">
      <w:pPr>
        <w:rPr>
          <w:lang w:val="hr-HR"/>
        </w:rPr>
      </w:pPr>
    </w:p>
    <w:p w:rsidRDefault="004A5ABA" w:rsidP="00246AD6" w:rsidR="002E485F" w:rsidRPr="00120691">
      <w:pPr>
        <w:pStyle w:val="Naslov1"/>
        <w:ind w:firstLine="720"/>
        <w:rPr>
          <w:b w:val="false"/>
          <w:szCs w:val="24"/>
        </w:rPr>
      </w:pPr>
      <w:r w:rsidRPr="00120691">
        <w:rPr>
          <w:b w:val="false"/>
          <w:szCs w:val="24"/>
        </w:rPr>
        <w:t>POUKA O PRAVNOM LIJEKU</w:t>
      </w:r>
      <w:r w:rsidR="002E485F" w:rsidRPr="00120691">
        <w:rPr>
          <w:b w:val="false"/>
          <w:szCs w:val="24"/>
        </w:rPr>
        <w:t>:</w:t>
      </w:r>
    </w:p>
    <w:p w:rsidRDefault="002E485F" w:rsidP="00246AD6" w:rsidR="002E485F" w:rsidRPr="00120691">
      <w:pPr>
        <w:ind w:firstLine="720"/>
        <w:jc w:val="both"/>
        <w:rPr>
          <w:szCs w:val="24"/>
          <w:lang w:val="hr-HR"/>
        </w:rPr>
      </w:pPr>
      <w:r w:rsidRPr="00120691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120691">
        <w:rPr>
          <w:szCs w:val="24"/>
          <w:lang w:val="hr-HR"/>
        </w:rPr>
        <w:t>četiri (4)</w:t>
      </w:r>
      <w:r w:rsidRPr="00120691">
        <w:rPr>
          <w:szCs w:val="24"/>
          <w:lang w:val="hr-HR"/>
        </w:rPr>
        <w:t xml:space="preserve"> istovjetna primjerka u roku od </w:t>
      </w:r>
      <w:r w:rsidR="008753B1" w:rsidRPr="00120691">
        <w:rPr>
          <w:szCs w:val="24"/>
          <w:lang w:val="hr-HR"/>
        </w:rPr>
        <w:t>15 (petnaest)</w:t>
      </w:r>
      <w:r w:rsidRPr="00120691">
        <w:rPr>
          <w:szCs w:val="24"/>
          <w:lang w:val="hr-HR"/>
        </w:rPr>
        <w:t xml:space="preserve"> dana od dana primitka pisanog </w:t>
      </w:r>
      <w:proofErr w:type="spellStart"/>
      <w:r w:rsidRPr="00120691">
        <w:rPr>
          <w:szCs w:val="24"/>
          <w:lang w:val="hr-HR"/>
        </w:rPr>
        <w:t>otpravka</w:t>
      </w:r>
      <w:proofErr w:type="spellEnd"/>
      <w:r w:rsidRPr="00120691">
        <w:rPr>
          <w:szCs w:val="24"/>
          <w:lang w:val="hr-HR"/>
        </w:rPr>
        <w:t xml:space="preserve"> ovog rješenja, a o njoj odlučuje </w:t>
      </w:r>
      <w:r w:rsidR="008753B1" w:rsidRPr="00120691">
        <w:rPr>
          <w:szCs w:val="24"/>
          <w:lang w:val="hr-HR"/>
        </w:rPr>
        <w:t>nadležni ž</w:t>
      </w:r>
      <w:r w:rsidRPr="00120691">
        <w:rPr>
          <w:szCs w:val="24"/>
          <w:lang w:val="hr-HR"/>
        </w:rPr>
        <w:t>upanijski sud</w:t>
      </w:r>
      <w:r w:rsidR="008753B1" w:rsidRPr="00120691">
        <w:rPr>
          <w:szCs w:val="24"/>
          <w:lang w:val="hr-HR"/>
        </w:rPr>
        <w:t>.</w:t>
      </w:r>
    </w:p>
    <w:p w:rsidRDefault="004553CE" w:rsidP="00246AD6" w:rsidR="004553CE" w:rsidRPr="00120691">
      <w:pPr>
        <w:rPr>
          <w:szCs w:val="24"/>
          <w:lang w:val="hr-HR"/>
        </w:rPr>
      </w:pPr>
    </w:p>
    <w:p w:rsidRDefault="00B9345F" w:rsidP="00246AD6" w:rsidR="00B9345F" w:rsidRPr="00120691">
      <w:pPr>
        <w:rPr>
          <w:szCs w:val="24"/>
          <w:lang w:val="hr-HR"/>
        </w:rPr>
      </w:pPr>
      <w:r w:rsidRPr="00120691">
        <w:rPr>
          <w:szCs w:val="24"/>
          <w:lang w:val="hr-HR"/>
        </w:rPr>
        <w:t>DNA:</w:t>
      </w:r>
    </w:p>
    <w:p w:rsidRDefault="004A5ABA" w:rsidP="00246AD6" w:rsidR="00BB7A2D" w:rsidRPr="00120691">
      <w:pPr>
        <w:rPr>
          <w:szCs w:val="24"/>
          <w:lang w:val="hr-HR"/>
        </w:rPr>
      </w:pPr>
      <w:r w:rsidRPr="00120691">
        <w:rPr>
          <w:szCs w:val="24"/>
          <w:lang w:val="hr-HR"/>
        </w:rPr>
        <w:t xml:space="preserve">1. </w:t>
      </w:r>
      <w:proofErr w:type="spellStart"/>
      <w:r w:rsidRPr="00120691">
        <w:rPr>
          <w:szCs w:val="24"/>
          <w:lang w:val="hr-HR"/>
        </w:rPr>
        <w:t>Eljvedin</w:t>
      </w:r>
      <w:proofErr w:type="spellEnd"/>
      <w:r w:rsidRPr="00120691">
        <w:rPr>
          <w:szCs w:val="24"/>
          <w:lang w:val="hr-HR"/>
        </w:rPr>
        <w:t xml:space="preserve"> </w:t>
      </w:r>
      <w:proofErr w:type="spellStart"/>
      <w:r w:rsidRPr="00120691">
        <w:rPr>
          <w:szCs w:val="24"/>
          <w:lang w:val="hr-HR"/>
        </w:rPr>
        <w:t>Diljaj</w:t>
      </w:r>
      <w:proofErr w:type="spellEnd"/>
      <w:r w:rsidRPr="00120691">
        <w:rPr>
          <w:szCs w:val="24"/>
          <w:lang w:val="hr-HR"/>
        </w:rPr>
        <w:t xml:space="preserve"> po e- </w:t>
      </w:r>
      <w:proofErr w:type="spellStart"/>
      <w:r w:rsidRPr="00120691">
        <w:rPr>
          <w:szCs w:val="24"/>
          <w:lang w:val="hr-HR"/>
        </w:rPr>
        <w:t>ogl</w:t>
      </w:r>
      <w:proofErr w:type="spellEnd"/>
      <w:r w:rsidRPr="00120691">
        <w:rPr>
          <w:szCs w:val="24"/>
          <w:lang w:val="hr-HR"/>
        </w:rPr>
        <w:t>. pl. suda te na adresu</w:t>
      </w:r>
    </w:p>
    <w:p w:rsidRDefault="004A5ABA" w:rsidP="00246AD6" w:rsidR="004A5ABA" w:rsidRPr="00120691">
      <w:pPr>
        <w:rPr>
          <w:szCs w:val="24"/>
          <w:lang w:val="hr-HR"/>
        </w:rPr>
      </w:pPr>
      <w:r w:rsidRPr="00120691">
        <w:rPr>
          <w:szCs w:val="24"/>
          <w:lang w:val="hr-HR"/>
        </w:rPr>
        <w:t xml:space="preserve">2. vjerovnici po e- </w:t>
      </w:r>
      <w:proofErr w:type="spellStart"/>
      <w:r w:rsidRPr="00120691">
        <w:rPr>
          <w:szCs w:val="24"/>
          <w:lang w:val="hr-HR"/>
        </w:rPr>
        <w:t>ogl</w:t>
      </w:r>
      <w:proofErr w:type="spellEnd"/>
      <w:r w:rsidRPr="00120691">
        <w:rPr>
          <w:szCs w:val="24"/>
          <w:lang w:val="hr-HR"/>
        </w:rPr>
        <w:t>. ploči suda</w:t>
      </w:r>
    </w:p>
    <w:p w:rsidRDefault="00BB7A2D" w:rsidP="00246AD6" w:rsidR="00BB7A2D" w:rsidRPr="00120691">
      <w:pPr>
        <w:rPr>
          <w:szCs w:val="24"/>
          <w:lang w:val="hr-HR"/>
        </w:rPr>
      </w:pPr>
    </w:p>
    <w:p w:rsidRDefault="00784B58" w:rsidP="00817434" w:rsidR="00784B58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784B58" w:rsidP="00817434" w:rsidR="00784B58" w:rsidRPr="00817434">
      <w:pPr>
        <w:tabs>
          <w:tab w:pos="5996" w:val="left"/>
        </w:tabs>
        <w:jc w:val="right"/>
      </w:pPr>
      <w:r w:rsidRPr="00817434">
        <w:t>Barbara Sirovica</w:t>
      </w:r>
      <w:bookmarkStart w:name="_GoBack" w:id="0"/>
      <w:bookmarkEnd w:id="0"/>
    </w:p>
    <w:sectPr w:rsidSect="00120691" w:rsidR="00784B58" w:rsidRPr="00817434">
      <w:headerReference w:type="even" r:id="rId11"/>
      <w:headerReference w:type="default" r:id="rId12"/>
      <w:pgSz w:h="15842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AE6" w:rsidR="00BE1AE6">
      <w:r>
        <w:separator/>
      </w:r>
    </w:p>
  </w:endnote>
  <w:endnote w:id="0" w:type="continuationSeparator">
    <w:p w:rsidRDefault="00BE1AE6" w:rsidR="00B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AE6" w:rsidR="00BE1AE6">
      <w:r>
        <w:separator/>
      </w:r>
    </w:p>
  </w:footnote>
  <w:footnote w:id="0" w:type="continuationSeparator">
    <w:p w:rsidRDefault="00BE1AE6" w:rsidR="00BE1A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691" w:rsidP="00120691" w:rsidR="00120691" w:rsidRPr="00255995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  <w:szCs w:val="24"/>
      </w:rPr>
    </w:pPr>
    <w:r w:rsidRPr="00255995">
      <w:rPr>
        <w:b w:val="false"/>
        <w:i w:val="false"/>
        <w:szCs w:val="24"/>
      </w:rPr>
      <w:t xml:space="preserve">Poslovni broj: 60 </w:t>
    </w:r>
    <w:proofErr w:type="spellStart"/>
    <w:r>
      <w:rPr>
        <w:b w:val="false"/>
        <w:i w:val="false"/>
        <w:szCs w:val="24"/>
      </w:rPr>
      <w:t>Sp</w:t>
    </w:r>
    <w:proofErr w:type="spellEnd"/>
    <w:r>
      <w:rPr>
        <w:b w:val="false"/>
        <w:i w:val="false"/>
        <w:szCs w:val="24"/>
      </w:rPr>
      <w:t>-75/2017-29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B5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120691">
      <w:rPr>
        <w:rStyle w:val="Brojstranice"/>
      </w:rPr>
      <w:t>–</w:t>
    </w:r>
  </w:p>
  <w:p w:rsidRDefault="00120691" w:rsidR="00120691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5BC8"/>
    <w:rsid w:val="000603A6"/>
    <w:rsid w:val="0006124E"/>
    <w:rsid w:val="00071F08"/>
    <w:rsid w:val="000A2288"/>
    <w:rsid w:val="000D54FD"/>
    <w:rsid w:val="000E0F74"/>
    <w:rsid w:val="00120691"/>
    <w:rsid w:val="001C05B9"/>
    <w:rsid w:val="001E7721"/>
    <w:rsid w:val="00243C12"/>
    <w:rsid w:val="00246AD6"/>
    <w:rsid w:val="00255995"/>
    <w:rsid w:val="002E485F"/>
    <w:rsid w:val="00337D0A"/>
    <w:rsid w:val="00343FDB"/>
    <w:rsid w:val="003B7D3D"/>
    <w:rsid w:val="0041090E"/>
    <w:rsid w:val="00426965"/>
    <w:rsid w:val="004553CE"/>
    <w:rsid w:val="00494E25"/>
    <w:rsid w:val="004A5ABA"/>
    <w:rsid w:val="004C35D6"/>
    <w:rsid w:val="004E12F4"/>
    <w:rsid w:val="00537A72"/>
    <w:rsid w:val="00542303"/>
    <w:rsid w:val="00545D26"/>
    <w:rsid w:val="005836F0"/>
    <w:rsid w:val="005E6D18"/>
    <w:rsid w:val="00691035"/>
    <w:rsid w:val="00696B18"/>
    <w:rsid w:val="006A1805"/>
    <w:rsid w:val="00784B58"/>
    <w:rsid w:val="00786E40"/>
    <w:rsid w:val="007B305A"/>
    <w:rsid w:val="007E1492"/>
    <w:rsid w:val="008456A1"/>
    <w:rsid w:val="008753B1"/>
    <w:rsid w:val="00997F21"/>
    <w:rsid w:val="009B1113"/>
    <w:rsid w:val="009B22EC"/>
    <w:rsid w:val="00A34CC5"/>
    <w:rsid w:val="00A638E9"/>
    <w:rsid w:val="00A7168D"/>
    <w:rsid w:val="00AC6C90"/>
    <w:rsid w:val="00AF4E5A"/>
    <w:rsid w:val="00B2516F"/>
    <w:rsid w:val="00B52B1E"/>
    <w:rsid w:val="00B5468F"/>
    <w:rsid w:val="00B9345F"/>
    <w:rsid w:val="00BA7217"/>
    <w:rsid w:val="00BB7A2D"/>
    <w:rsid w:val="00BB7FF6"/>
    <w:rsid w:val="00BE088D"/>
    <w:rsid w:val="00BE1AE6"/>
    <w:rsid w:val="00C23E11"/>
    <w:rsid w:val="00C3332A"/>
    <w:rsid w:val="00C6737F"/>
    <w:rsid w:val="00CD1881"/>
    <w:rsid w:val="00CF3D91"/>
    <w:rsid w:val="00DE5D5B"/>
    <w:rsid w:val="00E35E61"/>
    <w:rsid w:val="00F90A6B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ijeloteksta2" w:type="paragraph">
    <w:name w:val="Body Text 2"/>
    <w:basedOn w:val="Normal"/>
    <w:link w:val="Tijeloteksta2Char"/>
    <w:rsid w:val="00246AD6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6AD6"/>
    <w:rPr>
      <w:sz w:val="24"/>
      <w:lang w:val="en-AU"/>
    </w:rPr>
  </w:style>
  <w:style w:styleId="Tijeloteksta-uvlaka2" w:type="paragraph">
    <w:name w:val="Body Text Indent 2"/>
    <w:basedOn w:val="Normal"/>
    <w:link w:val="Tijeloteksta-uvlaka2Char"/>
    <w:rsid w:val="00246AD6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246AD6"/>
    <w:rPr>
      <w:sz w:val="24"/>
      <w:lang w:val="en-AU"/>
    </w:rPr>
  </w:style>
  <w:style w:styleId="Tijeloteksta3" w:type="paragraph">
    <w:name w:val="Body Text 3"/>
    <w:basedOn w:val="Normal"/>
    <w:link w:val="Tijeloteksta3Char"/>
    <w:rsid w:val="00246AD6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246AD6"/>
    <w:rPr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B2516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B2516F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22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22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2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2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2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ijeloteksta2" w:type="paragraph">
    <w:name w:val="Body Text 2"/>
    <w:basedOn w:val="Normal"/>
    <w:link w:val="Tijeloteksta2Char"/>
    <w:rsid w:val="00246AD6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6AD6"/>
    <w:rPr>
      <w:sz w:val="24"/>
      <w:lang w:val="en-AU"/>
    </w:rPr>
  </w:style>
  <w:style w:styleId="Tijeloteksta-uvlaka2" w:type="paragraph">
    <w:name w:val="Body Text Indent 2"/>
    <w:basedOn w:val="Normal"/>
    <w:link w:val="Tijeloteksta-uvlaka2Char"/>
    <w:rsid w:val="00246AD6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246AD6"/>
    <w:rPr>
      <w:sz w:val="24"/>
      <w:lang w:val="en-AU"/>
    </w:rPr>
  </w:style>
  <w:style w:styleId="Tijeloteksta3" w:type="paragraph">
    <w:name w:val="Body Text 3"/>
    <w:basedOn w:val="Normal"/>
    <w:link w:val="Tijeloteksta3Char"/>
    <w:rsid w:val="00246AD6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246AD6"/>
    <w:rPr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B2516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B2516F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22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22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2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2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2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122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Sp-75/2017</izvorni_sadrzaj>
    <derivirana_varijabla naziv="DomainObject.Predmet.OznakaBroj_1">Sp-75/2017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Eljvedin Diljaj</izvorni_sadrzaj>
    <derivirana_varijabla naziv="DomainObject.Predmet.StrankaFormated_1">  Eljvedin Diljaj</derivirana_varijabla>
  </DomainObject.Predmet.StrankaFormated>
  <DomainObject.Predmet.StrankaFormatedOIB>
    <izvorni_sadrzaj>  Eljvedin Diljaj, OIB 93710064605</izvorni_sadrzaj>
    <derivirana_varijabla naziv="DomainObject.Predmet.StrankaFormatedOIB_1">  Eljvedin Diljaj, OIB 93710064605</derivirana_varijabla>
  </DomainObject.Predmet.StrankaFormatedOIB>
  <DomainObject.Predmet.StrankaFormatedWithAdress>
    <izvorni_sadrzaj> Eljvedin Diljaj, Mrežnička 4, 10000 Zagreb</izvorni_sadrzaj>
    <derivirana_varijabla naziv="DomainObject.Predmet.StrankaFormatedWithAdress_1"> Eljvedin Diljaj, Mrežnička 4, 10000 Zagreb</derivirana_varijabla>
  </DomainObject.Predmet.StrankaFormatedWithAdress>
  <DomainObject.Predmet.StrankaFormatedWithAdressOIB>
    <izvorni_sadrzaj> Eljvedin Diljaj, OIB 93710064605, Mrežnička 4, 10000 Zagreb</izvorni_sadrzaj>
    <derivirana_varijabla naziv="DomainObject.Predmet.StrankaFormatedWithAdressOIB_1"> Eljvedin Diljaj, OIB 93710064605, Mrežnička 4, 10000 Zagreb</derivirana_varijabla>
  </DomainObject.Predmet.StrankaFormatedWithAdressOIB>
  <DomainObject.Predmet.StrankaWithAdress>
    <izvorni_sadrzaj>Eljvedin Diljaj Mrežnička 4,10000 Zagreb</izvorni_sadrzaj>
    <derivirana_varijabla naziv="DomainObject.Predmet.StrankaWithAdress_1">Eljvedin Diljaj Mrežnička 4,10000 Zagreb</derivirana_varijabla>
  </DomainObject.Predmet.StrankaWithAdress>
  <DomainObject.Predmet.StrankaWithAdressOIB>
    <izvorni_sadrzaj>Eljvedin Diljaj, OIB 93710064605, Mrežnička 4,10000 Zagreb</izvorni_sadrzaj>
    <derivirana_varijabla naziv="DomainObject.Predmet.StrankaWithAdressOIB_1">Eljvedin Diljaj, OIB 93710064605, Mrežnička 4,10000 Zagreb</derivirana_varijabla>
  </DomainObject.Predmet.StrankaWithAdressOIB>
  <DomainObject.Predmet.StrankaNazivFormated>
    <izvorni_sadrzaj>Eljvedin Diljaj</izvorni_sadrzaj>
    <derivirana_varijabla naziv="DomainObject.Predmet.StrankaNazivFormated_1">Eljvedin Diljaj</derivirana_varijabla>
  </DomainObject.Predmet.StrankaNazivFormated>
  <DomainObject.Predmet.StrankaNazivFormatedOIB>
    <izvorni_sadrzaj>Eljvedin Diljaj, OIB 93710064605</izvorni_sadrzaj>
    <derivirana_varijabla naziv="DomainObject.Predmet.StrankaNazivFormatedOIB_1">Eljvedin Diljaj, OIB 93710064605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Eljvedin Diljaj</item>
    </izvorni_sadrzaj>
    <derivirana_varijabla naziv="DomainObject.Predmet.StrankaListFormated_1">
      <item>Eljvedin Diljaj</item>
    </derivirana_varijabla>
  </DomainObject.Predmet.StrankaListFormated>
  <DomainObject.Predmet.StrankaListFormatedOIB>
    <izvorni_sadrzaj>
      <item>Eljvedin Diljaj, OIB 93710064605</item>
    </izvorni_sadrzaj>
    <derivirana_varijabla naziv="DomainObject.Predmet.StrankaListFormatedOIB_1">
      <item>Eljvedin Diljaj, OIB 93710064605</item>
    </derivirana_varijabla>
  </DomainObject.Predmet.StrankaListFormatedOIB>
  <DomainObject.Predmet.StrankaListFormatedWithAdress>
    <izvorni_sadrzaj>
      <item>Eljvedin Diljaj, Mrežnička 4, 10000 Zagreb</item>
    </izvorni_sadrzaj>
    <derivirana_varijabla naziv="DomainObject.Predmet.StrankaListFormatedWithAdress_1">
      <item>Eljvedin Diljaj, Mrežnička 4, 10000 Zagreb</item>
    </derivirana_varijabla>
  </DomainObject.Predmet.StrankaListFormatedWithAdress>
  <DomainObject.Predmet.StrankaListFormatedWithAdressOIB>
    <izvorni_sadrzaj>
      <item>Eljvedin Diljaj, OIB 93710064605, Mrežnička 4, 10000 Zagreb</item>
    </izvorni_sadrzaj>
    <derivirana_varijabla naziv="DomainObject.Predmet.StrankaListFormatedWithAdressOIB_1">
      <item>Eljvedin Diljaj, OIB 93710064605, Mrežnička 4, 10000 Zagreb</item>
    </derivirana_varijabla>
  </DomainObject.Predmet.StrankaListFormatedWithAdressOIB>
  <DomainObject.Predmet.StrankaListNazivFormated>
    <izvorni_sadrzaj>
      <item>Eljvedin Diljaj</item>
    </izvorni_sadrzaj>
    <derivirana_varijabla naziv="DomainObject.Predmet.StrankaListNazivFormated_1">
      <item>Eljvedin Diljaj</item>
    </derivirana_varijabla>
  </DomainObject.Predmet.StrankaListNazivFormated>
  <DomainObject.Predmet.StrankaListNazivFormatedOIB>
    <izvorni_sadrzaj>
      <item>Eljvedin Diljaj, OIB 93710064605</item>
    </izvorni_sadrzaj>
    <derivirana_varijabla naziv="DomainObject.Predmet.StrankaListNazivFormatedOIB_1">
      <item>Eljvedin Diljaj, OIB 93710064605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Eljvedin Diljaj</izvorni_sadrzaj>
    <derivirana_varijabla naziv="DomainObject.Predmet.StrankaIDrugi_1">Eljvedin Diljaj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Eljvedin Diljaj, OIB 93710064605, Mrežnička 4, 10000 Zagreb</izvorni_sadrzaj>
    <derivirana_varijabla naziv="DomainObject.Predmet.StrankaIDrugiAdressOIB_1">Eljvedin Diljaj, OIB 93710064605, Mrežnička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Eljvedin Diljaj</item>
    </izvorni_sadrzaj>
    <derivirana_varijabla naziv="DomainObject.Predmet.SudioniciListNaziv_1">
      <item>Eljvedin Diljaj</item>
    </derivirana_varijabla>
  </DomainObject.Predmet.SudioniciListNaziv>
  <DomainObject.Predmet.SudioniciListAdressOIB>
    <izvorni_sadrzaj>
      <item>Eljvedin Diljaj, OIB 93710064605, Mrežnička 4,10000 Zagreb</item>
    </izvorni_sadrzaj>
    <derivirana_varijabla naziv="DomainObject.Predmet.SudioniciListAdressOIB_1">
      <item>Eljvedin Diljaj, OIB 93710064605, Mrežnička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93710064605</item>
    </izvorni_sadrzaj>
    <derivirana_varijabla naziv="DomainObject.Predmet.SudioniciListNazivOIB_1">
      <item>, OIB 93710064605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73DC9-910A-4C69-92D8-74FFFCF79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733</properties:Words>
  <properties:Characters>3732</properties:Characters>
  <properties:Lines>89</properties:Lines>
  <properties:Paragraphs>30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2018-01-11T11:17:00Z</dcterms:created>
  <dc:creator>Ana Lovrinov</dc:creator>
  <cp:lastModifiedBy>Barbara Sirovica</cp:lastModifiedBy>
  <cp:lastPrinted>2018-01-11T12:12:00Z</cp:lastPrinted>
  <dcterms:modified xmlns:xsi="http://www.w3.org/2001/XMLSchema-instance" xsi:type="dcterms:W3CDTF">2018-01-11T12:20:00Z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