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460b" w14:paraId="7f6460b" w:rsidRDefault="00AB4602" w:rsidP="00611CD1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1CD1" w:rsidP="00611CD1" w:rsidR="00611CD1">
      <w:pPr>
        <w:jc w:val="right"/>
        <w:rPr>
          <w:rStyle w:val="Istaknuto"/>
          <w:i w:val="false"/>
          <w:iCs w:val="false"/>
        </w:rPr>
      </w:pPr>
      <w:r>
        <w:t>Poslovni broj: 3 St-149/2016-66</w:t>
      </w:r>
    </w:p>
    <w:p w:rsidRDefault="00611CD1" w:rsidP="00611CD1" w:rsidR="00611CD1">
      <w:pPr>
        <w:jc w:val="center"/>
      </w:pPr>
      <w:r>
        <w:t>R E P U B L I K A  H R V A T S K A</w:t>
      </w:r>
    </w:p>
    <w:p w:rsidRDefault="00611CD1" w:rsidP="00611CD1" w:rsidR="00611CD1">
      <w:pPr>
        <w:jc w:val="center"/>
      </w:pPr>
      <w:r>
        <w:t>R J E Š E N J E</w:t>
      </w:r>
    </w:p>
    <w:p w:rsidRDefault="00611CD1" w:rsidP="00611CD1" w:rsidR="00611CD1">
      <w:pPr>
        <w:jc w:val="both"/>
      </w:pPr>
      <w:r>
        <w:tab/>
        <w:t xml:space="preserve">Trgovački sud u Bjelovaru, OIB: 07942269267, po stečajnoj sutkinji Sanjani Zorinc u stečajnom postupku nad stečajnim dužnikom POLJOOPSKRBA-BILOGORA d.d. u stečaju, Bjelovar, </w:t>
      </w:r>
      <w:proofErr w:type="spellStart"/>
      <w:r>
        <w:t>Masarykova</w:t>
      </w:r>
      <w:proofErr w:type="spellEnd"/>
      <w:r>
        <w:t xml:space="preserve"> 9, OIB: 15910312612, 10. rujna 2018.</w:t>
      </w:r>
    </w:p>
    <w:p w:rsidRDefault="00611CD1" w:rsidP="00611CD1" w:rsidR="00611CD1" w:rsidRPr="00611CD1">
      <w:pPr>
        <w:jc w:val="center"/>
      </w:pPr>
      <w:r>
        <w:t xml:space="preserve">r i j e š i o  j e </w:t>
      </w:r>
    </w:p>
    <w:p w:rsidRDefault="00611CD1" w:rsidP="00611CD1" w:rsidR="00611CD1">
      <w:pPr>
        <w:ind w:firstLine="705"/>
        <w:jc w:val="both"/>
      </w:pPr>
      <w:r>
        <w:t xml:space="preserve">1.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7437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dosuđuju se kupcu Nikoli Grmiću iz Bjelovara, Ivana </w:t>
      </w:r>
      <w:proofErr w:type="spellStart"/>
      <w:r>
        <w:t>Česmičkog</w:t>
      </w:r>
      <w:proofErr w:type="spellEnd"/>
      <w:r>
        <w:t xml:space="preserve"> 3/1, OIB: 96837753005 po cijeni od 500.000,00 kn.</w:t>
      </w:r>
    </w:p>
    <w:p w:rsidRDefault="00611CD1" w:rsidP="00611CD1" w:rsidR="00611CD1">
      <w:pPr>
        <w:ind w:firstLine="705"/>
        <w:jc w:val="both"/>
      </w:pPr>
      <w:r>
        <w:t xml:space="preserve">2. Kupac je dužan položiti </w:t>
      </w:r>
      <w:proofErr w:type="spellStart"/>
      <w:r>
        <w:t>kupovninu</w:t>
      </w:r>
      <w:proofErr w:type="spellEnd"/>
      <w:r>
        <w:t xml:space="preserve">, umanjenu za jamčevinu od 30.000,00 kn u roku 30 dana od dana pravomoćnosti rješenja o dosudi na račun HR6123900011300000630 s pozivom na broj 05 540-149-2016, u skladu s točkom 6. Zaključka ovog suda poslovni broj 3 St-149/2016-59 od 6. srpnja 2018. godine. </w:t>
      </w:r>
    </w:p>
    <w:p w:rsidRDefault="00611CD1" w:rsidP="00611CD1" w:rsidR="00611CD1">
      <w:pPr>
        <w:ind w:firstLine="705"/>
        <w:jc w:val="both"/>
      </w:pPr>
      <w:r>
        <w:t xml:space="preserve">3. Ako kupac koji je ponudio veću cijenu ne položi </w:t>
      </w:r>
      <w:proofErr w:type="spellStart"/>
      <w:r>
        <w:t>kupovninu</w:t>
      </w:r>
      <w:proofErr w:type="spellEnd"/>
      <w:r>
        <w:t xml:space="preserve"> u određenom roku, nekretnina će se dosuditi i kupcima koji su ponudili nižu cijenu, prema veličini ponuđene cijene. U tom slučaju sud će donijeti posebno rješenje o dosudi svakom sljedećem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cijenu. </w:t>
      </w:r>
    </w:p>
    <w:p w:rsidRDefault="00611CD1" w:rsidP="00611CD1" w:rsidR="00611CD1">
      <w:pPr>
        <w:ind w:firstLine="705"/>
        <w:jc w:val="both"/>
      </w:pPr>
      <w:r>
        <w:t xml:space="preserve">Ukoliko kupac u roku navedenom u točki 2. ovog rješenja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troškovi. </w:t>
      </w:r>
    </w:p>
    <w:p w:rsidRDefault="00611CD1" w:rsidP="00611CD1" w:rsidR="00611CD1">
      <w:pPr>
        <w:ind w:firstLine="705"/>
        <w:jc w:val="both"/>
      </w:pPr>
      <w:r>
        <w:t xml:space="preserve">Ako nijedan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611CD1" w:rsidP="00611CD1" w:rsidR="00611CD1">
      <w:pPr>
        <w:ind w:firstLine="705"/>
        <w:jc w:val="both"/>
      </w:pPr>
      <w:r>
        <w:t xml:space="preserve">4.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500.000,00 kn na žiro račun ovog suda, određuje se da se u Zemljišne knjige Općinskog suda u Bjelovaru, Zemljišnoknjižni odjel Bjelovar upiše u korist kupca NIKOLE GRMIĆA iz Bjelovara, Ivana </w:t>
      </w:r>
      <w:proofErr w:type="spellStart"/>
      <w:r>
        <w:t>Česmičkog</w:t>
      </w:r>
      <w:proofErr w:type="spellEnd"/>
      <w:r>
        <w:t xml:space="preserve"> 3/1, OIB: 96837753005 pravo vlasništva na dosuđenim nekretninama iz točke 1. ovog rješenja te da se briše zabilježba rješenja o prodaji Trgovačkog suda u Bjelovaru broj St-149/2016-28 od 2. prosinca 2016. godine pod brojem Z-19470/2016. </w:t>
      </w:r>
    </w:p>
    <w:p w:rsidRDefault="00611CD1" w:rsidP="00611CD1" w:rsidR="00611CD1">
      <w:pPr>
        <w:jc w:val="center"/>
      </w:pPr>
      <w:r>
        <w:t>Obrazloženje</w:t>
      </w:r>
    </w:p>
    <w:p w:rsidRDefault="00611CD1" w:rsidP="00611CD1" w:rsidR="00611CD1">
      <w:pPr>
        <w:ind w:firstLine="708"/>
        <w:jc w:val="both"/>
      </w:pPr>
      <w:r>
        <w:t xml:space="preserve">Na ročištu za javnu dražbu održanom 6. rujna 2018. godine sudjelovali su ponuditelji Goran Kovač iz </w:t>
      </w:r>
      <w:proofErr w:type="spellStart"/>
      <w:r>
        <w:t>Maglenče</w:t>
      </w:r>
      <w:proofErr w:type="spellEnd"/>
      <w:r>
        <w:t xml:space="preserve">, </w:t>
      </w:r>
      <w:proofErr w:type="spellStart"/>
      <w:r>
        <w:t>Maglenča</w:t>
      </w:r>
      <w:proofErr w:type="spellEnd"/>
      <w:r>
        <w:t xml:space="preserve"> 72, Marina </w:t>
      </w:r>
      <w:proofErr w:type="spellStart"/>
      <w:r>
        <w:t>Lešnik</w:t>
      </w:r>
      <w:proofErr w:type="spellEnd"/>
      <w:r>
        <w:t xml:space="preserve"> iz Bjelovara, Marije Petković 11 i Nikola Grmić iz Bjelovara, Ivana </w:t>
      </w:r>
      <w:proofErr w:type="spellStart"/>
      <w:r>
        <w:t>Česmičkog</w:t>
      </w:r>
      <w:proofErr w:type="spellEnd"/>
      <w:r>
        <w:t xml:space="preserve"> 3/1. </w:t>
      </w:r>
    </w:p>
    <w:p w:rsidRDefault="00611CD1" w:rsidP="00611CD1" w:rsidR="00611CD1">
      <w:pPr>
        <w:jc w:val="center"/>
      </w:pPr>
      <w:r>
        <w:lastRenderedPageBreak/>
        <w:t>-2-</w:t>
      </w:r>
    </w:p>
    <w:p w:rsidRDefault="00611CD1" w:rsidP="00611CD1" w:rsidR="00611CD1">
      <w:pPr>
        <w:jc w:val="right"/>
      </w:pPr>
      <w:r>
        <w:t>Poslovni broj: 3 St-149/2016-66</w:t>
      </w:r>
    </w:p>
    <w:p w:rsidRDefault="00611CD1" w:rsidP="00611CD1" w:rsidR="00611CD1">
      <w:pPr>
        <w:ind w:firstLine="708"/>
        <w:jc w:val="both"/>
      </w:pPr>
      <w:r>
        <w:t xml:space="preserve">Najvišu ponudu za kupnju nekretnine iz točke 1. izreke ovog rješenja dao je Nikola Grmić iz Bjelovara, Ivana </w:t>
      </w:r>
      <w:proofErr w:type="spellStart"/>
      <w:r>
        <w:t>Česmičkog</w:t>
      </w:r>
      <w:proofErr w:type="spellEnd"/>
      <w:r>
        <w:t xml:space="preserve"> 3/1 te je ispunio uvjete da mu se dosudi nekretnina po cijeni od 500.000,00 kn.</w:t>
      </w:r>
    </w:p>
    <w:p w:rsidRDefault="00611CD1" w:rsidP="00611CD1" w:rsidR="00611CD1" w:rsidRPr="00611CD1">
      <w:pPr>
        <w:ind w:firstLine="708"/>
        <w:jc w:val="both"/>
      </w:pPr>
      <w:r>
        <w:t xml:space="preserve">Kako je ponuditelj Nikola Grmić iz Bjelovara, Ivana </w:t>
      </w:r>
      <w:proofErr w:type="spellStart"/>
      <w:r>
        <w:t>Česmičkog</w:t>
      </w:r>
      <w:proofErr w:type="spellEnd"/>
      <w:r>
        <w:t xml:space="preserve"> 3/1, ispunio uvjete da mu se dosudi nekretnina, temeljem čl. 229. st. 4. Stečajnog zakona („Narodne novine“ broj 71/15) riješeno je kao u izreci. </w:t>
      </w:r>
    </w:p>
    <w:p w:rsidRDefault="00611CD1" w:rsidP="00611CD1" w:rsidR="00611CD1">
      <w:pPr>
        <w:jc w:val="center"/>
      </w:pPr>
      <w:r>
        <w:t>Bjelovar, 10. rujna 2018.</w:t>
      </w:r>
      <w:bookmarkStart w:name="_GoBack" w:id="0"/>
      <w:bookmarkEnd w:id="0"/>
    </w:p>
    <w:p w:rsidRDefault="00611CD1" w:rsidP="00611CD1" w:rsidR="00611CD1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611CD1" w:rsidP="00611CD1" w:rsidR="00611CD1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611CD1" w:rsidP="00611CD1" w:rsidR="00611CD1">
      <w:pPr>
        <w:pStyle w:val="Bezproreda"/>
      </w:pPr>
    </w:p>
    <w:p w:rsidRDefault="00611CD1" w:rsidP="00611CD1" w:rsidR="00611CD1">
      <w:pPr>
        <w:pStyle w:val="Bezproreda"/>
      </w:pPr>
    </w:p>
    <w:p w:rsidRDefault="00611CD1" w:rsidP="00611CD1" w:rsidR="00611CD1">
      <w:pPr>
        <w:pStyle w:val="Bezproreda"/>
        <w:rPr>
          <w:b/>
        </w:rPr>
      </w:pPr>
    </w:p>
    <w:p w:rsidRDefault="00611CD1" w:rsidP="00611CD1" w:rsidR="00611CD1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11CD1" w:rsidP="00611CD1" w:rsidR="00611CD1">
      <w:pPr>
        <w:pStyle w:val="Bezproreda"/>
      </w:pPr>
    </w:p>
    <w:p w:rsidRDefault="00611CD1" w:rsidP="00611CD1" w:rsidR="00611CD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11CD1" w:rsidP="00611CD1" w:rsidR="00611CD1">
      <w:pPr>
        <w:pStyle w:val="Bezproreda"/>
      </w:pPr>
      <w:r>
        <w:t>Dna: kupcu – putem pošte</w:t>
      </w:r>
    </w:p>
    <w:p w:rsidRDefault="00611CD1" w:rsidP="00611CD1" w:rsidR="00611CD1">
      <w:pPr>
        <w:pStyle w:val="Bezproreda"/>
      </w:pPr>
      <w:r>
        <w:t xml:space="preserve">         e-oglasna ploča</w:t>
      </w:r>
    </w:p>
    <w:p w:rsidRDefault="00611CD1" w:rsidP="00611CD1" w:rsidR="00611CD1">
      <w:pPr>
        <w:pStyle w:val="Bezproreda"/>
      </w:pPr>
      <w:r>
        <w:t xml:space="preserve">Sc. pravomoćnost – nakon toga Općinskom sudu u Bjelovar, Zemljišnoknjižni odjel Bjelovar s potvrdom o uplati </w:t>
      </w:r>
      <w:proofErr w:type="spellStart"/>
      <w:r>
        <w:t>kupovnine</w:t>
      </w:r>
      <w:proofErr w:type="spellEnd"/>
      <w:r>
        <w:t xml:space="preserve"> </w:t>
      </w:r>
    </w:p>
    <w:p w:rsidRDefault="00611CD1" w:rsidP="00611CD1" w:rsidR="00611CD1">
      <w:pPr>
        <w:pStyle w:val="Bezproreda"/>
      </w:pPr>
      <w:proofErr w:type="spellStart"/>
      <w:r>
        <w:t>Bj</w:t>
      </w:r>
      <w:proofErr w:type="spellEnd"/>
      <w:r>
        <w:t xml:space="preserve">. 10.9.2018.  </w:t>
      </w:r>
    </w:p>
    <w:p w:rsidRDefault="00AE649C" w:rsidP="00611CD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CD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839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St-149/2016-66</izvorni_sadrzaj>
    <derivirana_varijabla naziv="DomainObject.Oznaka_1">St-149/2016-66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St-149/2016-66</izvorni_sadrzaj>
    <derivirana_varijabla naziv="DomainObject.PoslovniBrojDokumenta_1">St-149/2016-66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730DA-30EF-4967-BF8A-985A0E7176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2966</properties:Characters>
  <properties:Lines>62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2018-09-10T08:01:00Z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St-149/2016-66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